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200" w:rsidRDefault="00F24E66" w:rsidP="0033289B">
      <w:pPr>
        <w:spacing w:line="276" w:lineRule="auto"/>
        <w:rPr>
          <w:b/>
          <w:u w:val="single"/>
        </w:rPr>
      </w:pPr>
      <w:bookmarkStart w:id="0" w:name="_Toc281303688"/>
      <w:bookmarkStart w:id="1" w:name="_Toc305152598"/>
      <w:r>
        <w:rPr>
          <w:b/>
          <w:u w:val="single"/>
        </w:rPr>
        <w:t>Spis zawartości dokumentacji</w:t>
      </w:r>
      <w:r w:rsidR="00823E90" w:rsidRPr="003B6200">
        <w:rPr>
          <w:b/>
          <w:u w:val="single"/>
        </w:rPr>
        <w:t>:</w:t>
      </w:r>
      <w:bookmarkEnd w:id="0"/>
      <w:bookmarkEnd w:id="1"/>
    </w:p>
    <w:p w:rsidR="007F5FD1" w:rsidRPr="007F5FD1" w:rsidRDefault="007F5FD1" w:rsidP="0033289B">
      <w:pPr>
        <w:spacing w:line="276" w:lineRule="auto"/>
        <w:jc w:val="center"/>
        <w:rPr>
          <w:b/>
        </w:rPr>
      </w:pPr>
      <w:r w:rsidRPr="007F5FD1">
        <w:rPr>
          <w:b/>
        </w:rPr>
        <w:t>CZĘŚĆ I: OPIS</w:t>
      </w:r>
    </w:p>
    <w:p w:rsidR="0085727A" w:rsidRDefault="00472020">
      <w:pPr>
        <w:pStyle w:val="Spistreci1"/>
        <w:tabs>
          <w:tab w:val="left" w:pos="480"/>
          <w:tab w:val="right" w:leader="dot" w:pos="8493"/>
        </w:tabs>
        <w:rPr>
          <w:rFonts w:asciiTheme="minorHAnsi" w:eastAsiaTheme="minorEastAsia" w:hAnsiTheme="minorHAnsi" w:cstheme="minorBidi"/>
          <w:noProof/>
          <w:kern w:val="0"/>
          <w:sz w:val="22"/>
          <w:szCs w:val="22"/>
          <w:lang w:bidi="ar-SA"/>
        </w:rPr>
      </w:pPr>
      <w:r w:rsidRPr="00BD6247">
        <w:rPr>
          <w:rFonts w:cs="Times New Roman"/>
          <w:b/>
        </w:rPr>
        <w:fldChar w:fldCharType="begin"/>
      </w:r>
      <w:r w:rsidR="00823E90" w:rsidRPr="00BD6247">
        <w:rPr>
          <w:rFonts w:cs="Times New Roman"/>
        </w:rPr>
        <w:instrText xml:space="preserve"> TOC \o "1-3" </w:instrText>
      </w:r>
      <w:r w:rsidRPr="00BD6247">
        <w:rPr>
          <w:rFonts w:cs="Times New Roman"/>
        </w:rPr>
        <w:fldChar w:fldCharType="separate"/>
      </w:r>
      <w:bookmarkStart w:id="2" w:name="_GoBack"/>
      <w:bookmarkEnd w:id="2"/>
      <w:r w:rsidR="0085727A" w:rsidRPr="0022527A">
        <w:rPr>
          <w:rFonts w:cs="Times New Roman"/>
          <w:noProof/>
        </w:rPr>
        <w:t>1.</w:t>
      </w:r>
      <w:r w:rsidR="0085727A">
        <w:rPr>
          <w:rFonts w:asciiTheme="minorHAnsi" w:eastAsiaTheme="minorEastAsia" w:hAnsiTheme="minorHAnsi" w:cstheme="minorBidi"/>
          <w:noProof/>
          <w:kern w:val="0"/>
          <w:sz w:val="22"/>
          <w:szCs w:val="22"/>
          <w:lang w:bidi="ar-SA"/>
        </w:rPr>
        <w:tab/>
      </w:r>
      <w:r w:rsidR="0085727A" w:rsidRPr="0022527A">
        <w:rPr>
          <w:rFonts w:cs="Times New Roman"/>
          <w:noProof/>
        </w:rPr>
        <w:t>Przedmiot opracowania</w:t>
      </w:r>
      <w:r w:rsidR="0085727A">
        <w:rPr>
          <w:noProof/>
        </w:rPr>
        <w:tab/>
      </w:r>
      <w:r w:rsidR="0085727A">
        <w:rPr>
          <w:noProof/>
        </w:rPr>
        <w:fldChar w:fldCharType="begin"/>
      </w:r>
      <w:r w:rsidR="0085727A">
        <w:rPr>
          <w:noProof/>
        </w:rPr>
        <w:instrText xml:space="preserve"> PAGEREF _Toc475968183 \h </w:instrText>
      </w:r>
      <w:r w:rsidR="0085727A">
        <w:rPr>
          <w:noProof/>
        </w:rPr>
      </w:r>
      <w:r w:rsidR="0085727A">
        <w:rPr>
          <w:noProof/>
        </w:rPr>
        <w:fldChar w:fldCharType="separate"/>
      </w:r>
      <w:r w:rsidR="0085727A">
        <w:rPr>
          <w:noProof/>
        </w:rPr>
        <w:t>6</w:t>
      </w:r>
      <w:r w:rsidR="0085727A">
        <w:rPr>
          <w:noProof/>
        </w:rPr>
        <w:fldChar w:fldCharType="end"/>
      </w:r>
    </w:p>
    <w:p w:rsidR="0085727A" w:rsidRDefault="0085727A">
      <w:pPr>
        <w:pStyle w:val="Spistreci1"/>
        <w:tabs>
          <w:tab w:val="left" w:pos="48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2.</w:t>
      </w:r>
      <w:r>
        <w:rPr>
          <w:rFonts w:asciiTheme="minorHAnsi" w:eastAsiaTheme="minorEastAsia" w:hAnsiTheme="minorHAnsi" w:cstheme="minorBidi"/>
          <w:noProof/>
          <w:kern w:val="0"/>
          <w:sz w:val="22"/>
          <w:szCs w:val="22"/>
          <w:lang w:bidi="ar-SA"/>
        </w:rPr>
        <w:tab/>
      </w:r>
      <w:r w:rsidRPr="0022527A">
        <w:rPr>
          <w:rFonts w:cs="Times New Roman"/>
          <w:noProof/>
        </w:rPr>
        <w:t>Zakres opracowania</w:t>
      </w:r>
      <w:r>
        <w:rPr>
          <w:noProof/>
        </w:rPr>
        <w:tab/>
      </w:r>
      <w:r>
        <w:rPr>
          <w:noProof/>
        </w:rPr>
        <w:fldChar w:fldCharType="begin"/>
      </w:r>
      <w:r>
        <w:rPr>
          <w:noProof/>
        </w:rPr>
        <w:instrText xml:space="preserve"> PAGEREF _Toc475968184 \h </w:instrText>
      </w:r>
      <w:r>
        <w:rPr>
          <w:noProof/>
        </w:rPr>
      </w:r>
      <w:r>
        <w:rPr>
          <w:noProof/>
        </w:rPr>
        <w:fldChar w:fldCharType="separate"/>
      </w:r>
      <w:r>
        <w:rPr>
          <w:noProof/>
        </w:rPr>
        <w:t>6</w:t>
      </w:r>
      <w:r>
        <w:rPr>
          <w:noProof/>
        </w:rPr>
        <w:fldChar w:fldCharType="end"/>
      </w:r>
    </w:p>
    <w:p w:rsidR="0085727A" w:rsidRDefault="0085727A">
      <w:pPr>
        <w:pStyle w:val="Spistreci1"/>
        <w:tabs>
          <w:tab w:val="left" w:pos="48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3.</w:t>
      </w:r>
      <w:r>
        <w:rPr>
          <w:rFonts w:asciiTheme="minorHAnsi" w:eastAsiaTheme="minorEastAsia" w:hAnsiTheme="minorHAnsi" w:cstheme="minorBidi"/>
          <w:noProof/>
          <w:kern w:val="0"/>
          <w:sz w:val="22"/>
          <w:szCs w:val="22"/>
          <w:lang w:bidi="ar-SA"/>
        </w:rPr>
        <w:tab/>
      </w:r>
      <w:r w:rsidRPr="0022527A">
        <w:rPr>
          <w:rFonts w:cs="Times New Roman"/>
          <w:noProof/>
        </w:rPr>
        <w:t>Założenia projektowe</w:t>
      </w:r>
      <w:r>
        <w:rPr>
          <w:noProof/>
        </w:rPr>
        <w:tab/>
      </w:r>
      <w:r>
        <w:rPr>
          <w:noProof/>
        </w:rPr>
        <w:fldChar w:fldCharType="begin"/>
      </w:r>
      <w:r>
        <w:rPr>
          <w:noProof/>
        </w:rPr>
        <w:instrText xml:space="preserve"> PAGEREF _Toc475968185 \h </w:instrText>
      </w:r>
      <w:r>
        <w:rPr>
          <w:noProof/>
        </w:rPr>
      </w:r>
      <w:r>
        <w:rPr>
          <w:noProof/>
        </w:rPr>
        <w:fldChar w:fldCharType="separate"/>
      </w:r>
      <w:r>
        <w:rPr>
          <w:noProof/>
        </w:rPr>
        <w:t>6</w:t>
      </w:r>
      <w:r>
        <w:rPr>
          <w:noProof/>
        </w:rPr>
        <w:fldChar w:fldCharType="end"/>
      </w:r>
    </w:p>
    <w:p w:rsidR="0085727A" w:rsidRDefault="0085727A">
      <w:pPr>
        <w:pStyle w:val="Spistreci1"/>
        <w:tabs>
          <w:tab w:val="left" w:pos="48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4.</w:t>
      </w:r>
      <w:r>
        <w:rPr>
          <w:rFonts w:asciiTheme="minorHAnsi" w:eastAsiaTheme="minorEastAsia" w:hAnsiTheme="minorHAnsi" w:cstheme="minorBidi"/>
          <w:noProof/>
          <w:kern w:val="0"/>
          <w:sz w:val="22"/>
          <w:szCs w:val="22"/>
          <w:lang w:bidi="ar-SA"/>
        </w:rPr>
        <w:tab/>
      </w:r>
      <w:r w:rsidRPr="0022527A">
        <w:rPr>
          <w:rFonts w:cs="Times New Roman"/>
          <w:noProof/>
        </w:rPr>
        <w:t>Dane techniczne obiektu charakteryzujące wpływ na środowisko</w:t>
      </w:r>
      <w:r>
        <w:rPr>
          <w:noProof/>
        </w:rPr>
        <w:tab/>
      </w:r>
      <w:r>
        <w:rPr>
          <w:noProof/>
        </w:rPr>
        <w:fldChar w:fldCharType="begin"/>
      </w:r>
      <w:r>
        <w:rPr>
          <w:noProof/>
        </w:rPr>
        <w:instrText xml:space="preserve"> PAGEREF _Toc475968186 \h </w:instrText>
      </w:r>
      <w:r>
        <w:rPr>
          <w:noProof/>
        </w:rPr>
      </w:r>
      <w:r>
        <w:rPr>
          <w:noProof/>
        </w:rPr>
        <w:fldChar w:fldCharType="separate"/>
      </w:r>
      <w:r>
        <w:rPr>
          <w:noProof/>
        </w:rPr>
        <w:t>8</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4.1.</w:t>
      </w:r>
      <w:r>
        <w:rPr>
          <w:rFonts w:asciiTheme="minorHAnsi" w:eastAsiaTheme="minorEastAsia" w:hAnsiTheme="minorHAnsi" w:cstheme="minorBidi"/>
          <w:noProof/>
          <w:kern w:val="0"/>
          <w:sz w:val="22"/>
          <w:szCs w:val="22"/>
          <w:lang w:bidi="ar-SA"/>
        </w:rPr>
        <w:tab/>
      </w:r>
      <w:r w:rsidRPr="0022527A">
        <w:rPr>
          <w:noProof/>
        </w:rPr>
        <w:t>Odziaływanie i emisja szkodliwych czynników</w:t>
      </w:r>
      <w:r>
        <w:rPr>
          <w:noProof/>
        </w:rPr>
        <w:tab/>
      </w:r>
      <w:r>
        <w:rPr>
          <w:noProof/>
        </w:rPr>
        <w:fldChar w:fldCharType="begin"/>
      </w:r>
      <w:r>
        <w:rPr>
          <w:noProof/>
        </w:rPr>
        <w:instrText xml:space="preserve"> PAGEREF _Toc475968187 \h </w:instrText>
      </w:r>
      <w:r>
        <w:rPr>
          <w:noProof/>
        </w:rPr>
      </w:r>
      <w:r>
        <w:rPr>
          <w:noProof/>
        </w:rPr>
        <w:fldChar w:fldCharType="separate"/>
      </w:r>
      <w:r>
        <w:rPr>
          <w:noProof/>
        </w:rPr>
        <w:t>8</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4.2.</w:t>
      </w:r>
      <w:r>
        <w:rPr>
          <w:rFonts w:asciiTheme="minorHAnsi" w:eastAsiaTheme="minorEastAsia" w:hAnsiTheme="minorHAnsi" w:cstheme="minorBidi"/>
          <w:noProof/>
          <w:kern w:val="0"/>
          <w:sz w:val="22"/>
          <w:szCs w:val="22"/>
          <w:lang w:bidi="ar-SA"/>
        </w:rPr>
        <w:tab/>
      </w:r>
      <w:r w:rsidRPr="0022527A">
        <w:rPr>
          <w:noProof/>
        </w:rPr>
        <w:t>Wpływ obiektu na drzewostan i glebę</w:t>
      </w:r>
      <w:r>
        <w:rPr>
          <w:noProof/>
        </w:rPr>
        <w:tab/>
      </w:r>
      <w:r>
        <w:rPr>
          <w:noProof/>
        </w:rPr>
        <w:fldChar w:fldCharType="begin"/>
      </w:r>
      <w:r>
        <w:rPr>
          <w:noProof/>
        </w:rPr>
        <w:instrText xml:space="preserve"> PAGEREF _Toc475968188 \h </w:instrText>
      </w:r>
      <w:r>
        <w:rPr>
          <w:noProof/>
        </w:rPr>
      </w:r>
      <w:r>
        <w:rPr>
          <w:noProof/>
        </w:rPr>
        <w:fldChar w:fldCharType="separate"/>
      </w:r>
      <w:r>
        <w:rPr>
          <w:noProof/>
        </w:rPr>
        <w:t>8</w:t>
      </w:r>
      <w:r>
        <w:rPr>
          <w:noProof/>
        </w:rPr>
        <w:fldChar w:fldCharType="end"/>
      </w:r>
    </w:p>
    <w:p w:rsidR="0085727A" w:rsidRDefault="0085727A">
      <w:pPr>
        <w:pStyle w:val="Spistreci1"/>
        <w:tabs>
          <w:tab w:val="left" w:pos="48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5.</w:t>
      </w:r>
      <w:r>
        <w:rPr>
          <w:rFonts w:asciiTheme="minorHAnsi" w:eastAsiaTheme="minorEastAsia" w:hAnsiTheme="minorHAnsi" w:cstheme="minorBidi"/>
          <w:noProof/>
          <w:kern w:val="0"/>
          <w:sz w:val="22"/>
          <w:szCs w:val="22"/>
          <w:lang w:bidi="ar-SA"/>
        </w:rPr>
        <w:tab/>
      </w:r>
      <w:r w:rsidRPr="0022527A">
        <w:rPr>
          <w:rFonts w:cs="Times New Roman"/>
          <w:noProof/>
        </w:rPr>
        <w:t>Rozwiązania zasadniczych elementów wyposażenia budowlano – instalacyjnego</w:t>
      </w:r>
      <w:r>
        <w:rPr>
          <w:noProof/>
        </w:rPr>
        <w:tab/>
      </w:r>
      <w:r>
        <w:rPr>
          <w:noProof/>
        </w:rPr>
        <w:fldChar w:fldCharType="begin"/>
      </w:r>
      <w:r>
        <w:rPr>
          <w:noProof/>
        </w:rPr>
        <w:instrText xml:space="preserve"> PAGEREF _Toc475968189 \h </w:instrText>
      </w:r>
      <w:r>
        <w:rPr>
          <w:noProof/>
        </w:rPr>
      </w:r>
      <w:r>
        <w:rPr>
          <w:noProof/>
        </w:rPr>
        <w:fldChar w:fldCharType="separate"/>
      </w:r>
      <w:r>
        <w:rPr>
          <w:noProof/>
        </w:rPr>
        <w:t>8</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5.1.</w:t>
      </w:r>
      <w:r>
        <w:rPr>
          <w:rFonts w:asciiTheme="minorHAnsi" w:eastAsiaTheme="minorEastAsia" w:hAnsiTheme="minorHAnsi" w:cstheme="minorBidi"/>
          <w:noProof/>
          <w:kern w:val="0"/>
          <w:sz w:val="22"/>
          <w:szCs w:val="22"/>
          <w:lang w:bidi="ar-SA"/>
        </w:rPr>
        <w:tab/>
      </w:r>
      <w:r w:rsidRPr="0022527A">
        <w:rPr>
          <w:noProof/>
        </w:rPr>
        <w:t>Stan istniejący</w:t>
      </w:r>
      <w:r>
        <w:rPr>
          <w:noProof/>
        </w:rPr>
        <w:tab/>
      </w:r>
      <w:r>
        <w:rPr>
          <w:noProof/>
        </w:rPr>
        <w:fldChar w:fldCharType="begin"/>
      </w:r>
      <w:r>
        <w:rPr>
          <w:noProof/>
        </w:rPr>
        <w:instrText xml:space="preserve"> PAGEREF _Toc475968190 \h </w:instrText>
      </w:r>
      <w:r>
        <w:rPr>
          <w:noProof/>
        </w:rPr>
      </w:r>
      <w:r>
        <w:rPr>
          <w:noProof/>
        </w:rPr>
        <w:fldChar w:fldCharType="separate"/>
      </w:r>
      <w:r>
        <w:rPr>
          <w:noProof/>
        </w:rPr>
        <w:t>8</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5.2.</w:t>
      </w:r>
      <w:r>
        <w:rPr>
          <w:rFonts w:asciiTheme="minorHAnsi" w:eastAsiaTheme="minorEastAsia" w:hAnsiTheme="minorHAnsi" w:cstheme="minorBidi"/>
          <w:noProof/>
          <w:kern w:val="0"/>
          <w:sz w:val="22"/>
          <w:szCs w:val="22"/>
          <w:lang w:bidi="ar-SA"/>
        </w:rPr>
        <w:tab/>
      </w:r>
      <w:r w:rsidRPr="0022527A">
        <w:rPr>
          <w:rFonts w:cs="Times New Roman"/>
          <w:noProof/>
        </w:rPr>
        <w:t>Lokalizacja głównych urządzeń</w:t>
      </w:r>
      <w:r>
        <w:rPr>
          <w:noProof/>
        </w:rPr>
        <w:tab/>
      </w:r>
      <w:r>
        <w:rPr>
          <w:noProof/>
        </w:rPr>
        <w:fldChar w:fldCharType="begin"/>
      </w:r>
      <w:r>
        <w:rPr>
          <w:noProof/>
        </w:rPr>
        <w:instrText xml:space="preserve"> PAGEREF _Toc475968191 \h </w:instrText>
      </w:r>
      <w:r>
        <w:rPr>
          <w:noProof/>
        </w:rPr>
      </w:r>
      <w:r>
        <w:rPr>
          <w:noProof/>
        </w:rPr>
        <w:fldChar w:fldCharType="separate"/>
      </w:r>
      <w:r>
        <w:rPr>
          <w:noProof/>
        </w:rPr>
        <w:t>8</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5.3.</w:t>
      </w:r>
      <w:r>
        <w:rPr>
          <w:rFonts w:asciiTheme="minorHAnsi" w:eastAsiaTheme="minorEastAsia" w:hAnsiTheme="minorHAnsi" w:cstheme="minorBidi"/>
          <w:noProof/>
          <w:kern w:val="0"/>
          <w:sz w:val="22"/>
          <w:szCs w:val="22"/>
          <w:lang w:bidi="ar-SA"/>
        </w:rPr>
        <w:tab/>
      </w:r>
      <w:r w:rsidRPr="0022527A">
        <w:rPr>
          <w:rFonts w:cs="Times New Roman"/>
          <w:noProof/>
        </w:rPr>
        <w:t>Koncepcja prowadzenia instalacji dla projektowanych systemów</w:t>
      </w:r>
      <w:r>
        <w:rPr>
          <w:noProof/>
        </w:rPr>
        <w:tab/>
      </w:r>
      <w:r>
        <w:rPr>
          <w:noProof/>
        </w:rPr>
        <w:fldChar w:fldCharType="begin"/>
      </w:r>
      <w:r>
        <w:rPr>
          <w:noProof/>
        </w:rPr>
        <w:instrText xml:space="preserve"> PAGEREF _Toc475968192 \h </w:instrText>
      </w:r>
      <w:r>
        <w:rPr>
          <w:noProof/>
        </w:rPr>
      </w:r>
      <w:r>
        <w:rPr>
          <w:noProof/>
        </w:rPr>
        <w:fldChar w:fldCharType="separate"/>
      </w:r>
      <w:r>
        <w:rPr>
          <w:noProof/>
        </w:rPr>
        <w:t>8</w:t>
      </w:r>
      <w:r>
        <w:rPr>
          <w:noProof/>
        </w:rPr>
        <w:fldChar w:fldCharType="end"/>
      </w:r>
    </w:p>
    <w:p w:rsidR="0085727A" w:rsidRDefault="0085727A">
      <w:pPr>
        <w:pStyle w:val="Spistreci1"/>
        <w:tabs>
          <w:tab w:val="left" w:pos="48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6.</w:t>
      </w:r>
      <w:r>
        <w:rPr>
          <w:rFonts w:asciiTheme="minorHAnsi" w:eastAsiaTheme="minorEastAsia" w:hAnsiTheme="minorHAnsi" w:cstheme="minorBidi"/>
          <w:noProof/>
          <w:kern w:val="0"/>
          <w:sz w:val="22"/>
          <w:szCs w:val="22"/>
          <w:lang w:bidi="ar-SA"/>
        </w:rPr>
        <w:tab/>
      </w:r>
      <w:r w:rsidRPr="0022527A">
        <w:rPr>
          <w:rFonts w:cs="Times New Roman"/>
          <w:noProof/>
        </w:rPr>
        <w:t>Opis funkcjonalny systemu telewizji dozorowej</w:t>
      </w:r>
      <w:r>
        <w:rPr>
          <w:noProof/>
        </w:rPr>
        <w:tab/>
      </w:r>
      <w:r>
        <w:rPr>
          <w:noProof/>
        </w:rPr>
        <w:fldChar w:fldCharType="begin"/>
      </w:r>
      <w:r>
        <w:rPr>
          <w:noProof/>
        </w:rPr>
        <w:instrText xml:space="preserve"> PAGEREF _Toc475968193 \h </w:instrText>
      </w:r>
      <w:r>
        <w:rPr>
          <w:noProof/>
        </w:rPr>
      </w:r>
      <w:r>
        <w:rPr>
          <w:noProof/>
        </w:rPr>
        <w:fldChar w:fldCharType="separate"/>
      </w:r>
      <w:r>
        <w:rPr>
          <w:noProof/>
        </w:rPr>
        <w:t>9</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6.1.</w:t>
      </w:r>
      <w:r>
        <w:rPr>
          <w:rFonts w:asciiTheme="minorHAnsi" w:eastAsiaTheme="minorEastAsia" w:hAnsiTheme="minorHAnsi" w:cstheme="minorBidi"/>
          <w:noProof/>
          <w:kern w:val="0"/>
          <w:sz w:val="22"/>
          <w:szCs w:val="22"/>
          <w:lang w:bidi="ar-SA"/>
        </w:rPr>
        <w:tab/>
      </w:r>
      <w:r w:rsidRPr="0022527A">
        <w:rPr>
          <w:noProof/>
        </w:rPr>
        <w:t>Rozwiązanie techniczne</w:t>
      </w:r>
      <w:r>
        <w:rPr>
          <w:noProof/>
        </w:rPr>
        <w:tab/>
      </w:r>
      <w:r>
        <w:rPr>
          <w:noProof/>
        </w:rPr>
        <w:fldChar w:fldCharType="begin"/>
      </w:r>
      <w:r>
        <w:rPr>
          <w:noProof/>
        </w:rPr>
        <w:instrText xml:space="preserve"> PAGEREF _Toc475968194 \h </w:instrText>
      </w:r>
      <w:r>
        <w:rPr>
          <w:noProof/>
        </w:rPr>
      </w:r>
      <w:r>
        <w:rPr>
          <w:noProof/>
        </w:rPr>
        <w:fldChar w:fldCharType="separate"/>
      </w:r>
      <w:r>
        <w:rPr>
          <w:noProof/>
        </w:rPr>
        <w:t>10</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6.2.</w:t>
      </w:r>
      <w:r>
        <w:rPr>
          <w:rFonts w:asciiTheme="minorHAnsi" w:eastAsiaTheme="minorEastAsia" w:hAnsiTheme="minorHAnsi" w:cstheme="minorBidi"/>
          <w:noProof/>
          <w:kern w:val="0"/>
          <w:sz w:val="22"/>
          <w:szCs w:val="22"/>
          <w:lang w:bidi="ar-SA"/>
        </w:rPr>
        <w:tab/>
      </w:r>
      <w:r w:rsidRPr="0022527A">
        <w:rPr>
          <w:noProof/>
        </w:rPr>
        <w:t>Instalacja systemu monitoringu wizyjnego</w:t>
      </w:r>
      <w:r>
        <w:rPr>
          <w:noProof/>
        </w:rPr>
        <w:tab/>
      </w:r>
      <w:r>
        <w:rPr>
          <w:noProof/>
        </w:rPr>
        <w:fldChar w:fldCharType="begin"/>
      </w:r>
      <w:r>
        <w:rPr>
          <w:noProof/>
        </w:rPr>
        <w:instrText xml:space="preserve"> PAGEREF _Toc475968195 \h </w:instrText>
      </w:r>
      <w:r>
        <w:rPr>
          <w:noProof/>
        </w:rPr>
      </w:r>
      <w:r>
        <w:rPr>
          <w:noProof/>
        </w:rPr>
        <w:fldChar w:fldCharType="separate"/>
      </w:r>
      <w:r>
        <w:rPr>
          <w:noProof/>
        </w:rPr>
        <w:t>10</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6.3.</w:t>
      </w:r>
      <w:r>
        <w:rPr>
          <w:rFonts w:asciiTheme="minorHAnsi" w:eastAsiaTheme="minorEastAsia" w:hAnsiTheme="minorHAnsi" w:cstheme="minorBidi"/>
          <w:noProof/>
          <w:kern w:val="0"/>
          <w:sz w:val="22"/>
          <w:szCs w:val="22"/>
          <w:lang w:bidi="ar-SA"/>
        </w:rPr>
        <w:tab/>
      </w:r>
      <w:r w:rsidRPr="0022527A">
        <w:rPr>
          <w:noProof/>
        </w:rPr>
        <w:t>Wymagania dla systemu transmisji</w:t>
      </w:r>
      <w:r>
        <w:rPr>
          <w:noProof/>
        </w:rPr>
        <w:tab/>
      </w:r>
      <w:r>
        <w:rPr>
          <w:noProof/>
        </w:rPr>
        <w:fldChar w:fldCharType="begin"/>
      </w:r>
      <w:r>
        <w:rPr>
          <w:noProof/>
        </w:rPr>
        <w:instrText xml:space="preserve"> PAGEREF _Toc475968196 \h </w:instrText>
      </w:r>
      <w:r>
        <w:rPr>
          <w:noProof/>
        </w:rPr>
      </w:r>
      <w:r>
        <w:rPr>
          <w:noProof/>
        </w:rPr>
        <w:fldChar w:fldCharType="separate"/>
      </w:r>
      <w:r>
        <w:rPr>
          <w:noProof/>
        </w:rPr>
        <w:t>10</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6.4.</w:t>
      </w:r>
      <w:r>
        <w:rPr>
          <w:rFonts w:asciiTheme="minorHAnsi" w:eastAsiaTheme="minorEastAsia" w:hAnsiTheme="minorHAnsi" w:cstheme="minorBidi"/>
          <w:noProof/>
          <w:kern w:val="0"/>
          <w:sz w:val="22"/>
          <w:szCs w:val="22"/>
          <w:lang w:bidi="ar-SA"/>
        </w:rPr>
        <w:tab/>
      </w:r>
      <w:r w:rsidRPr="0022527A">
        <w:rPr>
          <w:noProof/>
        </w:rPr>
        <w:t>Instalacja zasilania urządzeń systemu CCTV</w:t>
      </w:r>
      <w:r>
        <w:rPr>
          <w:noProof/>
        </w:rPr>
        <w:tab/>
      </w:r>
      <w:r>
        <w:rPr>
          <w:noProof/>
        </w:rPr>
        <w:fldChar w:fldCharType="begin"/>
      </w:r>
      <w:r>
        <w:rPr>
          <w:noProof/>
        </w:rPr>
        <w:instrText xml:space="preserve"> PAGEREF _Toc475968197 \h </w:instrText>
      </w:r>
      <w:r>
        <w:rPr>
          <w:noProof/>
        </w:rPr>
      </w:r>
      <w:r>
        <w:rPr>
          <w:noProof/>
        </w:rPr>
        <w:fldChar w:fldCharType="separate"/>
      </w:r>
      <w:r>
        <w:rPr>
          <w:noProof/>
        </w:rPr>
        <w:t>10</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6.5.</w:t>
      </w:r>
      <w:r>
        <w:rPr>
          <w:rFonts w:asciiTheme="minorHAnsi" w:eastAsiaTheme="minorEastAsia" w:hAnsiTheme="minorHAnsi" w:cstheme="minorBidi"/>
          <w:noProof/>
          <w:kern w:val="0"/>
          <w:sz w:val="22"/>
          <w:szCs w:val="22"/>
          <w:lang w:bidi="ar-SA"/>
        </w:rPr>
        <w:tab/>
      </w:r>
      <w:r w:rsidRPr="0022527A">
        <w:rPr>
          <w:noProof/>
        </w:rPr>
        <w:t>Oprogramowanie zarządzające sygnałem wizyjnym</w:t>
      </w:r>
      <w:r>
        <w:rPr>
          <w:noProof/>
        </w:rPr>
        <w:tab/>
      </w:r>
      <w:r>
        <w:rPr>
          <w:noProof/>
        </w:rPr>
        <w:fldChar w:fldCharType="begin"/>
      </w:r>
      <w:r>
        <w:rPr>
          <w:noProof/>
        </w:rPr>
        <w:instrText xml:space="preserve"> PAGEREF _Toc475968198 \h </w:instrText>
      </w:r>
      <w:r>
        <w:rPr>
          <w:noProof/>
        </w:rPr>
      </w:r>
      <w:r>
        <w:rPr>
          <w:noProof/>
        </w:rPr>
        <w:fldChar w:fldCharType="separate"/>
      </w:r>
      <w:r>
        <w:rPr>
          <w:noProof/>
        </w:rPr>
        <w:t>10</w:t>
      </w:r>
      <w:r>
        <w:rPr>
          <w:noProof/>
        </w:rPr>
        <w:fldChar w:fldCharType="end"/>
      </w:r>
    </w:p>
    <w:p w:rsidR="0085727A" w:rsidRDefault="0085727A">
      <w:pPr>
        <w:pStyle w:val="Spistreci1"/>
        <w:tabs>
          <w:tab w:val="left" w:pos="48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7.</w:t>
      </w:r>
      <w:r>
        <w:rPr>
          <w:rFonts w:asciiTheme="minorHAnsi" w:eastAsiaTheme="minorEastAsia" w:hAnsiTheme="minorHAnsi" w:cstheme="minorBidi"/>
          <w:noProof/>
          <w:kern w:val="0"/>
          <w:sz w:val="22"/>
          <w:szCs w:val="22"/>
          <w:lang w:bidi="ar-SA"/>
        </w:rPr>
        <w:tab/>
      </w:r>
      <w:r w:rsidRPr="0022527A">
        <w:rPr>
          <w:rFonts w:cs="Times New Roman"/>
          <w:noProof/>
        </w:rPr>
        <w:t>Instalacja nagłośnienia</w:t>
      </w:r>
      <w:r>
        <w:rPr>
          <w:noProof/>
        </w:rPr>
        <w:tab/>
      </w:r>
      <w:r>
        <w:rPr>
          <w:noProof/>
        </w:rPr>
        <w:fldChar w:fldCharType="begin"/>
      </w:r>
      <w:r>
        <w:rPr>
          <w:noProof/>
        </w:rPr>
        <w:instrText xml:space="preserve"> PAGEREF _Toc475968199 \h </w:instrText>
      </w:r>
      <w:r>
        <w:rPr>
          <w:noProof/>
        </w:rPr>
      </w:r>
      <w:r>
        <w:rPr>
          <w:noProof/>
        </w:rPr>
        <w:fldChar w:fldCharType="separate"/>
      </w:r>
      <w:r>
        <w:rPr>
          <w:noProof/>
        </w:rPr>
        <w:t>12</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7.1.</w:t>
      </w:r>
      <w:r>
        <w:rPr>
          <w:rFonts w:asciiTheme="minorHAnsi" w:eastAsiaTheme="minorEastAsia" w:hAnsiTheme="minorHAnsi" w:cstheme="minorBidi"/>
          <w:noProof/>
          <w:kern w:val="0"/>
          <w:sz w:val="22"/>
          <w:szCs w:val="22"/>
          <w:lang w:bidi="ar-SA"/>
        </w:rPr>
        <w:tab/>
      </w:r>
      <w:r w:rsidRPr="0022527A">
        <w:rPr>
          <w:noProof/>
        </w:rPr>
        <w:t>Specyfikacja ogólna systemu</w:t>
      </w:r>
      <w:r>
        <w:rPr>
          <w:noProof/>
        </w:rPr>
        <w:tab/>
      </w:r>
      <w:r>
        <w:rPr>
          <w:noProof/>
        </w:rPr>
        <w:fldChar w:fldCharType="begin"/>
      </w:r>
      <w:r>
        <w:rPr>
          <w:noProof/>
        </w:rPr>
        <w:instrText xml:space="preserve"> PAGEREF _Toc475968200 \h </w:instrText>
      </w:r>
      <w:r>
        <w:rPr>
          <w:noProof/>
        </w:rPr>
      </w:r>
      <w:r>
        <w:rPr>
          <w:noProof/>
        </w:rPr>
        <w:fldChar w:fldCharType="separate"/>
      </w:r>
      <w:r>
        <w:rPr>
          <w:noProof/>
        </w:rPr>
        <w:t>12</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7.2.</w:t>
      </w:r>
      <w:r>
        <w:rPr>
          <w:rFonts w:asciiTheme="minorHAnsi" w:eastAsiaTheme="minorEastAsia" w:hAnsiTheme="minorHAnsi" w:cstheme="minorBidi"/>
          <w:noProof/>
          <w:kern w:val="0"/>
          <w:sz w:val="22"/>
          <w:szCs w:val="22"/>
          <w:lang w:bidi="ar-SA"/>
        </w:rPr>
        <w:tab/>
      </w:r>
      <w:r w:rsidRPr="0022527A">
        <w:rPr>
          <w:noProof/>
        </w:rPr>
        <w:t>Specyfikacja szczegółowa urządzeń głośnikowych</w:t>
      </w:r>
      <w:r>
        <w:rPr>
          <w:noProof/>
        </w:rPr>
        <w:tab/>
      </w:r>
      <w:r>
        <w:rPr>
          <w:noProof/>
        </w:rPr>
        <w:fldChar w:fldCharType="begin"/>
      </w:r>
      <w:r>
        <w:rPr>
          <w:noProof/>
        </w:rPr>
        <w:instrText xml:space="preserve"> PAGEREF _Toc475968201 \h </w:instrText>
      </w:r>
      <w:r>
        <w:rPr>
          <w:noProof/>
        </w:rPr>
      </w:r>
      <w:r>
        <w:rPr>
          <w:noProof/>
        </w:rPr>
        <w:fldChar w:fldCharType="separate"/>
      </w:r>
      <w:r>
        <w:rPr>
          <w:noProof/>
        </w:rPr>
        <w:t>13</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7.3.</w:t>
      </w:r>
      <w:r>
        <w:rPr>
          <w:rFonts w:asciiTheme="minorHAnsi" w:eastAsiaTheme="minorEastAsia" w:hAnsiTheme="minorHAnsi" w:cstheme="minorBidi"/>
          <w:noProof/>
          <w:kern w:val="0"/>
          <w:sz w:val="22"/>
          <w:szCs w:val="22"/>
          <w:lang w:bidi="ar-SA"/>
        </w:rPr>
        <w:tab/>
      </w:r>
      <w:r w:rsidRPr="0022527A">
        <w:rPr>
          <w:noProof/>
        </w:rPr>
        <w:t>Okablowanie</w:t>
      </w:r>
      <w:r>
        <w:rPr>
          <w:noProof/>
        </w:rPr>
        <w:tab/>
      </w:r>
      <w:r>
        <w:rPr>
          <w:noProof/>
        </w:rPr>
        <w:fldChar w:fldCharType="begin"/>
      </w:r>
      <w:r>
        <w:rPr>
          <w:noProof/>
        </w:rPr>
        <w:instrText xml:space="preserve"> PAGEREF _Toc475968202 \h </w:instrText>
      </w:r>
      <w:r>
        <w:rPr>
          <w:noProof/>
        </w:rPr>
      </w:r>
      <w:r>
        <w:rPr>
          <w:noProof/>
        </w:rPr>
        <w:fldChar w:fldCharType="separate"/>
      </w:r>
      <w:r>
        <w:rPr>
          <w:noProof/>
        </w:rPr>
        <w:t>16</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7.3.1.</w:t>
      </w:r>
      <w:r>
        <w:rPr>
          <w:rFonts w:asciiTheme="minorHAnsi" w:eastAsiaTheme="minorEastAsia" w:hAnsiTheme="minorHAnsi" w:cstheme="minorBidi"/>
          <w:noProof/>
          <w:kern w:val="0"/>
          <w:sz w:val="22"/>
          <w:szCs w:val="22"/>
          <w:lang w:bidi="ar-SA"/>
        </w:rPr>
        <w:tab/>
      </w:r>
      <w:r w:rsidRPr="0022527A">
        <w:rPr>
          <w:noProof/>
        </w:rPr>
        <w:t>Okablowanie głośnikowe</w:t>
      </w:r>
      <w:r>
        <w:rPr>
          <w:noProof/>
        </w:rPr>
        <w:tab/>
      </w:r>
      <w:r>
        <w:rPr>
          <w:noProof/>
        </w:rPr>
        <w:fldChar w:fldCharType="begin"/>
      </w:r>
      <w:r>
        <w:rPr>
          <w:noProof/>
        </w:rPr>
        <w:instrText xml:space="preserve"> PAGEREF _Toc475968203 \h </w:instrText>
      </w:r>
      <w:r>
        <w:rPr>
          <w:noProof/>
        </w:rPr>
      </w:r>
      <w:r>
        <w:rPr>
          <w:noProof/>
        </w:rPr>
        <w:fldChar w:fldCharType="separate"/>
      </w:r>
      <w:r>
        <w:rPr>
          <w:noProof/>
        </w:rPr>
        <w:t>16</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7.3.2.</w:t>
      </w:r>
      <w:r>
        <w:rPr>
          <w:rFonts w:asciiTheme="minorHAnsi" w:eastAsiaTheme="minorEastAsia" w:hAnsiTheme="minorHAnsi" w:cstheme="minorBidi"/>
          <w:noProof/>
          <w:kern w:val="0"/>
          <w:sz w:val="22"/>
          <w:szCs w:val="22"/>
          <w:lang w:bidi="ar-SA"/>
        </w:rPr>
        <w:tab/>
      </w:r>
      <w:r w:rsidRPr="0022527A">
        <w:rPr>
          <w:noProof/>
        </w:rPr>
        <w:t>Okablowanie sygnałowe</w:t>
      </w:r>
      <w:r>
        <w:rPr>
          <w:noProof/>
        </w:rPr>
        <w:tab/>
      </w:r>
      <w:r>
        <w:rPr>
          <w:noProof/>
        </w:rPr>
        <w:fldChar w:fldCharType="begin"/>
      </w:r>
      <w:r>
        <w:rPr>
          <w:noProof/>
        </w:rPr>
        <w:instrText xml:space="preserve"> PAGEREF _Toc475968204 \h </w:instrText>
      </w:r>
      <w:r>
        <w:rPr>
          <w:noProof/>
        </w:rPr>
      </w:r>
      <w:r>
        <w:rPr>
          <w:noProof/>
        </w:rPr>
        <w:fldChar w:fldCharType="separate"/>
      </w:r>
      <w:r>
        <w:rPr>
          <w:noProof/>
        </w:rPr>
        <w:t>16</w:t>
      </w:r>
      <w:r>
        <w:rPr>
          <w:noProof/>
        </w:rPr>
        <w:fldChar w:fldCharType="end"/>
      </w:r>
    </w:p>
    <w:p w:rsidR="0085727A" w:rsidRDefault="0085727A">
      <w:pPr>
        <w:pStyle w:val="Spistreci1"/>
        <w:tabs>
          <w:tab w:val="left" w:pos="48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8.</w:t>
      </w:r>
      <w:r>
        <w:rPr>
          <w:rFonts w:asciiTheme="minorHAnsi" w:eastAsiaTheme="minorEastAsia" w:hAnsiTheme="minorHAnsi" w:cstheme="minorBidi"/>
          <w:noProof/>
          <w:kern w:val="0"/>
          <w:sz w:val="22"/>
          <w:szCs w:val="22"/>
          <w:lang w:bidi="ar-SA"/>
        </w:rPr>
        <w:tab/>
      </w:r>
      <w:r w:rsidRPr="0022527A">
        <w:rPr>
          <w:rFonts w:cs="Times New Roman"/>
          <w:noProof/>
        </w:rPr>
        <w:t>Instalacje teleinformatyczne (okablowanie strukturalne)</w:t>
      </w:r>
      <w:r>
        <w:rPr>
          <w:noProof/>
        </w:rPr>
        <w:tab/>
      </w:r>
      <w:r>
        <w:rPr>
          <w:noProof/>
        </w:rPr>
        <w:fldChar w:fldCharType="begin"/>
      </w:r>
      <w:r>
        <w:rPr>
          <w:noProof/>
        </w:rPr>
        <w:instrText xml:space="preserve"> PAGEREF _Toc475968205 \h </w:instrText>
      </w:r>
      <w:r>
        <w:rPr>
          <w:noProof/>
        </w:rPr>
      </w:r>
      <w:r>
        <w:rPr>
          <w:noProof/>
        </w:rPr>
        <w:fldChar w:fldCharType="separate"/>
      </w:r>
      <w:r>
        <w:rPr>
          <w:noProof/>
        </w:rPr>
        <w:t>16</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8.1.</w:t>
      </w:r>
      <w:r>
        <w:rPr>
          <w:rFonts w:asciiTheme="minorHAnsi" w:eastAsiaTheme="minorEastAsia" w:hAnsiTheme="minorHAnsi" w:cstheme="minorBidi"/>
          <w:noProof/>
          <w:kern w:val="0"/>
          <w:sz w:val="22"/>
          <w:szCs w:val="22"/>
          <w:lang w:bidi="ar-SA"/>
        </w:rPr>
        <w:tab/>
      </w:r>
      <w:r w:rsidRPr="0022527A">
        <w:rPr>
          <w:noProof/>
        </w:rPr>
        <w:t>Wymagania podstawowe:</w:t>
      </w:r>
      <w:r>
        <w:rPr>
          <w:noProof/>
        </w:rPr>
        <w:tab/>
      </w:r>
      <w:r>
        <w:rPr>
          <w:noProof/>
        </w:rPr>
        <w:fldChar w:fldCharType="begin"/>
      </w:r>
      <w:r>
        <w:rPr>
          <w:noProof/>
        </w:rPr>
        <w:instrText xml:space="preserve"> PAGEREF _Toc475968206 \h </w:instrText>
      </w:r>
      <w:r>
        <w:rPr>
          <w:noProof/>
        </w:rPr>
      </w:r>
      <w:r>
        <w:rPr>
          <w:noProof/>
        </w:rPr>
        <w:fldChar w:fldCharType="separate"/>
      </w:r>
      <w:r>
        <w:rPr>
          <w:noProof/>
        </w:rPr>
        <w:t>16</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8.2.</w:t>
      </w:r>
      <w:r>
        <w:rPr>
          <w:rFonts w:asciiTheme="minorHAnsi" w:eastAsiaTheme="minorEastAsia" w:hAnsiTheme="minorHAnsi" w:cstheme="minorBidi"/>
          <w:noProof/>
          <w:kern w:val="0"/>
          <w:sz w:val="22"/>
          <w:szCs w:val="22"/>
          <w:lang w:bidi="ar-SA"/>
        </w:rPr>
        <w:tab/>
      </w:r>
      <w:r w:rsidRPr="0022527A">
        <w:rPr>
          <w:noProof/>
        </w:rPr>
        <w:t>Specyfikacja techniczna urządzeń instalacji okablowania strukturalnego</w:t>
      </w:r>
      <w:r>
        <w:rPr>
          <w:noProof/>
        </w:rPr>
        <w:tab/>
      </w:r>
      <w:r>
        <w:rPr>
          <w:noProof/>
        </w:rPr>
        <w:fldChar w:fldCharType="begin"/>
      </w:r>
      <w:r>
        <w:rPr>
          <w:noProof/>
        </w:rPr>
        <w:instrText xml:space="preserve"> PAGEREF _Toc475968207 \h </w:instrText>
      </w:r>
      <w:r>
        <w:rPr>
          <w:noProof/>
        </w:rPr>
      </w:r>
      <w:r>
        <w:rPr>
          <w:noProof/>
        </w:rPr>
        <w:fldChar w:fldCharType="separate"/>
      </w:r>
      <w:r>
        <w:rPr>
          <w:noProof/>
        </w:rPr>
        <w:t>17</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8.2.1.</w:t>
      </w:r>
      <w:r>
        <w:rPr>
          <w:rFonts w:asciiTheme="minorHAnsi" w:eastAsiaTheme="minorEastAsia" w:hAnsiTheme="minorHAnsi" w:cstheme="minorBidi"/>
          <w:noProof/>
          <w:kern w:val="0"/>
          <w:sz w:val="22"/>
          <w:szCs w:val="22"/>
          <w:lang w:bidi="ar-SA"/>
        </w:rPr>
        <w:tab/>
      </w:r>
      <w:r w:rsidRPr="0022527A">
        <w:rPr>
          <w:noProof/>
        </w:rPr>
        <w:t>Przewód światłowodowy</w:t>
      </w:r>
      <w:r>
        <w:rPr>
          <w:noProof/>
        </w:rPr>
        <w:tab/>
      </w:r>
      <w:r>
        <w:rPr>
          <w:noProof/>
        </w:rPr>
        <w:fldChar w:fldCharType="begin"/>
      </w:r>
      <w:r>
        <w:rPr>
          <w:noProof/>
        </w:rPr>
        <w:instrText xml:space="preserve"> PAGEREF _Toc475968208 \h </w:instrText>
      </w:r>
      <w:r>
        <w:rPr>
          <w:noProof/>
        </w:rPr>
      </w:r>
      <w:r>
        <w:rPr>
          <w:noProof/>
        </w:rPr>
        <w:fldChar w:fldCharType="separate"/>
      </w:r>
      <w:r>
        <w:rPr>
          <w:noProof/>
        </w:rPr>
        <w:t>17</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8.2.2.</w:t>
      </w:r>
      <w:r>
        <w:rPr>
          <w:rFonts w:asciiTheme="minorHAnsi" w:eastAsiaTheme="minorEastAsia" w:hAnsiTheme="minorHAnsi" w:cstheme="minorBidi"/>
          <w:noProof/>
          <w:kern w:val="0"/>
          <w:sz w:val="22"/>
          <w:szCs w:val="22"/>
          <w:lang w:bidi="ar-SA"/>
        </w:rPr>
        <w:tab/>
      </w:r>
      <w:r w:rsidRPr="0022527A">
        <w:rPr>
          <w:noProof/>
        </w:rPr>
        <w:t>Przewód typu skrętka</w:t>
      </w:r>
      <w:r>
        <w:rPr>
          <w:noProof/>
        </w:rPr>
        <w:tab/>
      </w:r>
      <w:r>
        <w:rPr>
          <w:noProof/>
        </w:rPr>
        <w:fldChar w:fldCharType="begin"/>
      </w:r>
      <w:r>
        <w:rPr>
          <w:noProof/>
        </w:rPr>
        <w:instrText xml:space="preserve"> PAGEREF _Toc475968209 \h </w:instrText>
      </w:r>
      <w:r>
        <w:rPr>
          <w:noProof/>
        </w:rPr>
      </w:r>
      <w:r>
        <w:rPr>
          <w:noProof/>
        </w:rPr>
        <w:fldChar w:fldCharType="separate"/>
      </w:r>
      <w:r>
        <w:rPr>
          <w:noProof/>
        </w:rPr>
        <w:t>17</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8.2.3.</w:t>
      </w:r>
      <w:r>
        <w:rPr>
          <w:rFonts w:asciiTheme="minorHAnsi" w:eastAsiaTheme="minorEastAsia" w:hAnsiTheme="minorHAnsi" w:cstheme="minorBidi"/>
          <w:noProof/>
          <w:kern w:val="0"/>
          <w:sz w:val="22"/>
          <w:szCs w:val="22"/>
          <w:lang w:bidi="ar-SA"/>
        </w:rPr>
        <w:tab/>
      </w:r>
      <w:r w:rsidRPr="0022527A">
        <w:rPr>
          <w:noProof/>
        </w:rPr>
        <w:t>Punkt logiczny (PL)</w:t>
      </w:r>
      <w:r>
        <w:rPr>
          <w:noProof/>
        </w:rPr>
        <w:tab/>
      </w:r>
      <w:r>
        <w:rPr>
          <w:noProof/>
        </w:rPr>
        <w:fldChar w:fldCharType="begin"/>
      </w:r>
      <w:r>
        <w:rPr>
          <w:noProof/>
        </w:rPr>
        <w:instrText xml:space="preserve"> PAGEREF _Toc475968210 \h </w:instrText>
      </w:r>
      <w:r>
        <w:rPr>
          <w:noProof/>
        </w:rPr>
      </w:r>
      <w:r>
        <w:rPr>
          <w:noProof/>
        </w:rPr>
        <w:fldChar w:fldCharType="separate"/>
      </w:r>
      <w:r>
        <w:rPr>
          <w:noProof/>
        </w:rPr>
        <w:t>19</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8.2.4.</w:t>
      </w:r>
      <w:r>
        <w:rPr>
          <w:rFonts w:asciiTheme="minorHAnsi" w:eastAsiaTheme="minorEastAsia" w:hAnsiTheme="minorHAnsi" w:cstheme="minorBidi"/>
          <w:noProof/>
          <w:kern w:val="0"/>
          <w:sz w:val="22"/>
          <w:szCs w:val="22"/>
          <w:lang w:bidi="ar-SA"/>
        </w:rPr>
        <w:tab/>
      </w:r>
      <w:r w:rsidRPr="0022527A">
        <w:rPr>
          <w:noProof/>
        </w:rPr>
        <w:t>Adapter kątowy 2xRJ45 (45x45)</w:t>
      </w:r>
      <w:r>
        <w:rPr>
          <w:noProof/>
        </w:rPr>
        <w:tab/>
      </w:r>
      <w:r>
        <w:rPr>
          <w:noProof/>
        </w:rPr>
        <w:fldChar w:fldCharType="begin"/>
      </w:r>
      <w:r>
        <w:rPr>
          <w:noProof/>
        </w:rPr>
        <w:instrText xml:space="preserve"> PAGEREF _Toc475968211 \h </w:instrText>
      </w:r>
      <w:r>
        <w:rPr>
          <w:noProof/>
        </w:rPr>
      </w:r>
      <w:r>
        <w:rPr>
          <w:noProof/>
        </w:rPr>
        <w:fldChar w:fldCharType="separate"/>
      </w:r>
      <w:r>
        <w:rPr>
          <w:noProof/>
        </w:rPr>
        <w:t>19</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8.2.5.</w:t>
      </w:r>
      <w:r>
        <w:rPr>
          <w:rFonts w:asciiTheme="minorHAnsi" w:eastAsiaTheme="minorEastAsia" w:hAnsiTheme="minorHAnsi" w:cstheme="minorBidi"/>
          <w:noProof/>
          <w:kern w:val="0"/>
          <w:sz w:val="22"/>
          <w:szCs w:val="22"/>
          <w:lang w:bidi="ar-SA"/>
        </w:rPr>
        <w:tab/>
      </w:r>
      <w:r w:rsidRPr="0022527A">
        <w:rPr>
          <w:noProof/>
        </w:rPr>
        <w:t>Ekranowany moduł RJ45 kategorii 6A</w:t>
      </w:r>
      <w:r>
        <w:rPr>
          <w:noProof/>
        </w:rPr>
        <w:tab/>
      </w:r>
      <w:r>
        <w:rPr>
          <w:noProof/>
        </w:rPr>
        <w:fldChar w:fldCharType="begin"/>
      </w:r>
      <w:r>
        <w:rPr>
          <w:noProof/>
        </w:rPr>
        <w:instrText xml:space="preserve"> PAGEREF _Toc475968212 \h </w:instrText>
      </w:r>
      <w:r>
        <w:rPr>
          <w:noProof/>
        </w:rPr>
      </w:r>
      <w:r>
        <w:rPr>
          <w:noProof/>
        </w:rPr>
        <w:fldChar w:fldCharType="separate"/>
      </w:r>
      <w:r>
        <w:rPr>
          <w:noProof/>
        </w:rPr>
        <w:t>20</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8.2.6.</w:t>
      </w:r>
      <w:r>
        <w:rPr>
          <w:rFonts w:asciiTheme="minorHAnsi" w:eastAsiaTheme="minorEastAsia" w:hAnsiTheme="minorHAnsi" w:cstheme="minorBidi"/>
          <w:noProof/>
          <w:kern w:val="0"/>
          <w:sz w:val="22"/>
          <w:szCs w:val="22"/>
          <w:lang w:bidi="ar-SA"/>
        </w:rPr>
        <w:tab/>
      </w:r>
      <w:r w:rsidRPr="0022527A">
        <w:rPr>
          <w:noProof/>
        </w:rPr>
        <w:t>Modularny panel krosowy 24xRJ45 1U</w:t>
      </w:r>
      <w:r>
        <w:rPr>
          <w:noProof/>
        </w:rPr>
        <w:tab/>
      </w:r>
      <w:r>
        <w:rPr>
          <w:noProof/>
        </w:rPr>
        <w:fldChar w:fldCharType="begin"/>
      </w:r>
      <w:r>
        <w:rPr>
          <w:noProof/>
        </w:rPr>
        <w:instrText xml:space="preserve"> PAGEREF _Toc475968213 \h </w:instrText>
      </w:r>
      <w:r>
        <w:rPr>
          <w:noProof/>
        </w:rPr>
      </w:r>
      <w:r>
        <w:rPr>
          <w:noProof/>
        </w:rPr>
        <w:fldChar w:fldCharType="separate"/>
      </w:r>
      <w:r>
        <w:rPr>
          <w:noProof/>
        </w:rPr>
        <w:t>20</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8.2.7.</w:t>
      </w:r>
      <w:r>
        <w:rPr>
          <w:rFonts w:asciiTheme="minorHAnsi" w:eastAsiaTheme="minorEastAsia" w:hAnsiTheme="minorHAnsi" w:cstheme="minorBidi"/>
          <w:noProof/>
          <w:kern w:val="0"/>
          <w:sz w:val="22"/>
          <w:szCs w:val="22"/>
          <w:lang w:bidi="ar-SA"/>
        </w:rPr>
        <w:tab/>
      </w:r>
      <w:r w:rsidRPr="0022527A">
        <w:rPr>
          <w:noProof/>
        </w:rPr>
        <w:t>Przełącznica światłowodowa</w:t>
      </w:r>
      <w:r>
        <w:rPr>
          <w:noProof/>
        </w:rPr>
        <w:tab/>
      </w:r>
      <w:r>
        <w:rPr>
          <w:noProof/>
        </w:rPr>
        <w:fldChar w:fldCharType="begin"/>
      </w:r>
      <w:r>
        <w:rPr>
          <w:noProof/>
        </w:rPr>
        <w:instrText xml:space="preserve"> PAGEREF _Toc475968214 \h </w:instrText>
      </w:r>
      <w:r>
        <w:rPr>
          <w:noProof/>
        </w:rPr>
      </w:r>
      <w:r>
        <w:rPr>
          <w:noProof/>
        </w:rPr>
        <w:fldChar w:fldCharType="separate"/>
      </w:r>
      <w:r>
        <w:rPr>
          <w:noProof/>
        </w:rPr>
        <w:t>21</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8.2.8.</w:t>
      </w:r>
      <w:r>
        <w:rPr>
          <w:rFonts w:asciiTheme="minorHAnsi" w:eastAsiaTheme="minorEastAsia" w:hAnsiTheme="minorHAnsi" w:cstheme="minorBidi"/>
          <w:noProof/>
          <w:kern w:val="0"/>
          <w:sz w:val="22"/>
          <w:szCs w:val="22"/>
          <w:lang w:bidi="ar-SA"/>
        </w:rPr>
        <w:tab/>
      </w:r>
      <w:r w:rsidRPr="0022527A">
        <w:rPr>
          <w:noProof/>
        </w:rPr>
        <w:t>Szafy dystrybucyjne</w:t>
      </w:r>
      <w:r>
        <w:rPr>
          <w:noProof/>
        </w:rPr>
        <w:tab/>
      </w:r>
      <w:r>
        <w:rPr>
          <w:noProof/>
        </w:rPr>
        <w:fldChar w:fldCharType="begin"/>
      </w:r>
      <w:r>
        <w:rPr>
          <w:noProof/>
        </w:rPr>
        <w:instrText xml:space="preserve"> PAGEREF _Toc475968215 \h </w:instrText>
      </w:r>
      <w:r>
        <w:rPr>
          <w:noProof/>
        </w:rPr>
      </w:r>
      <w:r>
        <w:rPr>
          <w:noProof/>
        </w:rPr>
        <w:fldChar w:fldCharType="separate"/>
      </w:r>
      <w:r>
        <w:rPr>
          <w:noProof/>
        </w:rPr>
        <w:t>21</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8.3.</w:t>
      </w:r>
      <w:r>
        <w:rPr>
          <w:rFonts w:asciiTheme="minorHAnsi" w:eastAsiaTheme="minorEastAsia" w:hAnsiTheme="minorHAnsi" w:cstheme="minorBidi"/>
          <w:noProof/>
          <w:kern w:val="0"/>
          <w:sz w:val="22"/>
          <w:szCs w:val="22"/>
          <w:lang w:bidi="ar-SA"/>
        </w:rPr>
        <w:tab/>
      </w:r>
      <w:r w:rsidRPr="0022527A">
        <w:rPr>
          <w:noProof/>
        </w:rPr>
        <w:t>Administracja i dokumentacja</w:t>
      </w:r>
      <w:r>
        <w:rPr>
          <w:noProof/>
        </w:rPr>
        <w:tab/>
      </w:r>
      <w:r>
        <w:rPr>
          <w:noProof/>
        </w:rPr>
        <w:fldChar w:fldCharType="begin"/>
      </w:r>
      <w:r>
        <w:rPr>
          <w:noProof/>
        </w:rPr>
        <w:instrText xml:space="preserve"> PAGEREF _Toc475968216 \h </w:instrText>
      </w:r>
      <w:r>
        <w:rPr>
          <w:noProof/>
        </w:rPr>
      </w:r>
      <w:r>
        <w:rPr>
          <w:noProof/>
        </w:rPr>
        <w:fldChar w:fldCharType="separate"/>
      </w:r>
      <w:r>
        <w:rPr>
          <w:noProof/>
        </w:rPr>
        <w:t>21</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8.4.</w:t>
      </w:r>
      <w:r>
        <w:rPr>
          <w:rFonts w:asciiTheme="minorHAnsi" w:eastAsiaTheme="minorEastAsia" w:hAnsiTheme="minorHAnsi" w:cstheme="minorBidi"/>
          <w:noProof/>
          <w:kern w:val="0"/>
          <w:sz w:val="22"/>
          <w:szCs w:val="22"/>
          <w:lang w:bidi="ar-SA"/>
        </w:rPr>
        <w:tab/>
      </w:r>
      <w:r w:rsidRPr="0022527A">
        <w:rPr>
          <w:noProof/>
        </w:rPr>
        <w:t>Odbiór i pomiary sieci</w:t>
      </w:r>
      <w:r>
        <w:rPr>
          <w:noProof/>
        </w:rPr>
        <w:tab/>
      </w:r>
      <w:r>
        <w:rPr>
          <w:noProof/>
        </w:rPr>
        <w:fldChar w:fldCharType="begin"/>
      </w:r>
      <w:r>
        <w:rPr>
          <w:noProof/>
        </w:rPr>
        <w:instrText xml:space="preserve"> PAGEREF _Toc475968217 \h </w:instrText>
      </w:r>
      <w:r>
        <w:rPr>
          <w:noProof/>
        </w:rPr>
      </w:r>
      <w:r>
        <w:rPr>
          <w:noProof/>
        </w:rPr>
        <w:fldChar w:fldCharType="separate"/>
      </w:r>
      <w:r>
        <w:rPr>
          <w:noProof/>
        </w:rPr>
        <w:t>21</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8.5.</w:t>
      </w:r>
      <w:r>
        <w:rPr>
          <w:rFonts w:asciiTheme="minorHAnsi" w:eastAsiaTheme="minorEastAsia" w:hAnsiTheme="minorHAnsi" w:cstheme="minorBidi"/>
          <w:noProof/>
          <w:kern w:val="0"/>
          <w:sz w:val="22"/>
          <w:szCs w:val="22"/>
          <w:lang w:bidi="ar-SA"/>
        </w:rPr>
        <w:tab/>
      </w:r>
      <w:r w:rsidRPr="0022527A">
        <w:rPr>
          <w:noProof/>
        </w:rPr>
        <w:t>Wymagania dla instalatora</w:t>
      </w:r>
      <w:r>
        <w:rPr>
          <w:noProof/>
        </w:rPr>
        <w:tab/>
      </w:r>
      <w:r>
        <w:rPr>
          <w:noProof/>
        </w:rPr>
        <w:fldChar w:fldCharType="begin"/>
      </w:r>
      <w:r>
        <w:rPr>
          <w:noProof/>
        </w:rPr>
        <w:instrText xml:space="preserve"> PAGEREF _Toc475968218 \h </w:instrText>
      </w:r>
      <w:r>
        <w:rPr>
          <w:noProof/>
        </w:rPr>
      </w:r>
      <w:r>
        <w:rPr>
          <w:noProof/>
        </w:rPr>
        <w:fldChar w:fldCharType="separate"/>
      </w:r>
      <w:r>
        <w:rPr>
          <w:noProof/>
        </w:rPr>
        <w:t>23</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8.6.</w:t>
      </w:r>
      <w:r>
        <w:rPr>
          <w:rFonts w:asciiTheme="minorHAnsi" w:eastAsiaTheme="minorEastAsia" w:hAnsiTheme="minorHAnsi" w:cstheme="minorBidi"/>
          <w:noProof/>
          <w:kern w:val="0"/>
          <w:sz w:val="22"/>
          <w:szCs w:val="22"/>
          <w:lang w:bidi="ar-SA"/>
        </w:rPr>
        <w:tab/>
      </w:r>
      <w:r w:rsidRPr="0022527A">
        <w:rPr>
          <w:noProof/>
        </w:rPr>
        <w:t>Wymagania gwarancyjne</w:t>
      </w:r>
      <w:r>
        <w:rPr>
          <w:noProof/>
        </w:rPr>
        <w:tab/>
      </w:r>
      <w:r>
        <w:rPr>
          <w:noProof/>
        </w:rPr>
        <w:fldChar w:fldCharType="begin"/>
      </w:r>
      <w:r>
        <w:rPr>
          <w:noProof/>
        </w:rPr>
        <w:instrText xml:space="preserve"> PAGEREF _Toc475968219 \h </w:instrText>
      </w:r>
      <w:r>
        <w:rPr>
          <w:noProof/>
        </w:rPr>
      </w:r>
      <w:r>
        <w:rPr>
          <w:noProof/>
        </w:rPr>
        <w:fldChar w:fldCharType="separate"/>
      </w:r>
      <w:r>
        <w:rPr>
          <w:noProof/>
        </w:rPr>
        <w:t>23</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8.7.</w:t>
      </w:r>
      <w:r>
        <w:rPr>
          <w:rFonts w:asciiTheme="minorHAnsi" w:eastAsiaTheme="minorEastAsia" w:hAnsiTheme="minorHAnsi" w:cstheme="minorBidi"/>
          <w:noProof/>
          <w:kern w:val="0"/>
          <w:sz w:val="22"/>
          <w:szCs w:val="22"/>
          <w:lang w:bidi="ar-SA"/>
        </w:rPr>
        <w:tab/>
      </w:r>
      <w:r w:rsidRPr="0022527A">
        <w:rPr>
          <w:noProof/>
        </w:rPr>
        <w:t>Uwagi końcowe</w:t>
      </w:r>
      <w:r>
        <w:rPr>
          <w:noProof/>
        </w:rPr>
        <w:tab/>
      </w:r>
      <w:r>
        <w:rPr>
          <w:noProof/>
        </w:rPr>
        <w:fldChar w:fldCharType="begin"/>
      </w:r>
      <w:r>
        <w:rPr>
          <w:noProof/>
        </w:rPr>
        <w:instrText xml:space="preserve"> PAGEREF _Toc475968220 \h </w:instrText>
      </w:r>
      <w:r>
        <w:rPr>
          <w:noProof/>
        </w:rPr>
      </w:r>
      <w:r>
        <w:rPr>
          <w:noProof/>
        </w:rPr>
        <w:fldChar w:fldCharType="separate"/>
      </w:r>
      <w:r>
        <w:rPr>
          <w:noProof/>
        </w:rPr>
        <w:t>25</w:t>
      </w:r>
      <w:r>
        <w:rPr>
          <w:noProof/>
        </w:rPr>
        <w:fldChar w:fldCharType="end"/>
      </w:r>
    </w:p>
    <w:p w:rsidR="0085727A" w:rsidRDefault="0085727A">
      <w:pPr>
        <w:pStyle w:val="Spistreci1"/>
        <w:tabs>
          <w:tab w:val="left" w:pos="48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9.</w:t>
      </w:r>
      <w:r>
        <w:rPr>
          <w:rFonts w:asciiTheme="minorHAnsi" w:eastAsiaTheme="minorEastAsia" w:hAnsiTheme="minorHAnsi" w:cstheme="minorBidi"/>
          <w:noProof/>
          <w:kern w:val="0"/>
          <w:sz w:val="22"/>
          <w:szCs w:val="22"/>
          <w:lang w:bidi="ar-SA"/>
        </w:rPr>
        <w:tab/>
      </w:r>
      <w:r w:rsidRPr="0022527A">
        <w:rPr>
          <w:rFonts w:cs="Times New Roman"/>
          <w:noProof/>
        </w:rPr>
        <w:t>System sprzedaży i kontroli biletów z identyfikacją kibiców</w:t>
      </w:r>
      <w:r>
        <w:rPr>
          <w:noProof/>
        </w:rPr>
        <w:tab/>
      </w:r>
      <w:r>
        <w:rPr>
          <w:noProof/>
        </w:rPr>
        <w:fldChar w:fldCharType="begin"/>
      </w:r>
      <w:r>
        <w:rPr>
          <w:noProof/>
        </w:rPr>
        <w:instrText xml:space="preserve"> PAGEREF _Toc475968221 \h </w:instrText>
      </w:r>
      <w:r>
        <w:rPr>
          <w:noProof/>
        </w:rPr>
      </w:r>
      <w:r>
        <w:rPr>
          <w:noProof/>
        </w:rPr>
        <w:fldChar w:fldCharType="separate"/>
      </w:r>
      <w:r>
        <w:rPr>
          <w:noProof/>
        </w:rPr>
        <w:t>25</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9.1.</w:t>
      </w:r>
      <w:r>
        <w:rPr>
          <w:rFonts w:asciiTheme="minorHAnsi" w:eastAsiaTheme="minorEastAsia" w:hAnsiTheme="minorHAnsi" w:cstheme="minorBidi"/>
          <w:noProof/>
          <w:kern w:val="0"/>
          <w:sz w:val="22"/>
          <w:szCs w:val="22"/>
          <w:lang w:bidi="ar-SA"/>
        </w:rPr>
        <w:tab/>
      </w:r>
      <w:r w:rsidRPr="0022527A">
        <w:rPr>
          <w:noProof/>
        </w:rPr>
        <w:t>Przedmiot i zakres opracowania</w:t>
      </w:r>
      <w:r>
        <w:rPr>
          <w:noProof/>
        </w:rPr>
        <w:tab/>
      </w:r>
      <w:r>
        <w:rPr>
          <w:noProof/>
        </w:rPr>
        <w:fldChar w:fldCharType="begin"/>
      </w:r>
      <w:r>
        <w:rPr>
          <w:noProof/>
        </w:rPr>
        <w:instrText xml:space="preserve"> PAGEREF _Toc475968222 \h </w:instrText>
      </w:r>
      <w:r>
        <w:rPr>
          <w:noProof/>
        </w:rPr>
      </w:r>
      <w:r>
        <w:rPr>
          <w:noProof/>
        </w:rPr>
        <w:fldChar w:fldCharType="separate"/>
      </w:r>
      <w:r>
        <w:rPr>
          <w:noProof/>
        </w:rPr>
        <w:t>25</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9.2.</w:t>
      </w:r>
      <w:r>
        <w:rPr>
          <w:rFonts w:asciiTheme="minorHAnsi" w:eastAsiaTheme="minorEastAsia" w:hAnsiTheme="minorHAnsi" w:cstheme="minorBidi"/>
          <w:noProof/>
          <w:kern w:val="0"/>
          <w:sz w:val="22"/>
          <w:szCs w:val="22"/>
          <w:lang w:bidi="ar-SA"/>
        </w:rPr>
        <w:tab/>
      </w:r>
      <w:r w:rsidRPr="0022527A">
        <w:rPr>
          <w:noProof/>
        </w:rPr>
        <w:t>Podstawa opracowania</w:t>
      </w:r>
      <w:r>
        <w:rPr>
          <w:noProof/>
        </w:rPr>
        <w:tab/>
      </w:r>
      <w:r>
        <w:rPr>
          <w:noProof/>
        </w:rPr>
        <w:fldChar w:fldCharType="begin"/>
      </w:r>
      <w:r>
        <w:rPr>
          <w:noProof/>
        </w:rPr>
        <w:instrText xml:space="preserve"> PAGEREF _Toc475968223 \h </w:instrText>
      </w:r>
      <w:r>
        <w:rPr>
          <w:noProof/>
        </w:rPr>
      </w:r>
      <w:r>
        <w:rPr>
          <w:noProof/>
        </w:rPr>
        <w:fldChar w:fldCharType="separate"/>
      </w:r>
      <w:r>
        <w:rPr>
          <w:noProof/>
        </w:rPr>
        <w:t>25</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9.3.</w:t>
      </w:r>
      <w:r>
        <w:rPr>
          <w:rFonts w:asciiTheme="minorHAnsi" w:eastAsiaTheme="minorEastAsia" w:hAnsiTheme="minorHAnsi" w:cstheme="minorBidi"/>
          <w:noProof/>
          <w:kern w:val="0"/>
          <w:sz w:val="22"/>
          <w:szCs w:val="22"/>
          <w:lang w:bidi="ar-SA"/>
        </w:rPr>
        <w:tab/>
      </w:r>
      <w:r w:rsidRPr="0022527A">
        <w:rPr>
          <w:noProof/>
        </w:rPr>
        <w:t>Wytyczne realizacyjne</w:t>
      </w:r>
      <w:r>
        <w:rPr>
          <w:noProof/>
        </w:rPr>
        <w:tab/>
      </w:r>
      <w:r>
        <w:rPr>
          <w:noProof/>
        </w:rPr>
        <w:fldChar w:fldCharType="begin"/>
      </w:r>
      <w:r>
        <w:rPr>
          <w:noProof/>
        </w:rPr>
        <w:instrText xml:space="preserve"> PAGEREF _Toc475968224 \h </w:instrText>
      </w:r>
      <w:r>
        <w:rPr>
          <w:noProof/>
        </w:rPr>
      </w:r>
      <w:r>
        <w:rPr>
          <w:noProof/>
        </w:rPr>
        <w:fldChar w:fldCharType="separate"/>
      </w:r>
      <w:r>
        <w:rPr>
          <w:noProof/>
        </w:rPr>
        <w:t>26</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9.4.</w:t>
      </w:r>
      <w:r>
        <w:rPr>
          <w:rFonts w:asciiTheme="minorHAnsi" w:eastAsiaTheme="minorEastAsia" w:hAnsiTheme="minorHAnsi" w:cstheme="minorBidi"/>
          <w:noProof/>
          <w:kern w:val="0"/>
          <w:sz w:val="22"/>
          <w:szCs w:val="22"/>
          <w:lang w:bidi="ar-SA"/>
        </w:rPr>
        <w:tab/>
      </w:r>
      <w:r w:rsidRPr="0022527A">
        <w:rPr>
          <w:noProof/>
        </w:rPr>
        <w:t>Definicje</w:t>
      </w:r>
      <w:r>
        <w:rPr>
          <w:noProof/>
        </w:rPr>
        <w:tab/>
      </w:r>
      <w:r>
        <w:rPr>
          <w:noProof/>
        </w:rPr>
        <w:fldChar w:fldCharType="begin"/>
      </w:r>
      <w:r>
        <w:rPr>
          <w:noProof/>
        </w:rPr>
        <w:instrText xml:space="preserve"> PAGEREF _Toc475968225 \h </w:instrText>
      </w:r>
      <w:r>
        <w:rPr>
          <w:noProof/>
        </w:rPr>
      </w:r>
      <w:r>
        <w:rPr>
          <w:noProof/>
        </w:rPr>
        <w:fldChar w:fldCharType="separate"/>
      </w:r>
      <w:r>
        <w:rPr>
          <w:noProof/>
        </w:rPr>
        <w:t>27</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9.5.</w:t>
      </w:r>
      <w:r>
        <w:rPr>
          <w:rFonts w:asciiTheme="minorHAnsi" w:eastAsiaTheme="minorEastAsia" w:hAnsiTheme="minorHAnsi" w:cstheme="minorBidi"/>
          <w:noProof/>
          <w:kern w:val="0"/>
          <w:sz w:val="22"/>
          <w:szCs w:val="22"/>
          <w:lang w:bidi="ar-SA"/>
        </w:rPr>
        <w:tab/>
      </w:r>
      <w:r w:rsidRPr="0022527A">
        <w:rPr>
          <w:noProof/>
        </w:rPr>
        <w:t>Licencjonowanie</w:t>
      </w:r>
      <w:r>
        <w:rPr>
          <w:noProof/>
        </w:rPr>
        <w:tab/>
      </w:r>
      <w:r>
        <w:rPr>
          <w:noProof/>
        </w:rPr>
        <w:fldChar w:fldCharType="begin"/>
      </w:r>
      <w:r>
        <w:rPr>
          <w:noProof/>
        </w:rPr>
        <w:instrText xml:space="preserve"> PAGEREF _Toc475968226 \h </w:instrText>
      </w:r>
      <w:r>
        <w:rPr>
          <w:noProof/>
        </w:rPr>
      </w:r>
      <w:r>
        <w:rPr>
          <w:noProof/>
        </w:rPr>
        <w:fldChar w:fldCharType="separate"/>
      </w:r>
      <w:r>
        <w:rPr>
          <w:noProof/>
        </w:rPr>
        <w:t>29</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9.6.</w:t>
      </w:r>
      <w:r>
        <w:rPr>
          <w:rFonts w:asciiTheme="minorHAnsi" w:eastAsiaTheme="minorEastAsia" w:hAnsiTheme="minorHAnsi" w:cstheme="minorBidi"/>
          <w:noProof/>
          <w:kern w:val="0"/>
          <w:sz w:val="22"/>
          <w:szCs w:val="22"/>
          <w:lang w:bidi="ar-SA"/>
        </w:rPr>
        <w:tab/>
      </w:r>
      <w:r w:rsidRPr="0022527A">
        <w:rPr>
          <w:noProof/>
        </w:rPr>
        <w:t>Opis ogólny systemu</w:t>
      </w:r>
      <w:r>
        <w:rPr>
          <w:noProof/>
        </w:rPr>
        <w:tab/>
      </w:r>
      <w:r>
        <w:rPr>
          <w:noProof/>
        </w:rPr>
        <w:fldChar w:fldCharType="begin"/>
      </w:r>
      <w:r>
        <w:rPr>
          <w:noProof/>
        </w:rPr>
        <w:instrText xml:space="preserve"> PAGEREF _Toc475968227 \h </w:instrText>
      </w:r>
      <w:r>
        <w:rPr>
          <w:noProof/>
        </w:rPr>
      </w:r>
      <w:r>
        <w:rPr>
          <w:noProof/>
        </w:rPr>
        <w:fldChar w:fldCharType="separate"/>
      </w:r>
      <w:r>
        <w:rPr>
          <w:noProof/>
        </w:rPr>
        <w:t>29</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9.7.</w:t>
      </w:r>
      <w:r>
        <w:rPr>
          <w:rFonts w:asciiTheme="minorHAnsi" w:eastAsiaTheme="minorEastAsia" w:hAnsiTheme="minorHAnsi" w:cstheme="minorBidi"/>
          <w:noProof/>
          <w:kern w:val="0"/>
          <w:sz w:val="22"/>
          <w:szCs w:val="22"/>
          <w:lang w:bidi="ar-SA"/>
        </w:rPr>
        <w:tab/>
      </w:r>
      <w:r w:rsidRPr="0022527A">
        <w:rPr>
          <w:noProof/>
        </w:rPr>
        <w:t>Wymagania systemowe i platforma serwerowa</w:t>
      </w:r>
      <w:r>
        <w:rPr>
          <w:noProof/>
        </w:rPr>
        <w:tab/>
      </w:r>
      <w:r>
        <w:rPr>
          <w:noProof/>
        </w:rPr>
        <w:fldChar w:fldCharType="begin"/>
      </w:r>
      <w:r>
        <w:rPr>
          <w:noProof/>
        </w:rPr>
        <w:instrText xml:space="preserve"> PAGEREF _Toc475968228 \h </w:instrText>
      </w:r>
      <w:r>
        <w:rPr>
          <w:noProof/>
        </w:rPr>
      </w:r>
      <w:r>
        <w:rPr>
          <w:noProof/>
        </w:rPr>
        <w:fldChar w:fldCharType="separate"/>
      </w:r>
      <w:r>
        <w:rPr>
          <w:noProof/>
        </w:rPr>
        <w:t>31</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9.7.1.</w:t>
      </w:r>
      <w:r>
        <w:rPr>
          <w:rFonts w:asciiTheme="minorHAnsi" w:eastAsiaTheme="minorEastAsia" w:hAnsiTheme="minorHAnsi" w:cstheme="minorBidi"/>
          <w:noProof/>
          <w:kern w:val="0"/>
          <w:sz w:val="22"/>
          <w:szCs w:val="22"/>
          <w:lang w:bidi="ar-SA"/>
        </w:rPr>
        <w:tab/>
      </w:r>
      <w:r w:rsidRPr="0022527A">
        <w:rPr>
          <w:noProof/>
        </w:rPr>
        <w:t>Platforma serwerowa</w:t>
      </w:r>
      <w:r>
        <w:rPr>
          <w:noProof/>
        </w:rPr>
        <w:tab/>
      </w:r>
      <w:r>
        <w:rPr>
          <w:noProof/>
        </w:rPr>
        <w:fldChar w:fldCharType="begin"/>
      </w:r>
      <w:r>
        <w:rPr>
          <w:noProof/>
        </w:rPr>
        <w:instrText xml:space="preserve"> PAGEREF _Toc475968229 \h </w:instrText>
      </w:r>
      <w:r>
        <w:rPr>
          <w:noProof/>
        </w:rPr>
      </w:r>
      <w:r>
        <w:rPr>
          <w:noProof/>
        </w:rPr>
        <w:fldChar w:fldCharType="separate"/>
      </w:r>
      <w:r>
        <w:rPr>
          <w:noProof/>
        </w:rPr>
        <w:t>31</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9.7.2.</w:t>
      </w:r>
      <w:r>
        <w:rPr>
          <w:rFonts w:asciiTheme="minorHAnsi" w:eastAsiaTheme="minorEastAsia" w:hAnsiTheme="minorHAnsi" w:cstheme="minorBidi"/>
          <w:noProof/>
          <w:kern w:val="0"/>
          <w:sz w:val="22"/>
          <w:szCs w:val="22"/>
          <w:lang w:bidi="ar-SA"/>
        </w:rPr>
        <w:tab/>
      </w:r>
      <w:r w:rsidRPr="0022527A">
        <w:rPr>
          <w:noProof/>
        </w:rPr>
        <w:t>Serwery funkcjonalne Systemu</w:t>
      </w:r>
      <w:r>
        <w:rPr>
          <w:noProof/>
        </w:rPr>
        <w:tab/>
      </w:r>
      <w:r>
        <w:rPr>
          <w:noProof/>
        </w:rPr>
        <w:fldChar w:fldCharType="begin"/>
      </w:r>
      <w:r>
        <w:rPr>
          <w:noProof/>
        </w:rPr>
        <w:instrText xml:space="preserve"> PAGEREF _Toc475968230 \h </w:instrText>
      </w:r>
      <w:r>
        <w:rPr>
          <w:noProof/>
        </w:rPr>
      </w:r>
      <w:r>
        <w:rPr>
          <w:noProof/>
        </w:rPr>
        <w:fldChar w:fldCharType="separate"/>
      </w:r>
      <w:r>
        <w:rPr>
          <w:noProof/>
        </w:rPr>
        <w:t>32</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9.7.3.</w:t>
      </w:r>
      <w:r>
        <w:rPr>
          <w:rFonts w:asciiTheme="minorHAnsi" w:eastAsiaTheme="minorEastAsia" w:hAnsiTheme="minorHAnsi" w:cstheme="minorBidi"/>
          <w:noProof/>
          <w:kern w:val="0"/>
          <w:sz w:val="22"/>
          <w:szCs w:val="22"/>
          <w:lang w:bidi="ar-SA"/>
        </w:rPr>
        <w:tab/>
      </w:r>
      <w:r w:rsidRPr="0022527A">
        <w:rPr>
          <w:noProof/>
        </w:rPr>
        <w:t>Monitoring poprawnej pracy Systemu</w:t>
      </w:r>
      <w:r>
        <w:rPr>
          <w:noProof/>
        </w:rPr>
        <w:tab/>
      </w:r>
      <w:r>
        <w:rPr>
          <w:noProof/>
        </w:rPr>
        <w:fldChar w:fldCharType="begin"/>
      </w:r>
      <w:r>
        <w:rPr>
          <w:noProof/>
        </w:rPr>
        <w:instrText xml:space="preserve"> PAGEREF _Toc475968231 \h </w:instrText>
      </w:r>
      <w:r>
        <w:rPr>
          <w:noProof/>
        </w:rPr>
      </w:r>
      <w:r>
        <w:rPr>
          <w:noProof/>
        </w:rPr>
        <w:fldChar w:fldCharType="separate"/>
      </w:r>
      <w:r>
        <w:rPr>
          <w:noProof/>
        </w:rPr>
        <w:t>33</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9.7.4.</w:t>
      </w:r>
      <w:r>
        <w:rPr>
          <w:rFonts w:asciiTheme="minorHAnsi" w:eastAsiaTheme="minorEastAsia" w:hAnsiTheme="minorHAnsi" w:cstheme="minorBidi"/>
          <w:noProof/>
          <w:kern w:val="0"/>
          <w:sz w:val="22"/>
          <w:szCs w:val="22"/>
          <w:lang w:bidi="ar-SA"/>
        </w:rPr>
        <w:tab/>
      </w:r>
      <w:r w:rsidRPr="0022527A">
        <w:rPr>
          <w:noProof/>
        </w:rPr>
        <w:t>Firewall - Zabezpieczenie serwera WWW</w:t>
      </w:r>
      <w:r>
        <w:rPr>
          <w:noProof/>
        </w:rPr>
        <w:tab/>
      </w:r>
      <w:r>
        <w:rPr>
          <w:noProof/>
        </w:rPr>
        <w:fldChar w:fldCharType="begin"/>
      </w:r>
      <w:r>
        <w:rPr>
          <w:noProof/>
        </w:rPr>
        <w:instrText xml:space="preserve"> PAGEREF _Toc475968232 \h </w:instrText>
      </w:r>
      <w:r>
        <w:rPr>
          <w:noProof/>
        </w:rPr>
      </w:r>
      <w:r>
        <w:rPr>
          <w:noProof/>
        </w:rPr>
        <w:fldChar w:fldCharType="separate"/>
      </w:r>
      <w:r>
        <w:rPr>
          <w:noProof/>
        </w:rPr>
        <w:t>33</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9.7.5.</w:t>
      </w:r>
      <w:r>
        <w:rPr>
          <w:rFonts w:asciiTheme="minorHAnsi" w:eastAsiaTheme="minorEastAsia" w:hAnsiTheme="minorHAnsi" w:cstheme="minorBidi"/>
          <w:noProof/>
          <w:kern w:val="0"/>
          <w:sz w:val="22"/>
          <w:szCs w:val="22"/>
          <w:lang w:bidi="ar-SA"/>
        </w:rPr>
        <w:tab/>
      </w:r>
      <w:r w:rsidRPr="0022527A">
        <w:rPr>
          <w:noProof/>
        </w:rPr>
        <w:t>Backup Systemu</w:t>
      </w:r>
      <w:r>
        <w:rPr>
          <w:noProof/>
        </w:rPr>
        <w:tab/>
      </w:r>
      <w:r>
        <w:rPr>
          <w:noProof/>
        </w:rPr>
        <w:fldChar w:fldCharType="begin"/>
      </w:r>
      <w:r>
        <w:rPr>
          <w:noProof/>
        </w:rPr>
        <w:instrText xml:space="preserve"> PAGEREF _Toc475968233 \h </w:instrText>
      </w:r>
      <w:r>
        <w:rPr>
          <w:noProof/>
        </w:rPr>
      </w:r>
      <w:r>
        <w:rPr>
          <w:noProof/>
        </w:rPr>
        <w:fldChar w:fldCharType="separate"/>
      </w:r>
      <w:r>
        <w:rPr>
          <w:noProof/>
        </w:rPr>
        <w:t>34</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9.7.6.</w:t>
      </w:r>
      <w:r>
        <w:rPr>
          <w:rFonts w:asciiTheme="minorHAnsi" w:eastAsiaTheme="minorEastAsia" w:hAnsiTheme="minorHAnsi" w:cstheme="minorBidi"/>
          <w:noProof/>
          <w:kern w:val="0"/>
          <w:sz w:val="22"/>
          <w:szCs w:val="22"/>
          <w:lang w:bidi="ar-SA"/>
        </w:rPr>
        <w:tab/>
      </w:r>
      <w:r w:rsidRPr="0022527A">
        <w:rPr>
          <w:noProof/>
        </w:rPr>
        <w:t>Pozostałe wymagania systemowe</w:t>
      </w:r>
      <w:r>
        <w:rPr>
          <w:noProof/>
        </w:rPr>
        <w:tab/>
      </w:r>
      <w:r>
        <w:rPr>
          <w:noProof/>
        </w:rPr>
        <w:fldChar w:fldCharType="begin"/>
      </w:r>
      <w:r>
        <w:rPr>
          <w:noProof/>
        </w:rPr>
        <w:instrText xml:space="preserve"> PAGEREF _Toc475968234 \h </w:instrText>
      </w:r>
      <w:r>
        <w:rPr>
          <w:noProof/>
        </w:rPr>
      </w:r>
      <w:r>
        <w:rPr>
          <w:noProof/>
        </w:rPr>
        <w:fldChar w:fldCharType="separate"/>
      </w:r>
      <w:r>
        <w:rPr>
          <w:noProof/>
        </w:rPr>
        <w:t>34</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9.8.</w:t>
      </w:r>
      <w:r>
        <w:rPr>
          <w:rFonts w:asciiTheme="minorHAnsi" w:eastAsiaTheme="minorEastAsia" w:hAnsiTheme="minorHAnsi" w:cstheme="minorBidi"/>
          <w:noProof/>
          <w:kern w:val="0"/>
          <w:sz w:val="22"/>
          <w:szCs w:val="22"/>
          <w:lang w:bidi="ar-SA"/>
        </w:rPr>
        <w:tab/>
      </w:r>
      <w:r w:rsidRPr="0022527A">
        <w:rPr>
          <w:noProof/>
        </w:rPr>
        <w:t>Moduł Budowania i Zarządzania Bazą Klientów</w:t>
      </w:r>
      <w:r>
        <w:rPr>
          <w:noProof/>
        </w:rPr>
        <w:tab/>
      </w:r>
      <w:r>
        <w:rPr>
          <w:noProof/>
        </w:rPr>
        <w:fldChar w:fldCharType="begin"/>
      </w:r>
      <w:r>
        <w:rPr>
          <w:noProof/>
        </w:rPr>
        <w:instrText xml:space="preserve"> PAGEREF _Toc475968235 \h </w:instrText>
      </w:r>
      <w:r>
        <w:rPr>
          <w:noProof/>
        </w:rPr>
      </w:r>
      <w:r>
        <w:rPr>
          <w:noProof/>
        </w:rPr>
        <w:fldChar w:fldCharType="separate"/>
      </w:r>
      <w:r>
        <w:rPr>
          <w:noProof/>
        </w:rPr>
        <w:t>36</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9.8.1.</w:t>
      </w:r>
      <w:r>
        <w:rPr>
          <w:rFonts w:asciiTheme="minorHAnsi" w:eastAsiaTheme="minorEastAsia" w:hAnsiTheme="minorHAnsi" w:cstheme="minorBidi"/>
          <w:noProof/>
          <w:kern w:val="0"/>
          <w:sz w:val="22"/>
          <w:szCs w:val="22"/>
          <w:lang w:bidi="ar-SA"/>
        </w:rPr>
        <w:tab/>
      </w:r>
      <w:r w:rsidRPr="0022527A">
        <w:rPr>
          <w:noProof/>
        </w:rPr>
        <w:t>Typy Klientów</w:t>
      </w:r>
      <w:r>
        <w:rPr>
          <w:noProof/>
        </w:rPr>
        <w:tab/>
      </w:r>
      <w:r>
        <w:rPr>
          <w:noProof/>
        </w:rPr>
        <w:fldChar w:fldCharType="begin"/>
      </w:r>
      <w:r>
        <w:rPr>
          <w:noProof/>
        </w:rPr>
        <w:instrText xml:space="preserve"> PAGEREF _Toc475968236 \h </w:instrText>
      </w:r>
      <w:r>
        <w:rPr>
          <w:noProof/>
        </w:rPr>
      </w:r>
      <w:r>
        <w:rPr>
          <w:noProof/>
        </w:rPr>
        <w:fldChar w:fldCharType="separate"/>
      </w:r>
      <w:r>
        <w:rPr>
          <w:noProof/>
        </w:rPr>
        <w:t>36</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9.8.2.</w:t>
      </w:r>
      <w:r>
        <w:rPr>
          <w:rFonts w:asciiTheme="minorHAnsi" w:eastAsiaTheme="minorEastAsia" w:hAnsiTheme="minorHAnsi" w:cstheme="minorBidi"/>
          <w:noProof/>
          <w:kern w:val="0"/>
          <w:sz w:val="22"/>
          <w:szCs w:val="22"/>
          <w:lang w:bidi="ar-SA"/>
        </w:rPr>
        <w:tab/>
      </w:r>
      <w:r w:rsidRPr="0022527A">
        <w:rPr>
          <w:noProof/>
        </w:rPr>
        <w:t>Zarządzanie bazą klientów</w:t>
      </w:r>
      <w:r>
        <w:rPr>
          <w:noProof/>
        </w:rPr>
        <w:tab/>
      </w:r>
      <w:r>
        <w:rPr>
          <w:noProof/>
        </w:rPr>
        <w:fldChar w:fldCharType="begin"/>
      </w:r>
      <w:r>
        <w:rPr>
          <w:noProof/>
        </w:rPr>
        <w:instrText xml:space="preserve"> PAGEREF _Toc475968237 \h </w:instrText>
      </w:r>
      <w:r>
        <w:rPr>
          <w:noProof/>
        </w:rPr>
      </w:r>
      <w:r>
        <w:rPr>
          <w:noProof/>
        </w:rPr>
        <w:fldChar w:fldCharType="separate"/>
      </w:r>
      <w:r>
        <w:rPr>
          <w:noProof/>
        </w:rPr>
        <w:t>36</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9.8.3.</w:t>
      </w:r>
      <w:r>
        <w:rPr>
          <w:rFonts w:asciiTheme="minorHAnsi" w:eastAsiaTheme="minorEastAsia" w:hAnsiTheme="minorHAnsi" w:cstheme="minorBidi"/>
          <w:noProof/>
          <w:kern w:val="0"/>
          <w:sz w:val="22"/>
          <w:szCs w:val="22"/>
          <w:lang w:bidi="ar-SA"/>
        </w:rPr>
        <w:tab/>
      </w:r>
      <w:r w:rsidRPr="0022527A">
        <w:rPr>
          <w:noProof/>
        </w:rPr>
        <w:t>Karty Klienta/Kibica</w:t>
      </w:r>
      <w:r>
        <w:rPr>
          <w:noProof/>
        </w:rPr>
        <w:tab/>
      </w:r>
      <w:r>
        <w:rPr>
          <w:noProof/>
        </w:rPr>
        <w:fldChar w:fldCharType="begin"/>
      </w:r>
      <w:r>
        <w:rPr>
          <w:noProof/>
        </w:rPr>
        <w:instrText xml:space="preserve"> PAGEREF _Toc475968238 \h </w:instrText>
      </w:r>
      <w:r>
        <w:rPr>
          <w:noProof/>
        </w:rPr>
      </w:r>
      <w:r>
        <w:rPr>
          <w:noProof/>
        </w:rPr>
        <w:fldChar w:fldCharType="separate"/>
      </w:r>
      <w:r>
        <w:rPr>
          <w:noProof/>
        </w:rPr>
        <w:t>37</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9.8.4.</w:t>
      </w:r>
      <w:r>
        <w:rPr>
          <w:rFonts w:asciiTheme="minorHAnsi" w:eastAsiaTheme="minorEastAsia" w:hAnsiTheme="minorHAnsi" w:cstheme="minorBidi"/>
          <w:noProof/>
          <w:kern w:val="0"/>
          <w:sz w:val="22"/>
          <w:szCs w:val="22"/>
          <w:lang w:bidi="ar-SA"/>
        </w:rPr>
        <w:tab/>
      </w:r>
      <w:r w:rsidRPr="0022527A">
        <w:rPr>
          <w:noProof/>
        </w:rPr>
        <w:t>Aplikacja Rejestracji Mediów i Wydawania Akredytacji</w:t>
      </w:r>
      <w:r>
        <w:rPr>
          <w:noProof/>
        </w:rPr>
        <w:tab/>
      </w:r>
      <w:r>
        <w:rPr>
          <w:noProof/>
        </w:rPr>
        <w:fldChar w:fldCharType="begin"/>
      </w:r>
      <w:r>
        <w:rPr>
          <w:noProof/>
        </w:rPr>
        <w:instrText xml:space="preserve"> PAGEREF _Toc475968239 \h </w:instrText>
      </w:r>
      <w:r>
        <w:rPr>
          <w:noProof/>
        </w:rPr>
      </w:r>
      <w:r>
        <w:rPr>
          <w:noProof/>
        </w:rPr>
        <w:fldChar w:fldCharType="separate"/>
      </w:r>
      <w:r>
        <w:rPr>
          <w:noProof/>
        </w:rPr>
        <w:t>38</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9.8.5.</w:t>
      </w:r>
      <w:r>
        <w:rPr>
          <w:rFonts w:asciiTheme="minorHAnsi" w:eastAsiaTheme="minorEastAsia" w:hAnsiTheme="minorHAnsi" w:cstheme="minorBidi"/>
          <w:noProof/>
          <w:kern w:val="0"/>
          <w:sz w:val="22"/>
          <w:szCs w:val="22"/>
          <w:lang w:bidi="ar-SA"/>
        </w:rPr>
        <w:tab/>
      </w:r>
      <w:r w:rsidRPr="0022527A">
        <w:rPr>
          <w:noProof/>
        </w:rPr>
        <w:t>Wydawanie identyfikatorów wewnętrznych</w:t>
      </w:r>
      <w:r>
        <w:rPr>
          <w:noProof/>
        </w:rPr>
        <w:tab/>
      </w:r>
      <w:r>
        <w:rPr>
          <w:noProof/>
        </w:rPr>
        <w:fldChar w:fldCharType="begin"/>
      </w:r>
      <w:r>
        <w:rPr>
          <w:noProof/>
        </w:rPr>
        <w:instrText xml:space="preserve"> PAGEREF _Toc475968240 \h </w:instrText>
      </w:r>
      <w:r>
        <w:rPr>
          <w:noProof/>
        </w:rPr>
      </w:r>
      <w:r>
        <w:rPr>
          <w:noProof/>
        </w:rPr>
        <w:fldChar w:fldCharType="separate"/>
      </w:r>
      <w:r>
        <w:rPr>
          <w:noProof/>
        </w:rPr>
        <w:t>40</w:t>
      </w:r>
      <w:r>
        <w:rPr>
          <w:noProof/>
        </w:rPr>
        <w:fldChar w:fldCharType="end"/>
      </w:r>
    </w:p>
    <w:p w:rsidR="0085727A" w:rsidRDefault="0085727A">
      <w:pPr>
        <w:pStyle w:val="Spistreci2"/>
        <w:tabs>
          <w:tab w:val="left" w:pos="880"/>
          <w:tab w:val="right" w:leader="dot" w:pos="8493"/>
        </w:tabs>
        <w:rPr>
          <w:rFonts w:asciiTheme="minorHAnsi" w:eastAsiaTheme="minorEastAsia" w:hAnsiTheme="minorHAnsi" w:cstheme="minorBidi"/>
          <w:noProof/>
          <w:kern w:val="0"/>
          <w:sz w:val="22"/>
          <w:szCs w:val="22"/>
          <w:lang w:bidi="ar-SA"/>
        </w:rPr>
      </w:pPr>
      <w:r w:rsidRPr="0022527A">
        <w:rPr>
          <w:noProof/>
        </w:rPr>
        <w:t>9.9.</w:t>
      </w:r>
      <w:r>
        <w:rPr>
          <w:rFonts w:asciiTheme="minorHAnsi" w:eastAsiaTheme="minorEastAsia" w:hAnsiTheme="minorHAnsi" w:cstheme="minorBidi"/>
          <w:noProof/>
          <w:kern w:val="0"/>
          <w:sz w:val="22"/>
          <w:szCs w:val="22"/>
          <w:lang w:bidi="ar-SA"/>
        </w:rPr>
        <w:tab/>
      </w:r>
      <w:r w:rsidRPr="0022527A">
        <w:rPr>
          <w:noProof/>
        </w:rPr>
        <w:t>Moduł Sprzedaży Dokumentów Wejściowych</w:t>
      </w:r>
      <w:r>
        <w:rPr>
          <w:noProof/>
        </w:rPr>
        <w:tab/>
      </w:r>
      <w:r>
        <w:rPr>
          <w:noProof/>
        </w:rPr>
        <w:fldChar w:fldCharType="begin"/>
      </w:r>
      <w:r>
        <w:rPr>
          <w:noProof/>
        </w:rPr>
        <w:instrText xml:space="preserve"> PAGEREF _Toc475968241 \h </w:instrText>
      </w:r>
      <w:r>
        <w:rPr>
          <w:noProof/>
        </w:rPr>
      </w:r>
      <w:r>
        <w:rPr>
          <w:noProof/>
        </w:rPr>
        <w:fldChar w:fldCharType="separate"/>
      </w:r>
      <w:r>
        <w:rPr>
          <w:noProof/>
        </w:rPr>
        <w:t>41</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9.9.1.</w:t>
      </w:r>
      <w:r>
        <w:rPr>
          <w:rFonts w:asciiTheme="minorHAnsi" w:eastAsiaTheme="minorEastAsia" w:hAnsiTheme="minorHAnsi" w:cstheme="minorBidi"/>
          <w:noProof/>
          <w:kern w:val="0"/>
          <w:sz w:val="22"/>
          <w:szCs w:val="22"/>
          <w:lang w:bidi="ar-SA"/>
        </w:rPr>
        <w:tab/>
      </w:r>
      <w:r w:rsidRPr="0022527A">
        <w:rPr>
          <w:noProof/>
        </w:rPr>
        <w:t>Ogólne wymagania i ustawienia konfiguracyjne Modułu</w:t>
      </w:r>
      <w:r>
        <w:rPr>
          <w:noProof/>
        </w:rPr>
        <w:tab/>
      </w:r>
      <w:r>
        <w:rPr>
          <w:noProof/>
        </w:rPr>
        <w:fldChar w:fldCharType="begin"/>
      </w:r>
      <w:r>
        <w:rPr>
          <w:noProof/>
        </w:rPr>
        <w:instrText xml:space="preserve"> PAGEREF _Toc475968242 \h </w:instrText>
      </w:r>
      <w:r>
        <w:rPr>
          <w:noProof/>
        </w:rPr>
      </w:r>
      <w:r>
        <w:rPr>
          <w:noProof/>
        </w:rPr>
        <w:fldChar w:fldCharType="separate"/>
      </w:r>
      <w:r>
        <w:rPr>
          <w:noProof/>
        </w:rPr>
        <w:t>41</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9.9.2.</w:t>
      </w:r>
      <w:r>
        <w:rPr>
          <w:rFonts w:asciiTheme="minorHAnsi" w:eastAsiaTheme="minorEastAsia" w:hAnsiTheme="minorHAnsi" w:cstheme="minorBidi"/>
          <w:noProof/>
          <w:kern w:val="0"/>
          <w:sz w:val="22"/>
          <w:szCs w:val="22"/>
          <w:lang w:bidi="ar-SA"/>
        </w:rPr>
        <w:tab/>
      </w:r>
      <w:r w:rsidRPr="0022527A">
        <w:rPr>
          <w:noProof/>
        </w:rPr>
        <w:t>Rodzaje i typy Dokumentów Wejściowych</w:t>
      </w:r>
      <w:r>
        <w:rPr>
          <w:noProof/>
        </w:rPr>
        <w:tab/>
      </w:r>
      <w:r>
        <w:rPr>
          <w:noProof/>
        </w:rPr>
        <w:fldChar w:fldCharType="begin"/>
      </w:r>
      <w:r>
        <w:rPr>
          <w:noProof/>
        </w:rPr>
        <w:instrText xml:space="preserve"> PAGEREF _Toc475968243 \h </w:instrText>
      </w:r>
      <w:r>
        <w:rPr>
          <w:noProof/>
        </w:rPr>
      </w:r>
      <w:r>
        <w:rPr>
          <w:noProof/>
        </w:rPr>
        <w:fldChar w:fldCharType="separate"/>
      </w:r>
      <w:r>
        <w:rPr>
          <w:noProof/>
        </w:rPr>
        <w:t>43</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9.9.3.</w:t>
      </w:r>
      <w:r>
        <w:rPr>
          <w:rFonts w:asciiTheme="minorHAnsi" w:eastAsiaTheme="minorEastAsia" w:hAnsiTheme="minorHAnsi" w:cstheme="minorBidi"/>
          <w:noProof/>
          <w:kern w:val="0"/>
          <w:sz w:val="22"/>
          <w:szCs w:val="22"/>
          <w:lang w:bidi="ar-SA"/>
        </w:rPr>
        <w:tab/>
      </w:r>
      <w:r w:rsidRPr="0022527A">
        <w:rPr>
          <w:noProof/>
        </w:rPr>
        <w:t>Szczegółowe funkcjonalności Modułu</w:t>
      </w:r>
      <w:r>
        <w:rPr>
          <w:noProof/>
        </w:rPr>
        <w:tab/>
      </w:r>
      <w:r>
        <w:rPr>
          <w:noProof/>
        </w:rPr>
        <w:fldChar w:fldCharType="begin"/>
      </w:r>
      <w:r>
        <w:rPr>
          <w:noProof/>
        </w:rPr>
        <w:instrText xml:space="preserve"> PAGEREF _Toc475968244 \h </w:instrText>
      </w:r>
      <w:r>
        <w:rPr>
          <w:noProof/>
        </w:rPr>
      </w:r>
      <w:r>
        <w:rPr>
          <w:noProof/>
        </w:rPr>
        <w:fldChar w:fldCharType="separate"/>
      </w:r>
      <w:r>
        <w:rPr>
          <w:noProof/>
        </w:rPr>
        <w:t>44</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9.9.4.</w:t>
      </w:r>
      <w:r>
        <w:rPr>
          <w:rFonts w:asciiTheme="minorHAnsi" w:eastAsiaTheme="minorEastAsia" w:hAnsiTheme="minorHAnsi" w:cstheme="minorBidi"/>
          <w:noProof/>
          <w:kern w:val="0"/>
          <w:sz w:val="22"/>
          <w:szCs w:val="22"/>
          <w:lang w:bidi="ar-SA"/>
        </w:rPr>
        <w:tab/>
      </w:r>
      <w:r w:rsidRPr="0022527A">
        <w:rPr>
          <w:noProof/>
        </w:rPr>
        <w:t>Kanały dystrybucji</w:t>
      </w:r>
      <w:r>
        <w:rPr>
          <w:noProof/>
        </w:rPr>
        <w:tab/>
      </w:r>
      <w:r>
        <w:rPr>
          <w:noProof/>
        </w:rPr>
        <w:fldChar w:fldCharType="begin"/>
      </w:r>
      <w:r>
        <w:rPr>
          <w:noProof/>
        </w:rPr>
        <w:instrText xml:space="preserve"> PAGEREF _Toc475968245 \h </w:instrText>
      </w:r>
      <w:r>
        <w:rPr>
          <w:noProof/>
        </w:rPr>
      </w:r>
      <w:r>
        <w:rPr>
          <w:noProof/>
        </w:rPr>
        <w:fldChar w:fldCharType="separate"/>
      </w:r>
      <w:r>
        <w:rPr>
          <w:noProof/>
        </w:rPr>
        <w:t>46</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9.9.5.</w:t>
      </w:r>
      <w:r>
        <w:rPr>
          <w:rFonts w:asciiTheme="minorHAnsi" w:eastAsiaTheme="minorEastAsia" w:hAnsiTheme="minorHAnsi" w:cstheme="minorBidi"/>
          <w:noProof/>
          <w:kern w:val="0"/>
          <w:sz w:val="22"/>
          <w:szCs w:val="22"/>
          <w:lang w:bidi="ar-SA"/>
        </w:rPr>
        <w:tab/>
      </w:r>
      <w:r w:rsidRPr="0022527A">
        <w:rPr>
          <w:noProof/>
        </w:rPr>
        <w:t>Wyposażenie i funkcjonalność Punktów Sprzedaży</w:t>
      </w:r>
      <w:r>
        <w:rPr>
          <w:noProof/>
        </w:rPr>
        <w:tab/>
      </w:r>
      <w:r>
        <w:rPr>
          <w:noProof/>
        </w:rPr>
        <w:fldChar w:fldCharType="begin"/>
      </w:r>
      <w:r>
        <w:rPr>
          <w:noProof/>
        </w:rPr>
        <w:instrText xml:space="preserve"> PAGEREF _Toc475968246 \h </w:instrText>
      </w:r>
      <w:r>
        <w:rPr>
          <w:noProof/>
        </w:rPr>
      </w:r>
      <w:r>
        <w:rPr>
          <w:noProof/>
        </w:rPr>
        <w:fldChar w:fldCharType="separate"/>
      </w:r>
      <w:r>
        <w:rPr>
          <w:noProof/>
        </w:rPr>
        <w:t>46</w:t>
      </w:r>
      <w:r>
        <w:rPr>
          <w:noProof/>
        </w:rPr>
        <w:fldChar w:fldCharType="end"/>
      </w:r>
    </w:p>
    <w:p w:rsidR="0085727A" w:rsidRDefault="0085727A">
      <w:pPr>
        <w:pStyle w:val="Spistreci3"/>
        <w:tabs>
          <w:tab w:val="left" w:pos="1320"/>
          <w:tab w:val="right" w:leader="dot" w:pos="8493"/>
        </w:tabs>
        <w:rPr>
          <w:rFonts w:asciiTheme="minorHAnsi" w:eastAsiaTheme="minorEastAsia" w:hAnsiTheme="minorHAnsi" w:cstheme="minorBidi"/>
          <w:noProof/>
          <w:kern w:val="0"/>
          <w:sz w:val="22"/>
          <w:szCs w:val="22"/>
          <w:lang w:bidi="ar-SA"/>
        </w:rPr>
      </w:pPr>
      <w:r w:rsidRPr="0022527A">
        <w:rPr>
          <w:noProof/>
        </w:rPr>
        <w:t>9.9.6.</w:t>
      </w:r>
      <w:r>
        <w:rPr>
          <w:rFonts w:asciiTheme="minorHAnsi" w:eastAsiaTheme="minorEastAsia" w:hAnsiTheme="minorHAnsi" w:cstheme="minorBidi"/>
          <w:noProof/>
          <w:kern w:val="0"/>
          <w:sz w:val="22"/>
          <w:szCs w:val="22"/>
          <w:lang w:bidi="ar-SA"/>
        </w:rPr>
        <w:tab/>
      </w:r>
      <w:r w:rsidRPr="0022527A">
        <w:rPr>
          <w:noProof/>
        </w:rPr>
        <w:t>Raporty i statystyki Modułu</w:t>
      </w:r>
      <w:r>
        <w:rPr>
          <w:noProof/>
        </w:rPr>
        <w:tab/>
      </w:r>
      <w:r>
        <w:rPr>
          <w:noProof/>
        </w:rPr>
        <w:fldChar w:fldCharType="begin"/>
      </w:r>
      <w:r>
        <w:rPr>
          <w:noProof/>
        </w:rPr>
        <w:instrText xml:space="preserve"> PAGEREF _Toc475968247 \h </w:instrText>
      </w:r>
      <w:r>
        <w:rPr>
          <w:noProof/>
        </w:rPr>
      </w:r>
      <w:r>
        <w:rPr>
          <w:noProof/>
        </w:rPr>
        <w:fldChar w:fldCharType="separate"/>
      </w:r>
      <w:r>
        <w:rPr>
          <w:noProof/>
        </w:rPr>
        <w:t>46</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noProof/>
        </w:rPr>
        <w:t>9.10.</w:t>
      </w:r>
      <w:r>
        <w:rPr>
          <w:rFonts w:asciiTheme="minorHAnsi" w:eastAsiaTheme="minorEastAsia" w:hAnsiTheme="minorHAnsi" w:cstheme="minorBidi"/>
          <w:noProof/>
          <w:kern w:val="0"/>
          <w:sz w:val="22"/>
          <w:szCs w:val="22"/>
          <w:lang w:bidi="ar-SA"/>
        </w:rPr>
        <w:tab/>
      </w:r>
      <w:r w:rsidRPr="0022527A">
        <w:rPr>
          <w:noProof/>
        </w:rPr>
        <w:t>Moduł Kontroli Biletów i Identyfikacji Kibiców</w:t>
      </w:r>
      <w:r>
        <w:rPr>
          <w:noProof/>
        </w:rPr>
        <w:tab/>
      </w:r>
      <w:r>
        <w:rPr>
          <w:noProof/>
        </w:rPr>
        <w:fldChar w:fldCharType="begin"/>
      </w:r>
      <w:r>
        <w:rPr>
          <w:noProof/>
        </w:rPr>
        <w:instrText xml:space="preserve"> PAGEREF _Toc475968248 \h </w:instrText>
      </w:r>
      <w:r>
        <w:rPr>
          <w:noProof/>
        </w:rPr>
      </w:r>
      <w:r>
        <w:rPr>
          <w:noProof/>
        </w:rPr>
        <w:fldChar w:fldCharType="separate"/>
      </w:r>
      <w:r>
        <w:rPr>
          <w:noProof/>
        </w:rPr>
        <w:t>47</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noProof/>
        </w:rPr>
        <w:t>9.10.1.</w:t>
      </w:r>
      <w:r>
        <w:rPr>
          <w:rFonts w:asciiTheme="minorHAnsi" w:eastAsiaTheme="minorEastAsia" w:hAnsiTheme="minorHAnsi" w:cstheme="minorBidi"/>
          <w:noProof/>
          <w:kern w:val="0"/>
          <w:sz w:val="22"/>
          <w:szCs w:val="22"/>
          <w:lang w:bidi="ar-SA"/>
        </w:rPr>
        <w:tab/>
      </w:r>
      <w:r w:rsidRPr="0022527A">
        <w:rPr>
          <w:noProof/>
        </w:rPr>
        <w:t>Budowa Modułu Kontroli Biletów i Identyfikacji Kibiców</w:t>
      </w:r>
      <w:r>
        <w:rPr>
          <w:noProof/>
        </w:rPr>
        <w:tab/>
      </w:r>
      <w:r>
        <w:rPr>
          <w:noProof/>
        </w:rPr>
        <w:fldChar w:fldCharType="begin"/>
      </w:r>
      <w:r>
        <w:rPr>
          <w:noProof/>
        </w:rPr>
        <w:instrText xml:space="preserve"> PAGEREF _Toc475968249 \h </w:instrText>
      </w:r>
      <w:r>
        <w:rPr>
          <w:noProof/>
        </w:rPr>
      </w:r>
      <w:r>
        <w:rPr>
          <w:noProof/>
        </w:rPr>
        <w:fldChar w:fldCharType="separate"/>
      </w:r>
      <w:r>
        <w:rPr>
          <w:noProof/>
        </w:rPr>
        <w:t>47</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noProof/>
        </w:rPr>
        <w:t>9.10.2.</w:t>
      </w:r>
      <w:r>
        <w:rPr>
          <w:rFonts w:asciiTheme="minorHAnsi" w:eastAsiaTheme="minorEastAsia" w:hAnsiTheme="minorHAnsi" w:cstheme="minorBidi"/>
          <w:noProof/>
          <w:kern w:val="0"/>
          <w:sz w:val="22"/>
          <w:szCs w:val="22"/>
          <w:lang w:bidi="ar-SA"/>
        </w:rPr>
        <w:tab/>
      </w:r>
      <w:r w:rsidRPr="0022527A">
        <w:rPr>
          <w:noProof/>
        </w:rPr>
        <w:t>Funkcjonalność Modułu Kontroli Biletów i Identyfikacji kibiców</w:t>
      </w:r>
      <w:r>
        <w:rPr>
          <w:noProof/>
        </w:rPr>
        <w:tab/>
      </w:r>
      <w:r>
        <w:rPr>
          <w:noProof/>
        </w:rPr>
        <w:fldChar w:fldCharType="begin"/>
      </w:r>
      <w:r>
        <w:rPr>
          <w:noProof/>
        </w:rPr>
        <w:instrText xml:space="preserve"> PAGEREF _Toc475968250 \h </w:instrText>
      </w:r>
      <w:r>
        <w:rPr>
          <w:noProof/>
        </w:rPr>
      </w:r>
      <w:r>
        <w:rPr>
          <w:noProof/>
        </w:rPr>
        <w:fldChar w:fldCharType="separate"/>
      </w:r>
      <w:r>
        <w:rPr>
          <w:noProof/>
        </w:rPr>
        <w:t>48</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9.10.3.</w:t>
      </w:r>
      <w:r>
        <w:rPr>
          <w:rFonts w:asciiTheme="minorHAnsi" w:eastAsiaTheme="minorEastAsia" w:hAnsiTheme="minorHAnsi" w:cstheme="minorBidi"/>
          <w:noProof/>
          <w:kern w:val="0"/>
          <w:sz w:val="22"/>
          <w:szCs w:val="22"/>
          <w:lang w:bidi="ar-SA"/>
        </w:rPr>
        <w:tab/>
      </w:r>
      <w:r w:rsidRPr="0022527A">
        <w:rPr>
          <w:noProof/>
        </w:rPr>
        <w:t>Sprawdzarki biletowe do bramek obrotowych</w:t>
      </w:r>
      <w:r>
        <w:rPr>
          <w:noProof/>
        </w:rPr>
        <w:tab/>
      </w:r>
      <w:r>
        <w:rPr>
          <w:noProof/>
        </w:rPr>
        <w:fldChar w:fldCharType="begin"/>
      </w:r>
      <w:r>
        <w:rPr>
          <w:noProof/>
        </w:rPr>
        <w:instrText xml:space="preserve"> PAGEREF _Toc475968251 \h </w:instrText>
      </w:r>
      <w:r>
        <w:rPr>
          <w:noProof/>
        </w:rPr>
      </w:r>
      <w:r>
        <w:rPr>
          <w:noProof/>
        </w:rPr>
        <w:fldChar w:fldCharType="separate"/>
      </w:r>
      <w:r>
        <w:rPr>
          <w:noProof/>
        </w:rPr>
        <w:t>49</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noProof/>
        </w:rPr>
        <w:t>9.10.4.</w:t>
      </w:r>
      <w:r>
        <w:rPr>
          <w:rFonts w:asciiTheme="minorHAnsi" w:eastAsiaTheme="minorEastAsia" w:hAnsiTheme="minorHAnsi" w:cstheme="minorBidi"/>
          <w:noProof/>
          <w:kern w:val="0"/>
          <w:sz w:val="22"/>
          <w:szCs w:val="22"/>
          <w:lang w:bidi="ar-SA"/>
        </w:rPr>
        <w:tab/>
      </w:r>
      <w:r w:rsidRPr="0022527A">
        <w:rPr>
          <w:noProof/>
        </w:rPr>
        <w:t>Sygnalizatory świetlne dla ochrony</w:t>
      </w:r>
      <w:r>
        <w:rPr>
          <w:noProof/>
        </w:rPr>
        <w:tab/>
      </w:r>
      <w:r>
        <w:rPr>
          <w:noProof/>
        </w:rPr>
        <w:fldChar w:fldCharType="begin"/>
      </w:r>
      <w:r>
        <w:rPr>
          <w:noProof/>
        </w:rPr>
        <w:instrText xml:space="preserve"> PAGEREF _Toc475968252 \h </w:instrText>
      </w:r>
      <w:r>
        <w:rPr>
          <w:noProof/>
        </w:rPr>
      </w:r>
      <w:r>
        <w:rPr>
          <w:noProof/>
        </w:rPr>
        <w:fldChar w:fldCharType="separate"/>
      </w:r>
      <w:r>
        <w:rPr>
          <w:noProof/>
        </w:rPr>
        <w:t>49</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9.11.</w:t>
      </w:r>
      <w:r>
        <w:rPr>
          <w:rFonts w:asciiTheme="minorHAnsi" w:eastAsiaTheme="minorEastAsia" w:hAnsiTheme="minorHAnsi" w:cstheme="minorBidi"/>
          <w:noProof/>
          <w:kern w:val="0"/>
          <w:sz w:val="22"/>
          <w:szCs w:val="22"/>
          <w:lang w:bidi="ar-SA"/>
        </w:rPr>
        <w:tab/>
      </w:r>
      <w:r w:rsidRPr="0022527A">
        <w:rPr>
          <w:noProof/>
        </w:rPr>
        <w:t>Organizacja logistyczna imprez i obiektu</w:t>
      </w:r>
      <w:r>
        <w:rPr>
          <w:noProof/>
        </w:rPr>
        <w:tab/>
      </w:r>
      <w:r>
        <w:rPr>
          <w:noProof/>
        </w:rPr>
        <w:fldChar w:fldCharType="begin"/>
      </w:r>
      <w:r>
        <w:rPr>
          <w:noProof/>
        </w:rPr>
        <w:instrText xml:space="preserve"> PAGEREF _Toc475968253 \h </w:instrText>
      </w:r>
      <w:r>
        <w:rPr>
          <w:noProof/>
        </w:rPr>
      </w:r>
      <w:r>
        <w:rPr>
          <w:noProof/>
        </w:rPr>
        <w:fldChar w:fldCharType="separate"/>
      </w:r>
      <w:r>
        <w:rPr>
          <w:noProof/>
        </w:rPr>
        <w:t>50</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noProof/>
        </w:rPr>
        <w:t>9.11.1.</w:t>
      </w:r>
      <w:r>
        <w:rPr>
          <w:rFonts w:asciiTheme="minorHAnsi" w:eastAsiaTheme="minorEastAsia" w:hAnsiTheme="minorHAnsi" w:cstheme="minorBidi"/>
          <w:noProof/>
          <w:kern w:val="0"/>
          <w:sz w:val="22"/>
          <w:szCs w:val="22"/>
          <w:lang w:bidi="ar-SA"/>
        </w:rPr>
        <w:tab/>
      </w:r>
      <w:r w:rsidRPr="0022527A">
        <w:rPr>
          <w:noProof/>
        </w:rPr>
        <w:t>Organizacja wejścia na obiekt</w:t>
      </w:r>
      <w:r>
        <w:rPr>
          <w:noProof/>
        </w:rPr>
        <w:tab/>
      </w:r>
      <w:r>
        <w:rPr>
          <w:noProof/>
        </w:rPr>
        <w:fldChar w:fldCharType="begin"/>
      </w:r>
      <w:r>
        <w:rPr>
          <w:noProof/>
        </w:rPr>
        <w:instrText xml:space="preserve"> PAGEREF _Toc475968254 \h </w:instrText>
      </w:r>
      <w:r>
        <w:rPr>
          <w:noProof/>
        </w:rPr>
      </w:r>
      <w:r>
        <w:rPr>
          <w:noProof/>
        </w:rPr>
        <w:fldChar w:fldCharType="separate"/>
      </w:r>
      <w:r>
        <w:rPr>
          <w:noProof/>
        </w:rPr>
        <w:t>50</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noProof/>
        </w:rPr>
        <w:t>9.11.2.</w:t>
      </w:r>
      <w:r>
        <w:rPr>
          <w:rFonts w:asciiTheme="minorHAnsi" w:eastAsiaTheme="minorEastAsia" w:hAnsiTheme="minorHAnsi" w:cstheme="minorBidi"/>
          <w:noProof/>
          <w:kern w:val="0"/>
          <w:sz w:val="22"/>
          <w:szCs w:val="22"/>
          <w:lang w:bidi="ar-SA"/>
        </w:rPr>
        <w:tab/>
      </w:r>
      <w:r w:rsidRPr="0022527A">
        <w:rPr>
          <w:noProof/>
        </w:rPr>
        <w:t>Identyfikacja kibiców</w:t>
      </w:r>
      <w:r>
        <w:rPr>
          <w:noProof/>
        </w:rPr>
        <w:tab/>
      </w:r>
      <w:r>
        <w:rPr>
          <w:noProof/>
        </w:rPr>
        <w:fldChar w:fldCharType="begin"/>
      </w:r>
      <w:r>
        <w:rPr>
          <w:noProof/>
        </w:rPr>
        <w:instrText xml:space="preserve"> PAGEREF _Toc475968255 \h </w:instrText>
      </w:r>
      <w:r>
        <w:rPr>
          <w:noProof/>
        </w:rPr>
      </w:r>
      <w:r>
        <w:rPr>
          <w:noProof/>
        </w:rPr>
        <w:fldChar w:fldCharType="separate"/>
      </w:r>
      <w:r>
        <w:rPr>
          <w:noProof/>
        </w:rPr>
        <w:t>50</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noProof/>
        </w:rPr>
        <w:t>9.11.3.</w:t>
      </w:r>
      <w:r>
        <w:rPr>
          <w:rFonts w:asciiTheme="minorHAnsi" w:eastAsiaTheme="minorEastAsia" w:hAnsiTheme="minorHAnsi" w:cstheme="minorBidi"/>
          <w:noProof/>
          <w:kern w:val="0"/>
          <w:sz w:val="22"/>
          <w:szCs w:val="22"/>
          <w:lang w:bidi="ar-SA"/>
        </w:rPr>
        <w:tab/>
      </w:r>
      <w:r w:rsidRPr="0022527A">
        <w:rPr>
          <w:noProof/>
        </w:rPr>
        <w:t>Obsługa specjalnych grup kibiców</w:t>
      </w:r>
      <w:r>
        <w:rPr>
          <w:noProof/>
        </w:rPr>
        <w:tab/>
      </w:r>
      <w:r>
        <w:rPr>
          <w:noProof/>
        </w:rPr>
        <w:fldChar w:fldCharType="begin"/>
      </w:r>
      <w:r>
        <w:rPr>
          <w:noProof/>
        </w:rPr>
        <w:instrText xml:space="preserve"> PAGEREF _Toc475968256 \h </w:instrText>
      </w:r>
      <w:r>
        <w:rPr>
          <w:noProof/>
        </w:rPr>
      </w:r>
      <w:r>
        <w:rPr>
          <w:noProof/>
        </w:rPr>
        <w:fldChar w:fldCharType="separate"/>
      </w:r>
      <w:r>
        <w:rPr>
          <w:noProof/>
        </w:rPr>
        <w:t>50</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noProof/>
        </w:rPr>
        <w:t>9.11.4.</w:t>
      </w:r>
      <w:r>
        <w:rPr>
          <w:rFonts w:asciiTheme="minorHAnsi" w:eastAsiaTheme="minorEastAsia" w:hAnsiTheme="minorHAnsi" w:cstheme="minorBidi"/>
          <w:noProof/>
          <w:kern w:val="0"/>
          <w:sz w:val="22"/>
          <w:szCs w:val="22"/>
          <w:lang w:bidi="ar-SA"/>
        </w:rPr>
        <w:tab/>
      </w:r>
      <w:r w:rsidRPr="0022527A">
        <w:rPr>
          <w:noProof/>
        </w:rPr>
        <w:t>Rozpatrywanie reklamacji</w:t>
      </w:r>
      <w:r>
        <w:rPr>
          <w:noProof/>
        </w:rPr>
        <w:tab/>
      </w:r>
      <w:r>
        <w:rPr>
          <w:noProof/>
        </w:rPr>
        <w:fldChar w:fldCharType="begin"/>
      </w:r>
      <w:r>
        <w:rPr>
          <w:noProof/>
        </w:rPr>
        <w:instrText xml:space="preserve"> PAGEREF _Toc475968257 \h </w:instrText>
      </w:r>
      <w:r>
        <w:rPr>
          <w:noProof/>
        </w:rPr>
      </w:r>
      <w:r>
        <w:rPr>
          <w:noProof/>
        </w:rPr>
        <w:fldChar w:fldCharType="separate"/>
      </w:r>
      <w:r>
        <w:rPr>
          <w:noProof/>
        </w:rPr>
        <w:t>51</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noProof/>
        </w:rPr>
        <w:t>9.12.</w:t>
      </w:r>
      <w:r>
        <w:rPr>
          <w:rFonts w:asciiTheme="minorHAnsi" w:eastAsiaTheme="minorEastAsia" w:hAnsiTheme="minorHAnsi" w:cstheme="minorBidi"/>
          <w:noProof/>
          <w:kern w:val="0"/>
          <w:sz w:val="22"/>
          <w:szCs w:val="22"/>
          <w:lang w:bidi="ar-SA"/>
        </w:rPr>
        <w:tab/>
      </w:r>
      <w:r w:rsidRPr="0022527A">
        <w:rPr>
          <w:noProof/>
        </w:rPr>
        <w:t>Integracja Modułu Kontroli Biletów i Identyfikacji Kibiców z Systemem CCTV</w:t>
      </w:r>
      <w:r>
        <w:rPr>
          <w:noProof/>
        </w:rPr>
        <w:tab/>
      </w:r>
      <w:r>
        <w:rPr>
          <w:noProof/>
        </w:rPr>
        <w:fldChar w:fldCharType="begin"/>
      </w:r>
      <w:r>
        <w:rPr>
          <w:noProof/>
        </w:rPr>
        <w:instrText xml:space="preserve"> PAGEREF _Toc475968258 \h </w:instrText>
      </w:r>
      <w:r>
        <w:rPr>
          <w:noProof/>
        </w:rPr>
      </w:r>
      <w:r>
        <w:rPr>
          <w:noProof/>
        </w:rPr>
        <w:fldChar w:fldCharType="separate"/>
      </w:r>
      <w:r>
        <w:rPr>
          <w:noProof/>
        </w:rPr>
        <w:t>52</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noProof/>
        </w:rPr>
        <w:t>9.13.</w:t>
      </w:r>
      <w:r>
        <w:rPr>
          <w:rFonts w:asciiTheme="minorHAnsi" w:eastAsiaTheme="minorEastAsia" w:hAnsiTheme="minorHAnsi" w:cstheme="minorBidi"/>
          <w:noProof/>
          <w:kern w:val="0"/>
          <w:sz w:val="22"/>
          <w:szCs w:val="22"/>
          <w:lang w:bidi="ar-SA"/>
        </w:rPr>
        <w:tab/>
      </w:r>
      <w:r w:rsidRPr="0022527A">
        <w:rPr>
          <w:noProof/>
        </w:rPr>
        <w:t>Okablowanie elektryczne i sygnałowe</w:t>
      </w:r>
      <w:r>
        <w:rPr>
          <w:noProof/>
        </w:rPr>
        <w:tab/>
      </w:r>
      <w:r>
        <w:rPr>
          <w:noProof/>
        </w:rPr>
        <w:fldChar w:fldCharType="begin"/>
      </w:r>
      <w:r>
        <w:rPr>
          <w:noProof/>
        </w:rPr>
        <w:instrText xml:space="preserve"> PAGEREF _Toc475968259 \h </w:instrText>
      </w:r>
      <w:r>
        <w:rPr>
          <w:noProof/>
        </w:rPr>
      </w:r>
      <w:r>
        <w:rPr>
          <w:noProof/>
        </w:rPr>
        <w:fldChar w:fldCharType="separate"/>
      </w:r>
      <w:r>
        <w:rPr>
          <w:noProof/>
        </w:rPr>
        <w:t>52</w:t>
      </w:r>
      <w:r>
        <w:rPr>
          <w:noProof/>
        </w:rPr>
        <w:fldChar w:fldCharType="end"/>
      </w:r>
    </w:p>
    <w:p w:rsidR="0085727A" w:rsidRDefault="0085727A">
      <w:pPr>
        <w:pStyle w:val="Spistreci1"/>
        <w:tabs>
          <w:tab w:val="left" w:pos="66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10.</w:t>
      </w:r>
      <w:r>
        <w:rPr>
          <w:rFonts w:asciiTheme="minorHAnsi" w:eastAsiaTheme="minorEastAsia" w:hAnsiTheme="minorHAnsi" w:cstheme="minorBidi"/>
          <w:noProof/>
          <w:kern w:val="0"/>
          <w:sz w:val="22"/>
          <w:szCs w:val="22"/>
          <w:lang w:bidi="ar-SA"/>
        </w:rPr>
        <w:tab/>
      </w:r>
      <w:r w:rsidRPr="0022527A">
        <w:rPr>
          <w:rFonts w:cs="Times New Roman"/>
          <w:noProof/>
        </w:rPr>
        <w:t>System sygnalizacji włamania i napadu</w:t>
      </w:r>
      <w:r>
        <w:rPr>
          <w:noProof/>
        </w:rPr>
        <w:tab/>
      </w:r>
      <w:r>
        <w:rPr>
          <w:noProof/>
        </w:rPr>
        <w:fldChar w:fldCharType="begin"/>
      </w:r>
      <w:r>
        <w:rPr>
          <w:noProof/>
        </w:rPr>
        <w:instrText xml:space="preserve"> PAGEREF _Toc475968260 \h </w:instrText>
      </w:r>
      <w:r>
        <w:rPr>
          <w:noProof/>
        </w:rPr>
      </w:r>
      <w:r>
        <w:rPr>
          <w:noProof/>
        </w:rPr>
        <w:fldChar w:fldCharType="separate"/>
      </w:r>
      <w:r>
        <w:rPr>
          <w:noProof/>
        </w:rPr>
        <w:t>53</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noProof/>
        </w:rPr>
        <w:t>10.1.</w:t>
      </w:r>
      <w:r>
        <w:rPr>
          <w:rFonts w:asciiTheme="minorHAnsi" w:eastAsiaTheme="minorEastAsia" w:hAnsiTheme="minorHAnsi" w:cstheme="minorBidi"/>
          <w:noProof/>
          <w:kern w:val="0"/>
          <w:sz w:val="22"/>
          <w:szCs w:val="22"/>
          <w:lang w:bidi="ar-SA"/>
        </w:rPr>
        <w:tab/>
      </w:r>
      <w:r w:rsidRPr="0022527A">
        <w:rPr>
          <w:noProof/>
        </w:rPr>
        <w:t>Charakterystyka zastosowanych urządzeń</w:t>
      </w:r>
      <w:r>
        <w:rPr>
          <w:noProof/>
        </w:rPr>
        <w:tab/>
      </w:r>
      <w:r>
        <w:rPr>
          <w:noProof/>
        </w:rPr>
        <w:fldChar w:fldCharType="begin"/>
      </w:r>
      <w:r>
        <w:rPr>
          <w:noProof/>
        </w:rPr>
        <w:instrText xml:space="preserve"> PAGEREF _Toc475968261 \h </w:instrText>
      </w:r>
      <w:r>
        <w:rPr>
          <w:noProof/>
        </w:rPr>
      </w:r>
      <w:r>
        <w:rPr>
          <w:noProof/>
        </w:rPr>
        <w:fldChar w:fldCharType="separate"/>
      </w:r>
      <w:r>
        <w:rPr>
          <w:noProof/>
        </w:rPr>
        <w:t>53</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noProof/>
        </w:rPr>
        <w:t>10.2.</w:t>
      </w:r>
      <w:r>
        <w:rPr>
          <w:rFonts w:asciiTheme="minorHAnsi" w:eastAsiaTheme="minorEastAsia" w:hAnsiTheme="minorHAnsi" w:cstheme="minorBidi"/>
          <w:noProof/>
          <w:kern w:val="0"/>
          <w:sz w:val="22"/>
          <w:szCs w:val="22"/>
          <w:lang w:bidi="ar-SA"/>
        </w:rPr>
        <w:tab/>
      </w:r>
      <w:r w:rsidRPr="0022527A">
        <w:rPr>
          <w:noProof/>
        </w:rPr>
        <w:t>Charakterystyka ogólna systemu</w:t>
      </w:r>
      <w:r>
        <w:rPr>
          <w:noProof/>
        </w:rPr>
        <w:tab/>
      </w:r>
      <w:r>
        <w:rPr>
          <w:noProof/>
        </w:rPr>
        <w:fldChar w:fldCharType="begin"/>
      </w:r>
      <w:r>
        <w:rPr>
          <w:noProof/>
        </w:rPr>
        <w:instrText xml:space="preserve"> PAGEREF _Toc475968262 \h </w:instrText>
      </w:r>
      <w:r>
        <w:rPr>
          <w:noProof/>
        </w:rPr>
      </w:r>
      <w:r>
        <w:rPr>
          <w:noProof/>
        </w:rPr>
        <w:fldChar w:fldCharType="separate"/>
      </w:r>
      <w:r>
        <w:rPr>
          <w:noProof/>
        </w:rPr>
        <w:t>53</w:t>
      </w:r>
      <w:r>
        <w:rPr>
          <w:noProof/>
        </w:rPr>
        <w:fldChar w:fldCharType="end"/>
      </w:r>
    </w:p>
    <w:p w:rsidR="0085727A" w:rsidRDefault="0085727A">
      <w:pPr>
        <w:pStyle w:val="Spistreci1"/>
        <w:tabs>
          <w:tab w:val="left" w:pos="66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11.</w:t>
      </w:r>
      <w:r>
        <w:rPr>
          <w:rFonts w:asciiTheme="minorHAnsi" w:eastAsiaTheme="minorEastAsia" w:hAnsiTheme="minorHAnsi" w:cstheme="minorBidi"/>
          <w:noProof/>
          <w:kern w:val="0"/>
          <w:sz w:val="22"/>
          <w:szCs w:val="22"/>
          <w:lang w:bidi="ar-SA"/>
        </w:rPr>
        <w:tab/>
      </w:r>
      <w:r w:rsidRPr="0022527A">
        <w:rPr>
          <w:rFonts w:cs="Times New Roman"/>
          <w:noProof/>
        </w:rPr>
        <w:t>System kontroli dostępu</w:t>
      </w:r>
      <w:r>
        <w:rPr>
          <w:noProof/>
        </w:rPr>
        <w:tab/>
      </w:r>
      <w:r>
        <w:rPr>
          <w:noProof/>
        </w:rPr>
        <w:fldChar w:fldCharType="begin"/>
      </w:r>
      <w:r>
        <w:rPr>
          <w:noProof/>
        </w:rPr>
        <w:instrText xml:space="preserve"> PAGEREF _Toc475968263 \h </w:instrText>
      </w:r>
      <w:r>
        <w:rPr>
          <w:noProof/>
        </w:rPr>
      </w:r>
      <w:r>
        <w:rPr>
          <w:noProof/>
        </w:rPr>
        <w:fldChar w:fldCharType="separate"/>
      </w:r>
      <w:r>
        <w:rPr>
          <w:noProof/>
        </w:rPr>
        <w:t>53</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noProof/>
        </w:rPr>
        <w:t>11.1.</w:t>
      </w:r>
      <w:r>
        <w:rPr>
          <w:rFonts w:asciiTheme="minorHAnsi" w:eastAsiaTheme="minorEastAsia" w:hAnsiTheme="minorHAnsi" w:cstheme="minorBidi"/>
          <w:noProof/>
          <w:kern w:val="0"/>
          <w:sz w:val="22"/>
          <w:szCs w:val="22"/>
          <w:lang w:bidi="ar-SA"/>
        </w:rPr>
        <w:tab/>
      </w:r>
      <w:r w:rsidRPr="0022527A">
        <w:rPr>
          <w:noProof/>
        </w:rPr>
        <w:t>System kontroli dostępu - wymagania</w:t>
      </w:r>
      <w:r>
        <w:rPr>
          <w:noProof/>
        </w:rPr>
        <w:tab/>
      </w:r>
      <w:r>
        <w:rPr>
          <w:noProof/>
        </w:rPr>
        <w:fldChar w:fldCharType="begin"/>
      </w:r>
      <w:r>
        <w:rPr>
          <w:noProof/>
        </w:rPr>
        <w:instrText xml:space="preserve"> PAGEREF _Toc475968264 \h </w:instrText>
      </w:r>
      <w:r>
        <w:rPr>
          <w:noProof/>
        </w:rPr>
      </w:r>
      <w:r>
        <w:rPr>
          <w:noProof/>
        </w:rPr>
        <w:fldChar w:fldCharType="separate"/>
      </w:r>
      <w:r>
        <w:rPr>
          <w:noProof/>
        </w:rPr>
        <w:t>54</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noProof/>
        </w:rPr>
        <w:t>11.2.</w:t>
      </w:r>
      <w:r>
        <w:rPr>
          <w:rFonts w:asciiTheme="minorHAnsi" w:eastAsiaTheme="minorEastAsia" w:hAnsiTheme="minorHAnsi" w:cstheme="minorBidi"/>
          <w:noProof/>
          <w:kern w:val="0"/>
          <w:sz w:val="22"/>
          <w:szCs w:val="22"/>
          <w:lang w:bidi="ar-SA"/>
        </w:rPr>
        <w:tab/>
      </w:r>
      <w:r w:rsidRPr="0022527A">
        <w:rPr>
          <w:noProof/>
        </w:rPr>
        <w:t>Hardware systemu</w:t>
      </w:r>
      <w:r>
        <w:rPr>
          <w:noProof/>
        </w:rPr>
        <w:tab/>
      </w:r>
      <w:r>
        <w:rPr>
          <w:noProof/>
        </w:rPr>
        <w:fldChar w:fldCharType="begin"/>
      </w:r>
      <w:r>
        <w:rPr>
          <w:noProof/>
        </w:rPr>
        <w:instrText xml:space="preserve"> PAGEREF _Toc475968265 \h </w:instrText>
      </w:r>
      <w:r>
        <w:rPr>
          <w:noProof/>
        </w:rPr>
      </w:r>
      <w:r>
        <w:rPr>
          <w:noProof/>
        </w:rPr>
        <w:fldChar w:fldCharType="separate"/>
      </w:r>
      <w:r>
        <w:rPr>
          <w:noProof/>
        </w:rPr>
        <w:t>54</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noProof/>
        </w:rPr>
        <w:t>11.3.</w:t>
      </w:r>
      <w:r>
        <w:rPr>
          <w:rFonts w:asciiTheme="minorHAnsi" w:eastAsiaTheme="minorEastAsia" w:hAnsiTheme="minorHAnsi" w:cstheme="minorBidi"/>
          <w:noProof/>
          <w:kern w:val="0"/>
          <w:sz w:val="22"/>
          <w:szCs w:val="22"/>
          <w:lang w:bidi="ar-SA"/>
        </w:rPr>
        <w:tab/>
      </w:r>
      <w:r w:rsidRPr="0022527A">
        <w:rPr>
          <w:noProof/>
        </w:rPr>
        <w:t>Software</w:t>
      </w:r>
      <w:r>
        <w:rPr>
          <w:noProof/>
        </w:rPr>
        <w:tab/>
      </w:r>
      <w:r>
        <w:rPr>
          <w:noProof/>
        </w:rPr>
        <w:fldChar w:fldCharType="begin"/>
      </w:r>
      <w:r>
        <w:rPr>
          <w:noProof/>
        </w:rPr>
        <w:instrText xml:space="preserve"> PAGEREF _Toc475968266 \h </w:instrText>
      </w:r>
      <w:r>
        <w:rPr>
          <w:noProof/>
        </w:rPr>
      </w:r>
      <w:r>
        <w:rPr>
          <w:noProof/>
        </w:rPr>
        <w:fldChar w:fldCharType="separate"/>
      </w:r>
      <w:r>
        <w:rPr>
          <w:noProof/>
        </w:rPr>
        <w:t>55</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noProof/>
        </w:rPr>
        <w:t>11.4.</w:t>
      </w:r>
      <w:r>
        <w:rPr>
          <w:rFonts w:asciiTheme="minorHAnsi" w:eastAsiaTheme="minorEastAsia" w:hAnsiTheme="minorHAnsi" w:cstheme="minorBidi"/>
          <w:noProof/>
          <w:kern w:val="0"/>
          <w:sz w:val="22"/>
          <w:szCs w:val="22"/>
          <w:lang w:bidi="ar-SA"/>
        </w:rPr>
        <w:tab/>
      </w:r>
      <w:r w:rsidRPr="0022527A">
        <w:rPr>
          <w:noProof/>
        </w:rPr>
        <w:t>Urządzenia wchodzące w skład SKD</w:t>
      </w:r>
      <w:r>
        <w:rPr>
          <w:noProof/>
        </w:rPr>
        <w:tab/>
      </w:r>
      <w:r>
        <w:rPr>
          <w:noProof/>
        </w:rPr>
        <w:fldChar w:fldCharType="begin"/>
      </w:r>
      <w:r>
        <w:rPr>
          <w:noProof/>
        </w:rPr>
        <w:instrText xml:space="preserve"> PAGEREF _Toc475968267 \h </w:instrText>
      </w:r>
      <w:r>
        <w:rPr>
          <w:noProof/>
        </w:rPr>
      </w:r>
      <w:r>
        <w:rPr>
          <w:noProof/>
        </w:rPr>
        <w:fldChar w:fldCharType="separate"/>
      </w:r>
      <w:r>
        <w:rPr>
          <w:noProof/>
        </w:rPr>
        <w:t>57</w:t>
      </w:r>
      <w:r>
        <w:rPr>
          <w:noProof/>
        </w:rPr>
        <w:fldChar w:fldCharType="end"/>
      </w:r>
    </w:p>
    <w:p w:rsidR="0085727A" w:rsidRDefault="0085727A">
      <w:pPr>
        <w:pStyle w:val="Spistreci1"/>
        <w:tabs>
          <w:tab w:val="left" w:pos="66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12.</w:t>
      </w:r>
      <w:r>
        <w:rPr>
          <w:rFonts w:asciiTheme="minorHAnsi" w:eastAsiaTheme="minorEastAsia" w:hAnsiTheme="minorHAnsi" w:cstheme="minorBidi"/>
          <w:noProof/>
          <w:kern w:val="0"/>
          <w:sz w:val="22"/>
          <w:szCs w:val="22"/>
          <w:lang w:bidi="ar-SA"/>
        </w:rPr>
        <w:tab/>
      </w:r>
      <w:r w:rsidRPr="0022527A">
        <w:rPr>
          <w:rFonts w:cs="Times New Roman"/>
          <w:noProof/>
        </w:rPr>
        <w:t>System integracji</w:t>
      </w:r>
      <w:r>
        <w:rPr>
          <w:noProof/>
        </w:rPr>
        <w:tab/>
      </w:r>
      <w:r>
        <w:rPr>
          <w:noProof/>
        </w:rPr>
        <w:fldChar w:fldCharType="begin"/>
      </w:r>
      <w:r>
        <w:rPr>
          <w:noProof/>
        </w:rPr>
        <w:instrText xml:space="preserve"> PAGEREF _Toc475968268 \h </w:instrText>
      </w:r>
      <w:r>
        <w:rPr>
          <w:noProof/>
        </w:rPr>
      </w:r>
      <w:r>
        <w:rPr>
          <w:noProof/>
        </w:rPr>
        <w:fldChar w:fldCharType="separate"/>
      </w:r>
      <w:r>
        <w:rPr>
          <w:noProof/>
        </w:rPr>
        <w:t>58</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noProof/>
        </w:rPr>
        <w:t>12.1.</w:t>
      </w:r>
      <w:r>
        <w:rPr>
          <w:rFonts w:asciiTheme="minorHAnsi" w:eastAsiaTheme="minorEastAsia" w:hAnsiTheme="minorHAnsi" w:cstheme="minorBidi"/>
          <w:noProof/>
          <w:kern w:val="0"/>
          <w:sz w:val="22"/>
          <w:szCs w:val="22"/>
          <w:lang w:bidi="ar-SA"/>
        </w:rPr>
        <w:tab/>
      </w:r>
      <w:r w:rsidRPr="0022527A">
        <w:rPr>
          <w:noProof/>
        </w:rPr>
        <w:t>Warstwa sprzętowa</w:t>
      </w:r>
      <w:r>
        <w:rPr>
          <w:noProof/>
        </w:rPr>
        <w:tab/>
      </w:r>
      <w:r>
        <w:rPr>
          <w:noProof/>
        </w:rPr>
        <w:fldChar w:fldCharType="begin"/>
      </w:r>
      <w:r>
        <w:rPr>
          <w:noProof/>
        </w:rPr>
        <w:instrText xml:space="preserve"> PAGEREF _Toc475968269 \h </w:instrText>
      </w:r>
      <w:r>
        <w:rPr>
          <w:noProof/>
        </w:rPr>
      </w:r>
      <w:r>
        <w:rPr>
          <w:noProof/>
        </w:rPr>
        <w:fldChar w:fldCharType="separate"/>
      </w:r>
      <w:r>
        <w:rPr>
          <w:noProof/>
        </w:rPr>
        <w:t>59</w:t>
      </w:r>
      <w:r>
        <w:rPr>
          <w:noProof/>
        </w:rPr>
        <w:fldChar w:fldCharType="end"/>
      </w:r>
    </w:p>
    <w:p w:rsidR="0085727A" w:rsidRDefault="0085727A">
      <w:pPr>
        <w:pStyle w:val="Spistreci1"/>
        <w:tabs>
          <w:tab w:val="left" w:pos="66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13.</w:t>
      </w:r>
      <w:r>
        <w:rPr>
          <w:rFonts w:asciiTheme="minorHAnsi" w:eastAsiaTheme="minorEastAsia" w:hAnsiTheme="minorHAnsi" w:cstheme="minorBidi"/>
          <w:noProof/>
          <w:kern w:val="0"/>
          <w:sz w:val="22"/>
          <w:szCs w:val="22"/>
          <w:lang w:bidi="ar-SA"/>
        </w:rPr>
        <w:tab/>
      </w:r>
      <w:r w:rsidRPr="0022527A">
        <w:rPr>
          <w:rFonts w:cs="Times New Roman"/>
          <w:noProof/>
        </w:rPr>
        <w:t>System videodomofonowy i interkomowy</w:t>
      </w:r>
      <w:r>
        <w:rPr>
          <w:noProof/>
        </w:rPr>
        <w:tab/>
      </w:r>
      <w:r>
        <w:rPr>
          <w:noProof/>
        </w:rPr>
        <w:fldChar w:fldCharType="begin"/>
      </w:r>
      <w:r>
        <w:rPr>
          <w:noProof/>
        </w:rPr>
        <w:instrText xml:space="preserve"> PAGEREF _Toc475968270 \h </w:instrText>
      </w:r>
      <w:r>
        <w:rPr>
          <w:noProof/>
        </w:rPr>
      </w:r>
      <w:r>
        <w:rPr>
          <w:noProof/>
        </w:rPr>
        <w:fldChar w:fldCharType="separate"/>
      </w:r>
      <w:r>
        <w:rPr>
          <w:noProof/>
        </w:rPr>
        <w:t>60</w:t>
      </w:r>
      <w:r>
        <w:rPr>
          <w:noProof/>
        </w:rPr>
        <w:fldChar w:fldCharType="end"/>
      </w:r>
    </w:p>
    <w:p w:rsidR="0085727A" w:rsidRDefault="0085727A">
      <w:pPr>
        <w:pStyle w:val="Spistreci1"/>
        <w:tabs>
          <w:tab w:val="left" w:pos="66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14.</w:t>
      </w:r>
      <w:r>
        <w:rPr>
          <w:rFonts w:asciiTheme="minorHAnsi" w:eastAsiaTheme="minorEastAsia" w:hAnsiTheme="minorHAnsi" w:cstheme="minorBidi"/>
          <w:noProof/>
          <w:kern w:val="0"/>
          <w:sz w:val="22"/>
          <w:szCs w:val="22"/>
          <w:lang w:bidi="ar-SA"/>
        </w:rPr>
        <w:tab/>
      </w:r>
      <w:r w:rsidRPr="0022527A">
        <w:rPr>
          <w:rFonts w:cs="Times New Roman"/>
          <w:noProof/>
        </w:rPr>
        <w:t>Instalacja RTV</w:t>
      </w:r>
      <w:r>
        <w:rPr>
          <w:noProof/>
        </w:rPr>
        <w:tab/>
      </w:r>
      <w:r>
        <w:rPr>
          <w:noProof/>
        </w:rPr>
        <w:fldChar w:fldCharType="begin"/>
      </w:r>
      <w:r>
        <w:rPr>
          <w:noProof/>
        </w:rPr>
        <w:instrText xml:space="preserve"> PAGEREF _Toc475968271 \h </w:instrText>
      </w:r>
      <w:r>
        <w:rPr>
          <w:noProof/>
        </w:rPr>
      </w:r>
      <w:r>
        <w:rPr>
          <w:noProof/>
        </w:rPr>
        <w:fldChar w:fldCharType="separate"/>
      </w:r>
      <w:r>
        <w:rPr>
          <w:noProof/>
        </w:rPr>
        <w:t>60</w:t>
      </w:r>
      <w:r>
        <w:rPr>
          <w:noProof/>
        </w:rPr>
        <w:fldChar w:fldCharType="end"/>
      </w:r>
    </w:p>
    <w:p w:rsidR="0085727A" w:rsidRDefault="0085727A">
      <w:pPr>
        <w:pStyle w:val="Spistreci1"/>
        <w:tabs>
          <w:tab w:val="left" w:pos="66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15.</w:t>
      </w:r>
      <w:r>
        <w:rPr>
          <w:rFonts w:asciiTheme="minorHAnsi" w:eastAsiaTheme="minorEastAsia" w:hAnsiTheme="minorHAnsi" w:cstheme="minorBidi"/>
          <w:noProof/>
          <w:kern w:val="0"/>
          <w:sz w:val="22"/>
          <w:szCs w:val="22"/>
          <w:lang w:bidi="ar-SA"/>
        </w:rPr>
        <w:tab/>
      </w:r>
      <w:r w:rsidRPr="0022527A">
        <w:rPr>
          <w:rFonts w:cs="Times New Roman"/>
          <w:noProof/>
        </w:rPr>
        <w:t>System sygnalizacji pożaru</w:t>
      </w:r>
      <w:r>
        <w:rPr>
          <w:noProof/>
        </w:rPr>
        <w:tab/>
      </w:r>
      <w:r>
        <w:rPr>
          <w:noProof/>
        </w:rPr>
        <w:fldChar w:fldCharType="begin"/>
      </w:r>
      <w:r>
        <w:rPr>
          <w:noProof/>
        </w:rPr>
        <w:instrText xml:space="preserve"> PAGEREF _Toc475968272 \h </w:instrText>
      </w:r>
      <w:r>
        <w:rPr>
          <w:noProof/>
        </w:rPr>
      </w:r>
      <w:r>
        <w:rPr>
          <w:noProof/>
        </w:rPr>
        <w:fldChar w:fldCharType="separate"/>
      </w:r>
      <w:r>
        <w:rPr>
          <w:noProof/>
        </w:rPr>
        <w:t>60</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rFonts w:cs="Times New Roman"/>
          <w:b/>
          <w:noProof/>
        </w:rPr>
        <w:t>15.1.1.</w:t>
      </w:r>
      <w:r>
        <w:rPr>
          <w:rFonts w:asciiTheme="minorHAnsi" w:eastAsiaTheme="minorEastAsia" w:hAnsiTheme="minorHAnsi" w:cstheme="minorBidi"/>
          <w:noProof/>
          <w:kern w:val="0"/>
          <w:sz w:val="22"/>
          <w:szCs w:val="22"/>
          <w:lang w:bidi="ar-SA"/>
        </w:rPr>
        <w:tab/>
      </w:r>
      <w:r w:rsidRPr="0022527A">
        <w:rPr>
          <w:rFonts w:cs="Times New Roman"/>
          <w:b/>
          <w:noProof/>
        </w:rPr>
        <w:t>Organizacja alarmowania systemu</w:t>
      </w:r>
      <w:r>
        <w:rPr>
          <w:noProof/>
        </w:rPr>
        <w:tab/>
      </w:r>
      <w:r>
        <w:rPr>
          <w:noProof/>
        </w:rPr>
        <w:fldChar w:fldCharType="begin"/>
      </w:r>
      <w:r>
        <w:rPr>
          <w:noProof/>
        </w:rPr>
        <w:instrText xml:space="preserve"> PAGEREF _Toc475968273 \h </w:instrText>
      </w:r>
      <w:r>
        <w:rPr>
          <w:noProof/>
        </w:rPr>
      </w:r>
      <w:r>
        <w:rPr>
          <w:noProof/>
        </w:rPr>
        <w:fldChar w:fldCharType="separate"/>
      </w:r>
      <w:r>
        <w:rPr>
          <w:noProof/>
        </w:rPr>
        <w:t>62</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rFonts w:cs="Times New Roman"/>
          <w:b/>
          <w:noProof/>
        </w:rPr>
        <w:t>15.1.2.</w:t>
      </w:r>
      <w:r>
        <w:rPr>
          <w:rFonts w:asciiTheme="minorHAnsi" w:eastAsiaTheme="minorEastAsia" w:hAnsiTheme="minorHAnsi" w:cstheme="minorBidi"/>
          <w:noProof/>
          <w:kern w:val="0"/>
          <w:sz w:val="22"/>
          <w:szCs w:val="22"/>
          <w:lang w:bidi="ar-SA"/>
        </w:rPr>
        <w:tab/>
      </w:r>
      <w:r w:rsidRPr="0022527A">
        <w:rPr>
          <w:rFonts w:cs="Times New Roman"/>
          <w:b/>
          <w:noProof/>
        </w:rPr>
        <w:t>Automatyczne powiadamianie PSP</w:t>
      </w:r>
      <w:r>
        <w:rPr>
          <w:noProof/>
        </w:rPr>
        <w:tab/>
      </w:r>
      <w:r>
        <w:rPr>
          <w:noProof/>
        </w:rPr>
        <w:fldChar w:fldCharType="begin"/>
      </w:r>
      <w:r>
        <w:rPr>
          <w:noProof/>
        </w:rPr>
        <w:instrText xml:space="preserve"> PAGEREF _Toc475968274 \h </w:instrText>
      </w:r>
      <w:r>
        <w:rPr>
          <w:noProof/>
        </w:rPr>
      </w:r>
      <w:r>
        <w:rPr>
          <w:noProof/>
        </w:rPr>
        <w:fldChar w:fldCharType="separate"/>
      </w:r>
      <w:r>
        <w:rPr>
          <w:noProof/>
        </w:rPr>
        <w:t>64</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rFonts w:cs="Times New Roman"/>
          <w:b/>
          <w:noProof/>
        </w:rPr>
        <w:t>15.1.3.</w:t>
      </w:r>
      <w:r>
        <w:rPr>
          <w:rFonts w:asciiTheme="minorHAnsi" w:eastAsiaTheme="minorEastAsia" w:hAnsiTheme="minorHAnsi" w:cstheme="minorBidi"/>
          <w:noProof/>
          <w:kern w:val="0"/>
          <w:sz w:val="22"/>
          <w:szCs w:val="22"/>
          <w:lang w:bidi="ar-SA"/>
        </w:rPr>
        <w:tab/>
      </w:r>
      <w:r w:rsidRPr="0022527A">
        <w:rPr>
          <w:rFonts w:cs="Times New Roman"/>
          <w:b/>
          <w:noProof/>
        </w:rPr>
        <w:t>Konfiguracja systemu i dobór urządzeń</w:t>
      </w:r>
      <w:r>
        <w:rPr>
          <w:noProof/>
        </w:rPr>
        <w:tab/>
      </w:r>
      <w:r>
        <w:rPr>
          <w:noProof/>
        </w:rPr>
        <w:fldChar w:fldCharType="begin"/>
      </w:r>
      <w:r>
        <w:rPr>
          <w:noProof/>
        </w:rPr>
        <w:instrText xml:space="preserve"> PAGEREF _Toc475968275 \h </w:instrText>
      </w:r>
      <w:r>
        <w:rPr>
          <w:noProof/>
        </w:rPr>
      </w:r>
      <w:r>
        <w:rPr>
          <w:noProof/>
        </w:rPr>
        <w:fldChar w:fldCharType="separate"/>
      </w:r>
      <w:r>
        <w:rPr>
          <w:noProof/>
        </w:rPr>
        <w:t>64</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rFonts w:cs="Times New Roman"/>
          <w:b/>
          <w:noProof/>
        </w:rPr>
        <w:t>15.1.4.</w:t>
      </w:r>
      <w:r>
        <w:rPr>
          <w:rFonts w:asciiTheme="minorHAnsi" w:eastAsiaTheme="minorEastAsia" w:hAnsiTheme="minorHAnsi" w:cstheme="minorBidi"/>
          <w:noProof/>
          <w:kern w:val="0"/>
          <w:sz w:val="22"/>
          <w:szCs w:val="22"/>
          <w:lang w:bidi="ar-SA"/>
        </w:rPr>
        <w:tab/>
      </w:r>
      <w:r w:rsidRPr="0022527A">
        <w:rPr>
          <w:rFonts w:cs="Times New Roman"/>
          <w:b/>
          <w:noProof/>
        </w:rPr>
        <w:t>Ogólny opis</w:t>
      </w:r>
      <w:r>
        <w:rPr>
          <w:noProof/>
        </w:rPr>
        <w:tab/>
      </w:r>
      <w:r>
        <w:rPr>
          <w:noProof/>
        </w:rPr>
        <w:fldChar w:fldCharType="begin"/>
      </w:r>
      <w:r>
        <w:rPr>
          <w:noProof/>
        </w:rPr>
        <w:instrText xml:space="preserve"> PAGEREF _Toc475968276 \h </w:instrText>
      </w:r>
      <w:r>
        <w:rPr>
          <w:noProof/>
        </w:rPr>
      </w:r>
      <w:r>
        <w:rPr>
          <w:noProof/>
        </w:rPr>
        <w:fldChar w:fldCharType="separate"/>
      </w:r>
      <w:r>
        <w:rPr>
          <w:noProof/>
        </w:rPr>
        <w:t>64</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rFonts w:cs="Times New Roman"/>
          <w:b/>
          <w:noProof/>
        </w:rPr>
        <w:t>15.1.5.</w:t>
      </w:r>
      <w:r>
        <w:rPr>
          <w:rFonts w:asciiTheme="minorHAnsi" w:eastAsiaTheme="minorEastAsia" w:hAnsiTheme="minorHAnsi" w:cstheme="minorBidi"/>
          <w:noProof/>
          <w:kern w:val="0"/>
          <w:sz w:val="22"/>
          <w:szCs w:val="22"/>
          <w:lang w:bidi="ar-SA"/>
        </w:rPr>
        <w:tab/>
      </w:r>
      <w:r w:rsidRPr="0022527A">
        <w:rPr>
          <w:rFonts w:cs="Times New Roman"/>
          <w:b/>
          <w:noProof/>
        </w:rPr>
        <w:t>Moduły funkcjonalne centrali</w:t>
      </w:r>
      <w:r>
        <w:rPr>
          <w:noProof/>
        </w:rPr>
        <w:tab/>
      </w:r>
      <w:r>
        <w:rPr>
          <w:noProof/>
        </w:rPr>
        <w:fldChar w:fldCharType="begin"/>
      </w:r>
      <w:r>
        <w:rPr>
          <w:noProof/>
        </w:rPr>
        <w:instrText xml:space="preserve"> PAGEREF _Toc475968277 \h </w:instrText>
      </w:r>
      <w:r>
        <w:rPr>
          <w:noProof/>
        </w:rPr>
      </w:r>
      <w:r>
        <w:rPr>
          <w:noProof/>
        </w:rPr>
        <w:fldChar w:fldCharType="separate"/>
      </w:r>
      <w:r>
        <w:rPr>
          <w:noProof/>
        </w:rPr>
        <w:t>65</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rFonts w:cs="Times New Roman"/>
          <w:b/>
          <w:noProof/>
        </w:rPr>
        <w:t>15.1.6.</w:t>
      </w:r>
      <w:r>
        <w:rPr>
          <w:rFonts w:asciiTheme="minorHAnsi" w:eastAsiaTheme="minorEastAsia" w:hAnsiTheme="minorHAnsi" w:cstheme="minorBidi"/>
          <w:noProof/>
          <w:kern w:val="0"/>
          <w:sz w:val="22"/>
          <w:szCs w:val="22"/>
          <w:lang w:bidi="ar-SA"/>
        </w:rPr>
        <w:tab/>
      </w:r>
      <w:r w:rsidRPr="0022527A">
        <w:rPr>
          <w:rFonts w:cs="Times New Roman"/>
          <w:b/>
          <w:noProof/>
        </w:rPr>
        <w:t>Kontroler centrali sygnalizacji pożarowej</w:t>
      </w:r>
      <w:r>
        <w:rPr>
          <w:noProof/>
        </w:rPr>
        <w:tab/>
      </w:r>
      <w:r>
        <w:rPr>
          <w:noProof/>
        </w:rPr>
        <w:fldChar w:fldCharType="begin"/>
      </w:r>
      <w:r>
        <w:rPr>
          <w:noProof/>
        </w:rPr>
        <w:instrText xml:space="preserve"> PAGEREF _Toc475968278 \h </w:instrText>
      </w:r>
      <w:r>
        <w:rPr>
          <w:noProof/>
        </w:rPr>
      </w:r>
      <w:r>
        <w:rPr>
          <w:noProof/>
        </w:rPr>
        <w:fldChar w:fldCharType="separate"/>
      </w:r>
      <w:r>
        <w:rPr>
          <w:noProof/>
        </w:rPr>
        <w:t>65</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rFonts w:cs="Times New Roman"/>
          <w:b/>
          <w:noProof/>
        </w:rPr>
        <w:t>15.1.7.</w:t>
      </w:r>
      <w:r>
        <w:rPr>
          <w:rFonts w:asciiTheme="minorHAnsi" w:eastAsiaTheme="minorEastAsia" w:hAnsiTheme="minorHAnsi" w:cstheme="minorBidi"/>
          <w:noProof/>
          <w:kern w:val="0"/>
          <w:sz w:val="22"/>
          <w:szCs w:val="22"/>
          <w:lang w:bidi="ar-SA"/>
        </w:rPr>
        <w:tab/>
      </w:r>
      <w:r w:rsidRPr="0022527A">
        <w:rPr>
          <w:rFonts w:cs="Times New Roman"/>
          <w:b/>
          <w:noProof/>
        </w:rPr>
        <w:t>Redundancja centrali sygnalizacji pożarowej</w:t>
      </w:r>
      <w:r>
        <w:rPr>
          <w:noProof/>
        </w:rPr>
        <w:tab/>
      </w:r>
      <w:r>
        <w:rPr>
          <w:noProof/>
        </w:rPr>
        <w:fldChar w:fldCharType="begin"/>
      </w:r>
      <w:r>
        <w:rPr>
          <w:noProof/>
        </w:rPr>
        <w:instrText xml:space="preserve"> PAGEREF _Toc475968279 \h </w:instrText>
      </w:r>
      <w:r>
        <w:rPr>
          <w:noProof/>
        </w:rPr>
      </w:r>
      <w:r>
        <w:rPr>
          <w:noProof/>
        </w:rPr>
        <w:fldChar w:fldCharType="separate"/>
      </w:r>
      <w:r>
        <w:rPr>
          <w:noProof/>
        </w:rPr>
        <w:t>68</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rFonts w:cs="Times New Roman"/>
          <w:b/>
          <w:noProof/>
        </w:rPr>
        <w:t>15.1.8.</w:t>
      </w:r>
      <w:r>
        <w:rPr>
          <w:rFonts w:asciiTheme="minorHAnsi" w:eastAsiaTheme="minorEastAsia" w:hAnsiTheme="minorHAnsi" w:cstheme="minorBidi"/>
          <w:noProof/>
          <w:kern w:val="0"/>
          <w:sz w:val="22"/>
          <w:szCs w:val="22"/>
          <w:lang w:bidi="ar-SA"/>
        </w:rPr>
        <w:tab/>
      </w:r>
      <w:r w:rsidRPr="0022527A">
        <w:rPr>
          <w:rFonts w:cs="Times New Roman"/>
          <w:b/>
          <w:noProof/>
        </w:rPr>
        <w:t>Zasilacz</w:t>
      </w:r>
      <w:r>
        <w:rPr>
          <w:noProof/>
        </w:rPr>
        <w:tab/>
      </w:r>
      <w:r>
        <w:rPr>
          <w:noProof/>
        </w:rPr>
        <w:fldChar w:fldCharType="begin"/>
      </w:r>
      <w:r>
        <w:rPr>
          <w:noProof/>
        </w:rPr>
        <w:instrText xml:space="preserve"> PAGEREF _Toc475968280 \h </w:instrText>
      </w:r>
      <w:r>
        <w:rPr>
          <w:noProof/>
        </w:rPr>
      </w:r>
      <w:r>
        <w:rPr>
          <w:noProof/>
        </w:rPr>
        <w:fldChar w:fldCharType="separate"/>
      </w:r>
      <w:r>
        <w:rPr>
          <w:noProof/>
        </w:rPr>
        <w:t>68</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rFonts w:cs="Times New Roman"/>
          <w:b/>
          <w:noProof/>
        </w:rPr>
        <w:t>15.1.9.</w:t>
      </w:r>
      <w:r>
        <w:rPr>
          <w:rFonts w:asciiTheme="minorHAnsi" w:eastAsiaTheme="minorEastAsia" w:hAnsiTheme="minorHAnsi" w:cstheme="minorBidi"/>
          <w:noProof/>
          <w:kern w:val="0"/>
          <w:sz w:val="22"/>
          <w:szCs w:val="22"/>
          <w:lang w:bidi="ar-SA"/>
        </w:rPr>
        <w:tab/>
      </w:r>
      <w:r w:rsidRPr="0022527A">
        <w:rPr>
          <w:rFonts w:cs="Times New Roman"/>
          <w:b/>
          <w:noProof/>
        </w:rPr>
        <w:t>Moduł liniowy</w:t>
      </w:r>
      <w:r>
        <w:rPr>
          <w:noProof/>
        </w:rPr>
        <w:tab/>
      </w:r>
      <w:r>
        <w:rPr>
          <w:noProof/>
        </w:rPr>
        <w:fldChar w:fldCharType="begin"/>
      </w:r>
      <w:r>
        <w:rPr>
          <w:noProof/>
        </w:rPr>
        <w:instrText xml:space="preserve"> PAGEREF _Toc475968281 \h </w:instrText>
      </w:r>
      <w:r>
        <w:rPr>
          <w:noProof/>
        </w:rPr>
      </w:r>
      <w:r>
        <w:rPr>
          <w:noProof/>
        </w:rPr>
        <w:fldChar w:fldCharType="separate"/>
      </w:r>
      <w:r>
        <w:rPr>
          <w:noProof/>
        </w:rPr>
        <w:t>69</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rFonts w:cs="Times New Roman"/>
          <w:b/>
          <w:noProof/>
        </w:rPr>
        <w:t>15.1.10.</w:t>
      </w:r>
      <w:r>
        <w:rPr>
          <w:rFonts w:asciiTheme="minorHAnsi" w:eastAsiaTheme="minorEastAsia" w:hAnsiTheme="minorHAnsi" w:cstheme="minorBidi"/>
          <w:noProof/>
          <w:kern w:val="0"/>
          <w:sz w:val="22"/>
          <w:szCs w:val="22"/>
          <w:lang w:bidi="ar-SA"/>
        </w:rPr>
        <w:tab/>
      </w:r>
      <w:r w:rsidRPr="0022527A">
        <w:rPr>
          <w:rFonts w:cs="Times New Roman"/>
          <w:b/>
          <w:noProof/>
        </w:rPr>
        <w:t>Automatyczne detektory pożaru – czujki punktowe</w:t>
      </w:r>
      <w:r>
        <w:rPr>
          <w:noProof/>
        </w:rPr>
        <w:tab/>
      </w:r>
      <w:r>
        <w:rPr>
          <w:noProof/>
        </w:rPr>
        <w:fldChar w:fldCharType="begin"/>
      </w:r>
      <w:r>
        <w:rPr>
          <w:noProof/>
        </w:rPr>
        <w:instrText xml:space="preserve"> PAGEREF _Toc475968282 \h </w:instrText>
      </w:r>
      <w:r>
        <w:rPr>
          <w:noProof/>
        </w:rPr>
      </w:r>
      <w:r>
        <w:rPr>
          <w:noProof/>
        </w:rPr>
        <w:fldChar w:fldCharType="separate"/>
      </w:r>
      <w:r>
        <w:rPr>
          <w:noProof/>
        </w:rPr>
        <w:t>69</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rFonts w:cs="Times New Roman"/>
          <w:b/>
          <w:noProof/>
        </w:rPr>
        <w:t>15.1.11.</w:t>
      </w:r>
      <w:r>
        <w:rPr>
          <w:rFonts w:asciiTheme="minorHAnsi" w:eastAsiaTheme="minorEastAsia" w:hAnsiTheme="minorHAnsi" w:cstheme="minorBidi"/>
          <w:noProof/>
          <w:kern w:val="0"/>
          <w:sz w:val="22"/>
          <w:szCs w:val="22"/>
          <w:lang w:bidi="ar-SA"/>
        </w:rPr>
        <w:tab/>
      </w:r>
      <w:r w:rsidRPr="0022527A">
        <w:rPr>
          <w:rFonts w:cs="Times New Roman"/>
          <w:b/>
          <w:noProof/>
        </w:rPr>
        <w:t>Ręczny ostrzegacz pożaru</w:t>
      </w:r>
      <w:r>
        <w:rPr>
          <w:noProof/>
        </w:rPr>
        <w:tab/>
      </w:r>
      <w:r>
        <w:rPr>
          <w:noProof/>
        </w:rPr>
        <w:fldChar w:fldCharType="begin"/>
      </w:r>
      <w:r>
        <w:rPr>
          <w:noProof/>
        </w:rPr>
        <w:instrText xml:space="preserve"> PAGEREF _Toc475968283 \h </w:instrText>
      </w:r>
      <w:r>
        <w:rPr>
          <w:noProof/>
        </w:rPr>
      </w:r>
      <w:r>
        <w:rPr>
          <w:noProof/>
        </w:rPr>
        <w:fldChar w:fldCharType="separate"/>
      </w:r>
      <w:r>
        <w:rPr>
          <w:noProof/>
        </w:rPr>
        <w:t>72</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rFonts w:cs="Times New Roman"/>
          <w:b/>
          <w:noProof/>
        </w:rPr>
        <w:t>15.1.12.</w:t>
      </w:r>
      <w:r>
        <w:rPr>
          <w:rFonts w:asciiTheme="minorHAnsi" w:eastAsiaTheme="minorEastAsia" w:hAnsiTheme="minorHAnsi" w:cstheme="minorBidi"/>
          <w:noProof/>
          <w:kern w:val="0"/>
          <w:sz w:val="22"/>
          <w:szCs w:val="22"/>
          <w:lang w:bidi="ar-SA"/>
        </w:rPr>
        <w:tab/>
      </w:r>
      <w:r w:rsidRPr="0022527A">
        <w:rPr>
          <w:rFonts w:cs="Times New Roman"/>
          <w:b/>
          <w:noProof/>
        </w:rPr>
        <w:t>Wskaźnik zadziałania</w:t>
      </w:r>
      <w:r>
        <w:rPr>
          <w:noProof/>
        </w:rPr>
        <w:tab/>
      </w:r>
      <w:r>
        <w:rPr>
          <w:noProof/>
        </w:rPr>
        <w:fldChar w:fldCharType="begin"/>
      </w:r>
      <w:r>
        <w:rPr>
          <w:noProof/>
        </w:rPr>
        <w:instrText xml:space="preserve"> PAGEREF _Toc475968284 \h </w:instrText>
      </w:r>
      <w:r>
        <w:rPr>
          <w:noProof/>
        </w:rPr>
      </w:r>
      <w:r>
        <w:rPr>
          <w:noProof/>
        </w:rPr>
        <w:fldChar w:fldCharType="separate"/>
      </w:r>
      <w:r>
        <w:rPr>
          <w:noProof/>
        </w:rPr>
        <w:t>73</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rFonts w:cs="Times New Roman"/>
          <w:b/>
          <w:noProof/>
        </w:rPr>
        <w:t>15.1.13.</w:t>
      </w:r>
      <w:r>
        <w:rPr>
          <w:rFonts w:asciiTheme="minorHAnsi" w:eastAsiaTheme="minorEastAsia" w:hAnsiTheme="minorHAnsi" w:cstheme="minorBidi"/>
          <w:noProof/>
          <w:kern w:val="0"/>
          <w:sz w:val="22"/>
          <w:szCs w:val="22"/>
          <w:lang w:bidi="ar-SA"/>
        </w:rPr>
        <w:tab/>
      </w:r>
      <w:r w:rsidRPr="0022527A">
        <w:rPr>
          <w:rFonts w:cs="Times New Roman"/>
          <w:b/>
          <w:noProof/>
        </w:rPr>
        <w:t>Moduł sterujący 8 wejść, 1 wyjście – typ 1</w:t>
      </w:r>
      <w:r>
        <w:rPr>
          <w:noProof/>
        </w:rPr>
        <w:tab/>
      </w:r>
      <w:r>
        <w:rPr>
          <w:noProof/>
        </w:rPr>
        <w:fldChar w:fldCharType="begin"/>
      </w:r>
      <w:r>
        <w:rPr>
          <w:noProof/>
        </w:rPr>
        <w:instrText xml:space="preserve"> PAGEREF _Toc475968285 \h </w:instrText>
      </w:r>
      <w:r>
        <w:rPr>
          <w:noProof/>
        </w:rPr>
      </w:r>
      <w:r>
        <w:rPr>
          <w:noProof/>
        </w:rPr>
        <w:fldChar w:fldCharType="separate"/>
      </w:r>
      <w:r>
        <w:rPr>
          <w:noProof/>
        </w:rPr>
        <w:t>74</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rFonts w:cs="Times New Roman"/>
          <w:b/>
          <w:noProof/>
        </w:rPr>
        <w:t>15.1.14.</w:t>
      </w:r>
      <w:r>
        <w:rPr>
          <w:rFonts w:asciiTheme="minorHAnsi" w:eastAsiaTheme="minorEastAsia" w:hAnsiTheme="minorHAnsi" w:cstheme="minorBidi"/>
          <w:noProof/>
          <w:kern w:val="0"/>
          <w:sz w:val="22"/>
          <w:szCs w:val="22"/>
          <w:lang w:bidi="ar-SA"/>
        </w:rPr>
        <w:tab/>
      </w:r>
      <w:r w:rsidRPr="0022527A">
        <w:rPr>
          <w:rFonts w:cs="Times New Roman"/>
          <w:b/>
          <w:noProof/>
        </w:rPr>
        <w:t>Moduł sterujący 8 wyjść – typ 2</w:t>
      </w:r>
      <w:r>
        <w:rPr>
          <w:noProof/>
        </w:rPr>
        <w:tab/>
      </w:r>
      <w:r>
        <w:rPr>
          <w:noProof/>
        </w:rPr>
        <w:fldChar w:fldCharType="begin"/>
      </w:r>
      <w:r>
        <w:rPr>
          <w:noProof/>
        </w:rPr>
        <w:instrText xml:space="preserve"> PAGEREF _Toc475968286 \h </w:instrText>
      </w:r>
      <w:r>
        <w:rPr>
          <w:noProof/>
        </w:rPr>
      </w:r>
      <w:r>
        <w:rPr>
          <w:noProof/>
        </w:rPr>
        <w:fldChar w:fldCharType="separate"/>
      </w:r>
      <w:r>
        <w:rPr>
          <w:noProof/>
        </w:rPr>
        <w:t>75</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rFonts w:cs="Times New Roman"/>
          <w:b/>
          <w:noProof/>
        </w:rPr>
        <w:t>15.1.15.</w:t>
      </w:r>
      <w:r>
        <w:rPr>
          <w:rFonts w:asciiTheme="minorHAnsi" w:eastAsiaTheme="minorEastAsia" w:hAnsiTheme="minorHAnsi" w:cstheme="minorBidi"/>
          <w:noProof/>
          <w:kern w:val="0"/>
          <w:sz w:val="22"/>
          <w:szCs w:val="22"/>
          <w:lang w:bidi="ar-SA"/>
        </w:rPr>
        <w:tab/>
      </w:r>
      <w:r w:rsidRPr="0022527A">
        <w:rPr>
          <w:rFonts w:cs="Times New Roman"/>
          <w:noProof/>
        </w:rPr>
        <w:t>Okablowanie dla systemu ppoż</w:t>
      </w:r>
      <w:r>
        <w:rPr>
          <w:noProof/>
        </w:rPr>
        <w:tab/>
      </w:r>
      <w:r>
        <w:rPr>
          <w:noProof/>
        </w:rPr>
        <w:fldChar w:fldCharType="begin"/>
      </w:r>
      <w:r>
        <w:rPr>
          <w:noProof/>
        </w:rPr>
        <w:instrText xml:space="preserve"> PAGEREF _Toc475968287 \h </w:instrText>
      </w:r>
      <w:r>
        <w:rPr>
          <w:noProof/>
        </w:rPr>
      </w:r>
      <w:r>
        <w:rPr>
          <w:noProof/>
        </w:rPr>
        <w:fldChar w:fldCharType="separate"/>
      </w:r>
      <w:r>
        <w:rPr>
          <w:noProof/>
        </w:rPr>
        <w:t>75</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rFonts w:cs="Times New Roman"/>
          <w:b/>
          <w:noProof/>
        </w:rPr>
        <w:t>15.1.16.</w:t>
      </w:r>
      <w:r>
        <w:rPr>
          <w:rFonts w:asciiTheme="minorHAnsi" w:eastAsiaTheme="minorEastAsia" w:hAnsiTheme="minorHAnsi" w:cstheme="minorBidi"/>
          <w:noProof/>
          <w:kern w:val="0"/>
          <w:sz w:val="22"/>
          <w:szCs w:val="22"/>
          <w:lang w:bidi="ar-SA"/>
        </w:rPr>
        <w:tab/>
      </w:r>
      <w:r w:rsidRPr="0022527A">
        <w:rPr>
          <w:rFonts w:cs="Times New Roman"/>
          <w:noProof/>
        </w:rPr>
        <w:t>Zasilanie podstawowe i awaryjne</w:t>
      </w:r>
      <w:r>
        <w:rPr>
          <w:noProof/>
        </w:rPr>
        <w:tab/>
      </w:r>
      <w:r>
        <w:rPr>
          <w:noProof/>
        </w:rPr>
        <w:fldChar w:fldCharType="begin"/>
      </w:r>
      <w:r>
        <w:rPr>
          <w:noProof/>
        </w:rPr>
        <w:instrText xml:space="preserve"> PAGEREF _Toc475968288 \h </w:instrText>
      </w:r>
      <w:r>
        <w:rPr>
          <w:noProof/>
        </w:rPr>
      </w:r>
      <w:r>
        <w:rPr>
          <w:noProof/>
        </w:rPr>
        <w:fldChar w:fldCharType="separate"/>
      </w:r>
      <w:r>
        <w:rPr>
          <w:noProof/>
        </w:rPr>
        <w:t>76</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rFonts w:cs="Times New Roman"/>
          <w:b/>
          <w:noProof/>
        </w:rPr>
        <w:t>15.1.17.</w:t>
      </w:r>
      <w:r>
        <w:rPr>
          <w:rFonts w:asciiTheme="minorHAnsi" w:eastAsiaTheme="minorEastAsia" w:hAnsiTheme="minorHAnsi" w:cstheme="minorBidi"/>
          <w:noProof/>
          <w:kern w:val="0"/>
          <w:sz w:val="22"/>
          <w:szCs w:val="22"/>
          <w:lang w:bidi="ar-SA"/>
        </w:rPr>
        <w:tab/>
      </w:r>
      <w:r w:rsidRPr="0022527A">
        <w:rPr>
          <w:rFonts w:cs="Times New Roman"/>
          <w:noProof/>
        </w:rPr>
        <w:t>Współpraca z innymi systemami</w:t>
      </w:r>
      <w:r>
        <w:rPr>
          <w:noProof/>
        </w:rPr>
        <w:tab/>
      </w:r>
      <w:r>
        <w:rPr>
          <w:noProof/>
        </w:rPr>
        <w:fldChar w:fldCharType="begin"/>
      </w:r>
      <w:r>
        <w:rPr>
          <w:noProof/>
        </w:rPr>
        <w:instrText xml:space="preserve"> PAGEREF _Toc475968289 \h </w:instrText>
      </w:r>
      <w:r>
        <w:rPr>
          <w:noProof/>
        </w:rPr>
      </w:r>
      <w:r>
        <w:rPr>
          <w:noProof/>
        </w:rPr>
        <w:fldChar w:fldCharType="separate"/>
      </w:r>
      <w:r>
        <w:rPr>
          <w:noProof/>
        </w:rPr>
        <w:t>77</w:t>
      </w:r>
      <w:r>
        <w:rPr>
          <w:noProof/>
        </w:rPr>
        <w:fldChar w:fldCharType="end"/>
      </w:r>
    </w:p>
    <w:p w:rsidR="0085727A" w:rsidRDefault="0085727A">
      <w:pPr>
        <w:pStyle w:val="Spistreci3"/>
        <w:tabs>
          <w:tab w:val="left" w:pos="1540"/>
          <w:tab w:val="right" w:leader="dot" w:pos="8493"/>
        </w:tabs>
        <w:rPr>
          <w:rFonts w:asciiTheme="minorHAnsi" w:eastAsiaTheme="minorEastAsia" w:hAnsiTheme="minorHAnsi" w:cstheme="minorBidi"/>
          <w:noProof/>
          <w:kern w:val="0"/>
          <w:sz w:val="22"/>
          <w:szCs w:val="22"/>
          <w:lang w:bidi="ar-SA"/>
        </w:rPr>
      </w:pPr>
      <w:r w:rsidRPr="0022527A">
        <w:rPr>
          <w:rFonts w:cs="Times New Roman"/>
          <w:b/>
          <w:noProof/>
        </w:rPr>
        <w:t>15.1.18.</w:t>
      </w:r>
      <w:r>
        <w:rPr>
          <w:rFonts w:asciiTheme="minorHAnsi" w:eastAsiaTheme="minorEastAsia" w:hAnsiTheme="minorHAnsi" w:cstheme="minorBidi"/>
          <w:noProof/>
          <w:kern w:val="0"/>
          <w:sz w:val="22"/>
          <w:szCs w:val="22"/>
          <w:lang w:bidi="ar-SA"/>
        </w:rPr>
        <w:tab/>
      </w:r>
      <w:r w:rsidRPr="0022527A">
        <w:rPr>
          <w:rFonts w:cs="Times New Roman"/>
          <w:noProof/>
        </w:rPr>
        <w:t>Wytyczne w zakresie przeglądów i konserwacji</w:t>
      </w:r>
      <w:r>
        <w:rPr>
          <w:noProof/>
        </w:rPr>
        <w:tab/>
      </w:r>
      <w:r>
        <w:rPr>
          <w:noProof/>
        </w:rPr>
        <w:fldChar w:fldCharType="begin"/>
      </w:r>
      <w:r>
        <w:rPr>
          <w:noProof/>
        </w:rPr>
        <w:instrText xml:space="preserve"> PAGEREF _Toc475968290 \h </w:instrText>
      </w:r>
      <w:r>
        <w:rPr>
          <w:noProof/>
        </w:rPr>
      </w:r>
      <w:r>
        <w:rPr>
          <w:noProof/>
        </w:rPr>
        <w:fldChar w:fldCharType="separate"/>
      </w:r>
      <w:r>
        <w:rPr>
          <w:noProof/>
        </w:rPr>
        <w:t>77</w:t>
      </w:r>
      <w:r>
        <w:rPr>
          <w:noProof/>
        </w:rPr>
        <w:fldChar w:fldCharType="end"/>
      </w:r>
    </w:p>
    <w:p w:rsidR="0085727A" w:rsidRDefault="0085727A">
      <w:pPr>
        <w:pStyle w:val="Spistreci1"/>
        <w:tabs>
          <w:tab w:val="left" w:pos="66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16.</w:t>
      </w:r>
      <w:r>
        <w:rPr>
          <w:rFonts w:asciiTheme="minorHAnsi" w:eastAsiaTheme="minorEastAsia" w:hAnsiTheme="minorHAnsi" w:cstheme="minorBidi"/>
          <w:noProof/>
          <w:kern w:val="0"/>
          <w:sz w:val="22"/>
          <w:szCs w:val="22"/>
          <w:lang w:bidi="ar-SA"/>
        </w:rPr>
        <w:tab/>
      </w:r>
      <w:r w:rsidRPr="0022527A">
        <w:rPr>
          <w:rFonts w:cs="Times New Roman"/>
          <w:noProof/>
        </w:rPr>
        <w:t>System BMS</w:t>
      </w:r>
      <w:r>
        <w:rPr>
          <w:noProof/>
        </w:rPr>
        <w:tab/>
      </w:r>
      <w:r>
        <w:rPr>
          <w:noProof/>
        </w:rPr>
        <w:fldChar w:fldCharType="begin"/>
      </w:r>
      <w:r>
        <w:rPr>
          <w:noProof/>
        </w:rPr>
        <w:instrText xml:space="preserve"> PAGEREF _Toc475968291 \h </w:instrText>
      </w:r>
      <w:r>
        <w:rPr>
          <w:noProof/>
        </w:rPr>
      </w:r>
      <w:r>
        <w:rPr>
          <w:noProof/>
        </w:rPr>
        <w:fldChar w:fldCharType="separate"/>
      </w:r>
      <w:r>
        <w:rPr>
          <w:noProof/>
        </w:rPr>
        <w:t>77</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noProof/>
        </w:rPr>
        <w:t>16.1.</w:t>
      </w:r>
      <w:r>
        <w:rPr>
          <w:rFonts w:asciiTheme="minorHAnsi" w:eastAsiaTheme="minorEastAsia" w:hAnsiTheme="minorHAnsi" w:cstheme="minorBidi"/>
          <w:noProof/>
          <w:kern w:val="0"/>
          <w:sz w:val="22"/>
          <w:szCs w:val="22"/>
          <w:lang w:bidi="ar-SA"/>
        </w:rPr>
        <w:tab/>
      </w:r>
      <w:r w:rsidRPr="0022527A">
        <w:rPr>
          <w:noProof/>
        </w:rPr>
        <w:t>Komponenty systemu BMS</w:t>
      </w:r>
      <w:r>
        <w:rPr>
          <w:noProof/>
        </w:rPr>
        <w:tab/>
      </w:r>
      <w:r>
        <w:rPr>
          <w:noProof/>
        </w:rPr>
        <w:fldChar w:fldCharType="begin"/>
      </w:r>
      <w:r>
        <w:rPr>
          <w:noProof/>
        </w:rPr>
        <w:instrText xml:space="preserve"> PAGEREF _Toc475968292 \h </w:instrText>
      </w:r>
      <w:r>
        <w:rPr>
          <w:noProof/>
        </w:rPr>
      </w:r>
      <w:r>
        <w:rPr>
          <w:noProof/>
        </w:rPr>
        <w:fldChar w:fldCharType="separate"/>
      </w:r>
      <w:r>
        <w:rPr>
          <w:noProof/>
        </w:rPr>
        <w:t>78</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noProof/>
        </w:rPr>
        <w:t>16.2.</w:t>
      </w:r>
      <w:r>
        <w:rPr>
          <w:rFonts w:asciiTheme="minorHAnsi" w:eastAsiaTheme="minorEastAsia" w:hAnsiTheme="minorHAnsi" w:cstheme="minorBidi"/>
          <w:noProof/>
          <w:kern w:val="0"/>
          <w:sz w:val="22"/>
          <w:szCs w:val="22"/>
          <w:lang w:bidi="ar-SA"/>
        </w:rPr>
        <w:tab/>
      </w:r>
      <w:r w:rsidRPr="0022527A">
        <w:rPr>
          <w:noProof/>
        </w:rPr>
        <w:t>Centralne stanowisko nadzoru</w:t>
      </w:r>
      <w:r>
        <w:rPr>
          <w:noProof/>
        </w:rPr>
        <w:tab/>
      </w:r>
      <w:r>
        <w:rPr>
          <w:noProof/>
        </w:rPr>
        <w:fldChar w:fldCharType="begin"/>
      </w:r>
      <w:r>
        <w:rPr>
          <w:noProof/>
        </w:rPr>
        <w:instrText xml:space="preserve"> PAGEREF _Toc475968293 \h </w:instrText>
      </w:r>
      <w:r>
        <w:rPr>
          <w:noProof/>
        </w:rPr>
      </w:r>
      <w:r>
        <w:rPr>
          <w:noProof/>
        </w:rPr>
        <w:fldChar w:fldCharType="separate"/>
      </w:r>
      <w:r>
        <w:rPr>
          <w:noProof/>
        </w:rPr>
        <w:t>78</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noProof/>
        </w:rPr>
        <w:t>16.3.</w:t>
      </w:r>
      <w:r>
        <w:rPr>
          <w:rFonts w:asciiTheme="minorHAnsi" w:eastAsiaTheme="minorEastAsia" w:hAnsiTheme="minorHAnsi" w:cstheme="minorBidi"/>
          <w:noProof/>
          <w:kern w:val="0"/>
          <w:sz w:val="22"/>
          <w:szCs w:val="22"/>
          <w:lang w:bidi="ar-SA"/>
        </w:rPr>
        <w:tab/>
      </w:r>
      <w:r w:rsidRPr="0022527A">
        <w:rPr>
          <w:noProof/>
        </w:rPr>
        <w:t>Sterowniki BMS</w:t>
      </w:r>
      <w:r>
        <w:rPr>
          <w:noProof/>
        </w:rPr>
        <w:tab/>
      </w:r>
      <w:r>
        <w:rPr>
          <w:noProof/>
        </w:rPr>
        <w:fldChar w:fldCharType="begin"/>
      </w:r>
      <w:r>
        <w:rPr>
          <w:noProof/>
        </w:rPr>
        <w:instrText xml:space="preserve"> PAGEREF _Toc475968294 \h </w:instrText>
      </w:r>
      <w:r>
        <w:rPr>
          <w:noProof/>
        </w:rPr>
      </w:r>
      <w:r>
        <w:rPr>
          <w:noProof/>
        </w:rPr>
        <w:fldChar w:fldCharType="separate"/>
      </w:r>
      <w:r>
        <w:rPr>
          <w:noProof/>
        </w:rPr>
        <w:t>79</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noProof/>
        </w:rPr>
        <w:t>16.4.</w:t>
      </w:r>
      <w:r>
        <w:rPr>
          <w:rFonts w:asciiTheme="minorHAnsi" w:eastAsiaTheme="minorEastAsia" w:hAnsiTheme="minorHAnsi" w:cstheme="minorBidi"/>
          <w:noProof/>
          <w:kern w:val="0"/>
          <w:sz w:val="22"/>
          <w:szCs w:val="22"/>
          <w:lang w:bidi="ar-SA"/>
        </w:rPr>
        <w:tab/>
      </w:r>
      <w:r w:rsidRPr="0022527A">
        <w:rPr>
          <w:noProof/>
        </w:rPr>
        <w:t>Rozdzielnice BMS</w:t>
      </w:r>
      <w:r>
        <w:rPr>
          <w:noProof/>
        </w:rPr>
        <w:tab/>
      </w:r>
      <w:r>
        <w:rPr>
          <w:noProof/>
        </w:rPr>
        <w:fldChar w:fldCharType="begin"/>
      </w:r>
      <w:r>
        <w:rPr>
          <w:noProof/>
        </w:rPr>
        <w:instrText xml:space="preserve"> PAGEREF _Toc475968295 \h </w:instrText>
      </w:r>
      <w:r>
        <w:rPr>
          <w:noProof/>
        </w:rPr>
      </w:r>
      <w:r>
        <w:rPr>
          <w:noProof/>
        </w:rPr>
        <w:fldChar w:fldCharType="separate"/>
      </w:r>
      <w:r>
        <w:rPr>
          <w:noProof/>
        </w:rPr>
        <w:t>80</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noProof/>
        </w:rPr>
        <w:t>16.5.</w:t>
      </w:r>
      <w:r>
        <w:rPr>
          <w:rFonts w:asciiTheme="minorHAnsi" w:eastAsiaTheme="minorEastAsia" w:hAnsiTheme="minorHAnsi" w:cstheme="minorBidi"/>
          <w:noProof/>
          <w:kern w:val="0"/>
          <w:sz w:val="22"/>
          <w:szCs w:val="22"/>
          <w:lang w:bidi="ar-SA"/>
        </w:rPr>
        <w:tab/>
      </w:r>
      <w:r w:rsidRPr="0022527A">
        <w:rPr>
          <w:noProof/>
        </w:rPr>
        <w:t>Funkcjonalność systemu BMS</w:t>
      </w:r>
      <w:r>
        <w:rPr>
          <w:noProof/>
        </w:rPr>
        <w:tab/>
      </w:r>
      <w:r>
        <w:rPr>
          <w:noProof/>
        </w:rPr>
        <w:fldChar w:fldCharType="begin"/>
      </w:r>
      <w:r>
        <w:rPr>
          <w:noProof/>
        </w:rPr>
        <w:instrText xml:space="preserve"> PAGEREF _Toc475968296 \h </w:instrText>
      </w:r>
      <w:r>
        <w:rPr>
          <w:noProof/>
        </w:rPr>
      </w:r>
      <w:r>
        <w:rPr>
          <w:noProof/>
        </w:rPr>
        <w:fldChar w:fldCharType="separate"/>
      </w:r>
      <w:r>
        <w:rPr>
          <w:noProof/>
        </w:rPr>
        <w:t>81</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noProof/>
        </w:rPr>
        <w:t>16.6.</w:t>
      </w:r>
      <w:r>
        <w:rPr>
          <w:rFonts w:asciiTheme="minorHAnsi" w:eastAsiaTheme="minorEastAsia" w:hAnsiTheme="minorHAnsi" w:cstheme="minorBidi"/>
          <w:noProof/>
          <w:kern w:val="0"/>
          <w:sz w:val="22"/>
          <w:szCs w:val="22"/>
          <w:lang w:bidi="ar-SA"/>
        </w:rPr>
        <w:tab/>
      </w:r>
      <w:r w:rsidRPr="0022527A">
        <w:rPr>
          <w:noProof/>
        </w:rPr>
        <w:t>Kontrola układów SZR</w:t>
      </w:r>
      <w:r>
        <w:rPr>
          <w:noProof/>
        </w:rPr>
        <w:tab/>
      </w:r>
      <w:r>
        <w:rPr>
          <w:noProof/>
        </w:rPr>
        <w:fldChar w:fldCharType="begin"/>
      </w:r>
      <w:r>
        <w:rPr>
          <w:noProof/>
        </w:rPr>
        <w:instrText xml:space="preserve"> PAGEREF _Toc475968297 \h </w:instrText>
      </w:r>
      <w:r>
        <w:rPr>
          <w:noProof/>
        </w:rPr>
      </w:r>
      <w:r>
        <w:rPr>
          <w:noProof/>
        </w:rPr>
        <w:fldChar w:fldCharType="separate"/>
      </w:r>
      <w:r>
        <w:rPr>
          <w:noProof/>
        </w:rPr>
        <w:t>81</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noProof/>
        </w:rPr>
        <w:t>16.7.</w:t>
      </w:r>
      <w:r>
        <w:rPr>
          <w:rFonts w:asciiTheme="minorHAnsi" w:eastAsiaTheme="minorEastAsia" w:hAnsiTheme="minorHAnsi" w:cstheme="minorBidi"/>
          <w:noProof/>
          <w:kern w:val="0"/>
          <w:sz w:val="22"/>
          <w:szCs w:val="22"/>
          <w:lang w:bidi="ar-SA"/>
        </w:rPr>
        <w:tab/>
      </w:r>
      <w:r w:rsidRPr="0022527A">
        <w:rPr>
          <w:noProof/>
        </w:rPr>
        <w:t>Kontrola zasobów energetycznych budynku</w:t>
      </w:r>
      <w:r>
        <w:rPr>
          <w:noProof/>
        </w:rPr>
        <w:tab/>
      </w:r>
      <w:r>
        <w:rPr>
          <w:noProof/>
        </w:rPr>
        <w:fldChar w:fldCharType="begin"/>
      </w:r>
      <w:r>
        <w:rPr>
          <w:noProof/>
        </w:rPr>
        <w:instrText xml:space="preserve"> PAGEREF _Toc475968298 \h </w:instrText>
      </w:r>
      <w:r>
        <w:rPr>
          <w:noProof/>
        </w:rPr>
      </w:r>
      <w:r>
        <w:rPr>
          <w:noProof/>
        </w:rPr>
        <w:fldChar w:fldCharType="separate"/>
      </w:r>
      <w:r>
        <w:rPr>
          <w:noProof/>
        </w:rPr>
        <w:t>81</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noProof/>
        </w:rPr>
        <w:t>16.8.</w:t>
      </w:r>
      <w:r>
        <w:rPr>
          <w:rFonts w:asciiTheme="minorHAnsi" w:eastAsiaTheme="minorEastAsia" w:hAnsiTheme="minorHAnsi" w:cstheme="minorBidi"/>
          <w:noProof/>
          <w:kern w:val="0"/>
          <w:sz w:val="22"/>
          <w:szCs w:val="22"/>
          <w:lang w:bidi="ar-SA"/>
        </w:rPr>
        <w:tab/>
      </w:r>
      <w:r w:rsidRPr="0022527A">
        <w:rPr>
          <w:noProof/>
        </w:rPr>
        <w:t>Monitoring zużycia energii elektrycznej</w:t>
      </w:r>
      <w:r>
        <w:rPr>
          <w:noProof/>
        </w:rPr>
        <w:tab/>
      </w:r>
      <w:r>
        <w:rPr>
          <w:noProof/>
        </w:rPr>
        <w:fldChar w:fldCharType="begin"/>
      </w:r>
      <w:r>
        <w:rPr>
          <w:noProof/>
        </w:rPr>
        <w:instrText xml:space="preserve"> PAGEREF _Toc475968299 \h </w:instrText>
      </w:r>
      <w:r>
        <w:rPr>
          <w:noProof/>
        </w:rPr>
      </w:r>
      <w:r>
        <w:rPr>
          <w:noProof/>
        </w:rPr>
        <w:fldChar w:fldCharType="separate"/>
      </w:r>
      <w:r>
        <w:rPr>
          <w:noProof/>
        </w:rPr>
        <w:t>81</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noProof/>
        </w:rPr>
        <w:t>16.9.</w:t>
      </w:r>
      <w:r>
        <w:rPr>
          <w:rFonts w:asciiTheme="minorHAnsi" w:eastAsiaTheme="minorEastAsia" w:hAnsiTheme="minorHAnsi" w:cstheme="minorBidi"/>
          <w:noProof/>
          <w:kern w:val="0"/>
          <w:sz w:val="22"/>
          <w:szCs w:val="22"/>
          <w:lang w:bidi="ar-SA"/>
        </w:rPr>
        <w:tab/>
      </w:r>
      <w:r w:rsidRPr="0022527A">
        <w:rPr>
          <w:noProof/>
        </w:rPr>
        <w:t>Sterowanie oświetleniem</w:t>
      </w:r>
      <w:r>
        <w:rPr>
          <w:noProof/>
        </w:rPr>
        <w:tab/>
      </w:r>
      <w:r>
        <w:rPr>
          <w:noProof/>
        </w:rPr>
        <w:fldChar w:fldCharType="begin"/>
      </w:r>
      <w:r>
        <w:rPr>
          <w:noProof/>
        </w:rPr>
        <w:instrText xml:space="preserve"> PAGEREF _Toc475968300 \h </w:instrText>
      </w:r>
      <w:r>
        <w:rPr>
          <w:noProof/>
        </w:rPr>
      </w:r>
      <w:r>
        <w:rPr>
          <w:noProof/>
        </w:rPr>
        <w:fldChar w:fldCharType="separate"/>
      </w:r>
      <w:r>
        <w:rPr>
          <w:noProof/>
        </w:rPr>
        <w:t>81</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noProof/>
        </w:rPr>
        <w:t>16.10.</w:t>
      </w:r>
      <w:r>
        <w:rPr>
          <w:rFonts w:asciiTheme="minorHAnsi" w:eastAsiaTheme="minorEastAsia" w:hAnsiTheme="minorHAnsi" w:cstheme="minorBidi"/>
          <w:noProof/>
          <w:kern w:val="0"/>
          <w:sz w:val="22"/>
          <w:szCs w:val="22"/>
          <w:lang w:bidi="ar-SA"/>
        </w:rPr>
        <w:tab/>
      </w:r>
      <w:r w:rsidRPr="0022527A">
        <w:rPr>
          <w:noProof/>
        </w:rPr>
        <w:t>Monitoring UPS</w:t>
      </w:r>
      <w:r>
        <w:rPr>
          <w:noProof/>
        </w:rPr>
        <w:tab/>
      </w:r>
      <w:r>
        <w:rPr>
          <w:noProof/>
        </w:rPr>
        <w:fldChar w:fldCharType="begin"/>
      </w:r>
      <w:r>
        <w:rPr>
          <w:noProof/>
        </w:rPr>
        <w:instrText xml:space="preserve"> PAGEREF _Toc475968301 \h </w:instrText>
      </w:r>
      <w:r>
        <w:rPr>
          <w:noProof/>
        </w:rPr>
      </w:r>
      <w:r>
        <w:rPr>
          <w:noProof/>
        </w:rPr>
        <w:fldChar w:fldCharType="separate"/>
      </w:r>
      <w:r>
        <w:rPr>
          <w:noProof/>
        </w:rPr>
        <w:t>82</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noProof/>
        </w:rPr>
        <w:t>16.11.</w:t>
      </w:r>
      <w:r>
        <w:rPr>
          <w:rFonts w:asciiTheme="minorHAnsi" w:eastAsiaTheme="minorEastAsia" w:hAnsiTheme="minorHAnsi" w:cstheme="minorBidi"/>
          <w:noProof/>
          <w:kern w:val="0"/>
          <w:sz w:val="22"/>
          <w:szCs w:val="22"/>
          <w:lang w:bidi="ar-SA"/>
        </w:rPr>
        <w:tab/>
      </w:r>
      <w:r w:rsidRPr="0022527A">
        <w:rPr>
          <w:noProof/>
        </w:rPr>
        <w:t>Monitoring rozdzielnic elektrycznych</w:t>
      </w:r>
      <w:r>
        <w:rPr>
          <w:noProof/>
        </w:rPr>
        <w:tab/>
      </w:r>
      <w:r>
        <w:rPr>
          <w:noProof/>
        </w:rPr>
        <w:fldChar w:fldCharType="begin"/>
      </w:r>
      <w:r>
        <w:rPr>
          <w:noProof/>
        </w:rPr>
        <w:instrText xml:space="preserve"> PAGEREF _Toc475968302 \h </w:instrText>
      </w:r>
      <w:r>
        <w:rPr>
          <w:noProof/>
        </w:rPr>
      </w:r>
      <w:r>
        <w:rPr>
          <w:noProof/>
        </w:rPr>
        <w:fldChar w:fldCharType="separate"/>
      </w:r>
      <w:r>
        <w:rPr>
          <w:noProof/>
        </w:rPr>
        <w:t>82</w:t>
      </w:r>
      <w:r>
        <w:rPr>
          <w:noProof/>
        </w:rPr>
        <w:fldChar w:fldCharType="end"/>
      </w:r>
    </w:p>
    <w:p w:rsidR="0085727A" w:rsidRDefault="0085727A">
      <w:pPr>
        <w:pStyle w:val="Spistreci1"/>
        <w:tabs>
          <w:tab w:val="left" w:pos="66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17.</w:t>
      </w:r>
      <w:r>
        <w:rPr>
          <w:rFonts w:asciiTheme="minorHAnsi" w:eastAsiaTheme="minorEastAsia" w:hAnsiTheme="minorHAnsi" w:cstheme="minorBidi"/>
          <w:noProof/>
          <w:kern w:val="0"/>
          <w:sz w:val="22"/>
          <w:szCs w:val="22"/>
          <w:lang w:bidi="ar-SA"/>
        </w:rPr>
        <w:tab/>
      </w:r>
      <w:r w:rsidRPr="0022527A">
        <w:rPr>
          <w:rFonts w:cs="Times New Roman"/>
          <w:noProof/>
        </w:rPr>
        <w:t>Dane techniczne obiektu charakteryzujące wpływ na środowisko</w:t>
      </w:r>
      <w:r>
        <w:rPr>
          <w:noProof/>
        </w:rPr>
        <w:tab/>
      </w:r>
      <w:r>
        <w:rPr>
          <w:noProof/>
        </w:rPr>
        <w:fldChar w:fldCharType="begin"/>
      </w:r>
      <w:r>
        <w:rPr>
          <w:noProof/>
        </w:rPr>
        <w:instrText xml:space="preserve"> PAGEREF _Toc475968303 \h </w:instrText>
      </w:r>
      <w:r>
        <w:rPr>
          <w:noProof/>
        </w:rPr>
      </w:r>
      <w:r>
        <w:rPr>
          <w:noProof/>
        </w:rPr>
        <w:fldChar w:fldCharType="separate"/>
      </w:r>
      <w:r>
        <w:rPr>
          <w:noProof/>
        </w:rPr>
        <w:t>82</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17.1.</w:t>
      </w:r>
      <w:r>
        <w:rPr>
          <w:rFonts w:asciiTheme="minorHAnsi" w:eastAsiaTheme="minorEastAsia" w:hAnsiTheme="minorHAnsi" w:cstheme="minorBidi"/>
          <w:noProof/>
          <w:kern w:val="0"/>
          <w:sz w:val="22"/>
          <w:szCs w:val="22"/>
          <w:lang w:bidi="ar-SA"/>
        </w:rPr>
        <w:tab/>
      </w:r>
      <w:r w:rsidRPr="0022527A">
        <w:rPr>
          <w:rFonts w:cs="Times New Roman"/>
          <w:noProof/>
        </w:rPr>
        <w:t>Odziaływanie i emisja szkodliwych czynników</w:t>
      </w:r>
      <w:r>
        <w:rPr>
          <w:noProof/>
        </w:rPr>
        <w:tab/>
      </w:r>
      <w:r>
        <w:rPr>
          <w:noProof/>
        </w:rPr>
        <w:fldChar w:fldCharType="begin"/>
      </w:r>
      <w:r>
        <w:rPr>
          <w:noProof/>
        </w:rPr>
        <w:instrText xml:space="preserve"> PAGEREF _Toc475968304 \h </w:instrText>
      </w:r>
      <w:r>
        <w:rPr>
          <w:noProof/>
        </w:rPr>
      </w:r>
      <w:r>
        <w:rPr>
          <w:noProof/>
        </w:rPr>
        <w:fldChar w:fldCharType="separate"/>
      </w:r>
      <w:r>
        <w:rPr>
          <w:noProof/>
        </w:rPr>
        <w:t>82</w:t>
      </w:r>
      <w:r>
        <w:rPr>
          <w:noProof/>
        </w:rPr>
        <w:fldChar w:fldCharType="end"/>
      </w:r>
    </w:p>
    <w:p w:rsidR="0085727A" w:rsidRDefault="0085727A">
      <w:pPr>
        <w:pStyle w:val="Spistreci2"/>
        <w:tabs>
          <w:tab w:val="left" w:pos="110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17.2.</w:t>
      </w:r>
      <w:r>
        <w:rPr>
          <w:rFonts w:asciiTheme="minorHAnsi" w:eastAsiaTheme="minorEastAsia" w:hAnsiTheme="minorHAnsi" w:cstheme="minorBidi"/>
          <w:noProof/>
          <w:kern w:val="0"/>
          <w:sz w:val="22"/>
          <w:szCs w:val="22"/>
          <w:lang w:bidi="ar-SA"/>
        </w:rPr>
        <w:tab/>
      </w:r>
      <w:r w:rsidRPr="0022527A">
        <w:rPr>
          <w:rFonts w:cs="Times New Roman"/>
          <w:noProof/>
        </w:rPr>
        <w:t>Wpływ obiektu na drzewostan i glebę</w:t>
      </w:r>
      <w:r>
        <w:rPr>
          <w:noProof/>
        </w:rPr>
        <w:tab/>
      </w:r>
      <w:r>
        <w:rPr>
          <w:noProof/>
        </w:rPr>
        <w:fldChar w:fldCharType="begin"/>
      </w:r>
      <w:r>
        <w:rPr>
          <w:noProof/>
        </w:rPr>
        <w:instrText xml:space="preserve"> PAGEREF _Toc475968305 \h </w:instrText>
      </w:r>
      <w:r>
        <w:rPr>
          <w:noProof/>
        </w:rPr>
      </w:r>
      <w:r>
        <w:rPr>
          <w:noProof/>
        </w:rPr>
        <w:fldChar w:fldCharType="separate"/>
      </w:r>
      <w:r>
        <w:rPr>
          <w:noProof/>
        </w:rPr>
        <w:t>82</w:t>
      </w:r>
      <w:r>
        <w:rPr>
          <w:noProof/>
        </w:rPr>
        <w:fldChar w:fldCharType="end"/>
      </w:r>
    </w:p>
    <w:p w:rsidR="0085727A" w:rsidRDefault="0085727A">
      <w:pPr>
        <w:pStyle w:val="Spistreci1"/>
        <w:tabs>
          <w:tab w:val="left" w:pos="66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18.</w:t>
      </w:r>
      <w:r>
        <w:rPr>
          <w:rFonts w:asciiTheme="minorHAnsi" w:eastAsiaTheme="minorEastAsia" w:hAnsiTheme="minorHAnsi" w:cstheme="minorBidi"/>
          <w:noProof/>
          <w:kern w:val="0"/>
          <w:sz w:val="22"/>
          <w:szCs w:val="22"/>
          <w:lang w:bidi="ar-SA"/>
        </w:rPr>
        <w:tab/>
      </w:r>
      <w:r w:rsidRPr="0022527A">
        <w:rPr>
          <w:rFonts w:cs="Times New Roman"/>
          <w:noProof/>
        </w:rPr>
        <w:t>Warunki ochrony przeciwpożarowej</w:t>
      </w:r>
      <w:r>
        <w:rPr>
          <w:noProof/>
        </w:rPr>
        <w:tab/>
      </w:r>
      <w:r>
        <w:rPr>
          <w:noProof/>
        </w:rPr>
        <w:fldChar w:fldCharType="begin"/>
      </w:r>
      <w:r>
        <w:rPr>
          <w:noProof/>
        </w:rPr>
        <w:instrText xml:space="preserve"> PAGEREF _Toc475968306 \h </w:instrText>
      </w:r>
      <w:r>
        <w:rPr>
          <w:noProof/>
        </w:rPr>
      </w:r>
      <w:r>
        <w:rPr>
          <w:noProof/>
        </w:rPr>
        <w:fldChar w:fldCharType="separate"/>
      </w:r>
      <w:r>
        <w:rPr>
          <w:noProof/>
        </w:rPr>
        <w:t>82</w:t>
      </w:r>
      <w:r>
        <w:rPr>
          <w:noProof/>
        </w:rPr>
        <w:fldChar w:fldCharType="end"/>
      </w:r>
    </w:p>
    <w:p w:rsidR="0085727A" w:rsidRDefault="0085727A">
      <w:pPr>
        <w:pStyle w:val="Spistreci1"/>
        <w:tabs>
          <w:tab w:val="left" w:pos="660"/>
          <w:tab w:val="right" w:leader="dot" w:pos="8493"/>
        </w:tabs>
        <w:rPr>
          <w:rFonts w:asciiTheme="minorHAnsi" w:eastAsiaTheme="minorEastAsia" w:hAnsiTheme="minorHAnsi" w:cstheme="minorBidi"/>
          <w:noProof/>
          <w:kern w:val="0"/>
          <w:sz w:val="22"/>
          <w:szCs w:val="22"/>
          <w:lang w:bidi="ar-SA"/>
        </w:rPr>
      </w:pPr>
      <w:r w:rsidRPr="0022527A">
        <w:rPr>
          <w:rFonts w:cs="Times New Roman"/>
          <w:noProof/>
        </w:rPr>
        <w:t>19.</w:t>
      </w:r>
      <w:r>
        <w:rPr>
          <w:rFonts w:asciiTheme="minorHAnsi" w:eastAsiaTheme="minorEastAsia" w:hAnsiTheme="minorHAnsi" w:cstheme="minorBidi"/>
          <w:noProof/>
          <w:kern w:val="0"/>
          <w:sz w:val="22"/>
          <w:szCs w:val="22"/>
          <w:lang w:bidi="ar-SA"/>
        </w:rPr>
        <w:tab/>
      </w:r>
      <w:r w:rsidRPr="0022527A">
        <w:rPr>
          <w:rFonts w:cs="Times New Roman"/>
          <w:noProof/>
        </w:rPr>
        <w:t>Uwagi końcowe</w:t>
      </w:r>
      <w:r>
        <w:rPr>
          <w:noProof/>
        </w:rPr>
        <w:tab/>
      </w:r>
      <w:r>
        <w:rPr>
          <w:noProof/>
        </w:rPr>
        <w:fldChar w:fldCharType="begin"/>
      </w:r>
      <w:r>
        <w:rPr>
          <w:noProof/>
        </w:rPr>
        <w:instrText xml:space="preserve"> PAGEREF _Toc475968307 \h </w:instrText>
      </w:r>
      <w:r>
        <w:rPr>
          <w:noProof/>
        </w:rPr>
      </w:r>
      <w:r>
        <w:rPr>
          <w:noProof/>
        </w:rPr>
        <w:fldChar w:fldCharType="separate"/>
      </w:r>
      <w:r>
        <w:rPr>
          <w:noProof/>
        </w:rPr>
        <w:t>82</w:t>
      </w:r>
      <w:r>
        <w:rPr>
          <w:noProof/>
        </w:rPr>
        <w:fldChar w:fldCharType="end"/>
      </w:r>
    </w:p>
    <w:p w:rsidR="007F5FD1" w:rsidRPr="007F5FD1" w:rsidRDefault="00472020" w:rsidP="0033289B">
      <w:pPr>
        <w:spacing w:line="276" w:lineRule="auto"/>
        <w:jc w:val="center"/>
        <w:rPr>
          <w:b/>
        </w:rPr>
      </w:pPr>
      <w:r w:rsidRPr="00BD6247">
        <w:rPr>
          <w:rFonts w:cs="Times New Roman"/>
        </w:rPr>
        <w:fldChar w:fldCharType="end"/>
      </w:r>
      <w:bookmarkStart w:id="3" w:name="_Toc281303689"/>
      <w:bookmarkStart w:id="4" w:name="_Toc305152599"/>
      <w:r w:rsidR="007F5FD1" w:rsidRPr="007F5FD1">
        <w:rPr>
          <w:b/>
        </w:rPr>
        <w:t>CZĘŚĆ I</w:t>
      </w:r>
      <w:r w:rsidR="007F5FD1">
        <w:rPr>
          <w:b/>
        </w:rPr>
        <w:t>I: GRAFICZNA</w:t>
      </w:r>
    </w:p>
    <w:tbl>
      <w:tblPr>
        <w:tblW w:w="5000" w:type="pct"/>
        <w:tblCellMar>
          <w:left w:w="70" w:type="dxa"/>
          <w:right w:w="70" w:type="dxa"/>
        </w:tblCellMar>
        <w:tblLook w:val="04A0" w:firstRow="1" w:lastRow="0" w:firstColumn="1" w:lastColumn="0" w:noHBand="0" w:noVBand="1"/>
      </w:tblPr>
      <w:tblGrid>
        <w:gridCol w:w="540"/>
        <w:gridCol w:w="2181"/>
        <w:gridCol w:w="5772"/>
      </w:tblGrid>
      <w:tr w:rsidR="0085727A" w:rsidRPr="0085727A" w:rsidTr="0085727A">
        <w:trPr>
          <w:trHeight w:val="300"/>
        </w:trPr>
        <w:tc>
          <w:tcPr>
            <w:tcW w:w="318"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5727A" w:rsidRPr="0085727A" w:rsidRDefault="0085727A" w:rsidP="0085727A">
            <w:pPr>
              <w:widowControl/>
              <w:suppressAutoHyphens w:val="0"/>
              <w:autoSpaceDN/>
              <w:jc w:val="center"/>
              <w:textAlignment w:val="auto"/>
              <w:rPr>
                <w:rFonts w:ascii="Calibri" w:eastAsia="Times New Roman" w:hAnsi="Calibri" w:cs="Calibri"/>
                <w:b/>
                <w:bCs/>
                <w:color w:val="000000"/>
                <w:kern w:val="0"/>
                <w:sz w:val="22"/>
                <w:szCs w:val="22"/>
                <w:lang w:bidi="ar-SA"/>
              </w:rPr>
            </w:pPr>
            <w:r w:rsidRPr="0085727A">
              <w:rPr>
                <w:rFonts w:ascii="Calibri" w:eastAsia="Times New Roman" w:hAnsi="Calibri" w:cs="Calibri"/>
                <w:b/>
                <w:bCs/>
                <w:color w:val="000000"/>
                <w:kern w:val="0"/>
                <w:sz w:val="22"/>
                <w:szCs w:val="22"/>
                <w:lang w:bidi="ar-SA"/>
              </w:rPr>
              <w:t>l.p.</w:t>
            </w:r>
          </w:p>
        </w:tc>
        <w:tc>
          <w:tcPr>
            <w:tcW w:w="1284" w:type="pct"/>
            <w:tcBorders>
              <w:top w:val="single" w:sz="4" w:space="0" w:color="auto"/>
              <w:left w:val="nil"/>
              <w:bottom w:val="single" w:sz="4" w:space="0" w:color="auto"/>
              <w:right w:val="single" w:sz="4" w:space="0" w:color="auto"/>
            </w:tcBorders>
            <w:shd w:val="clear" w:color="000000" w:fill="D9D9D9"/>
            <w:noWrap/>
            <w:vAlign w:val="center"/>
            <w:hideMark/>
          </w:tcPr>
          <w:p w:rsidR="0085727A" w:rsidRPr="0085727A" w:rsidRDefault="0085727A" w:rsidP="0085727A">
            <w:pPr>
              <w:widowControl/>
              <w:suppressAutoHyphens w:val="0"/>
              <w:autoSpaceDN/>
              <w:textAlignment w:val="auto"/>
              <w:rPr>
                <w:rFonts w:ascii="Calibri" w:eastAsia="Times New Roman" w:hAnsi="Calibri" w:cs="Calibri"/>
                <w:b/>
                <w:bCs/>
                <w:color w:val="000000"/>
                <w:kern w:val="0"/>
                <w:sz w:val="22"/>
                <w:szCs w:val="22"/>
                <w:lang w:bidi="ar-SA"/>
              </w:rPr>
            </w:pPr>
            <w:r w:rsidRPr="0085727A">
              <w:rPr>
                <w:rFonts w:ascii="Calibri" w:eastAsia="Times New Roman" w:hAnsi="Calibri" w:cs="Calibri"/>
                <w:b/>
                <w:bCs/>
                <w:color w:val="000000"/>
                <w:kern w:val="0"/>
                <w:sz w:val="22"/>
                <w:szCs w:val="22"/>
                <w:lang w:bidi="ar-SA"/>
              </w:rPr>
              <w:t>nr rys</w:t>
            </w:r>
          </w:p>
        </w:tc>
        <w:tc>
          <w:tcPr>
            <w:tcW w:w="3399" w:type="pct"/>
            <w:tcBorders>
              <w:top w:val="single" w:sz="4" w:space="0" w:color="auto"/>
              <w:left w:val="nil"/>
              <w:bottom w:val="single" w:sz="4" w:space="0" w:color="auto"/>
              <w:right w:val="single" w:sz="4" w:space="0" w:color="auto"/>
            </w:tcBorders>
            <w:shd w:val="clear" w:color="000000" w:fill="D9D9D9"/>
            <w:noWrap/>
            <w:vAlign w:val="center"/>
            <w:hideMark/>
          </w:tcPr>
          <w:p w:rsidR="0085727A" w:rsidRPr="0085727A" w:rsidRDefault="0085727A" w:rsidP="0085727A">
            <w:pPr>
              <w:widowControl/>
              <w:suppressAutoHyphens w:val="0"/>
              <w:autoSpaceDN/>
              <w:textAlignment w:val="auto"/>
              <w:rPr>
                <w:rFonts w:ascii="Calibri" w:eastAsia="Times New Roman" w:hAnsi="Calibri" w:cs="Calibri"/>
                <w:b/>
                <w:bCs/>
                <w:color w:val="000000"/>
                <w:kern w:val="0"/>
                <w:sz w:val="22"/>
                <w:szCs w:val="22"/>
                <w:lang w:bidi="ar-SA"/>
              </w:rPr>
            </w:pPr>
            <w:r w:rsidRPr="0085727A">
              <w:rPr>
                <w:rFonts w:ascii="Calibri" w:eastAsia="Times New Roman" w:hAnsi="Calibri" w:cs="Calibri"/>
                <w:b/>
                <w:bCs/>
                <w:color w:val="000000"/>
                <w:kern w:val="0"/>
                <w:sz w:val="22"/>
                <w:szCs w:val="22"/>
                <w:lang w:bidi="ar-SA"/>
              </w:rPr>
              <w:t>nazwa</w:t>
            </w:r>
          </w:p>
        </w:tc>
      </w:tr>
      <w:tr w:rsidR="0085727A" w:rsidRPr="0085727A" w:rsidTr="0085727A">
        <w:trPr>
          <w:trHeight w:val="60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rsidR="0085727A" w:rsidRPr="0085727A" w:rsidRDefault="0085727A" w:rsidP="0085727A">
            <w:pPr>
              <w:widowControl/>
              <w:suppressAutoHyphens w:val="0"/>
              <w:autoSpaceDN/>
              <w:jc w:val="center"/>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1</w:t>
            </w:r>
          </w:p>
        </w:tc>
        <w:tc>
          <w:tcPr>
            <w:tcW w:w="1284" w:type="pct"/>
            <w:tcBorders>
              <w:top w:val="nil"/>
              <w:left w:val="nil"/>
              <w:bottom w:val="single" w:sz="4" w:space="0" w:color="auto"/>
              <w:right w:val="single" w:sz="4" w:space="0" w:color="auto"/>
            </w:tcBorders>
            <w:shd w:val="clear" w:color="auto" w:fill="auto"/>
            <w:noWrap/>
            <w:vAlign w:val="center"/>
            <w:hideMark/>
          </w:tcPr>
          <w:p w:rsidR="0085727A" w:rsidRPr="0085727A" w:rsidRDefault="0085727A" w:rsidP="0085727A">
            <w:pPr>
              <w:widowControl/>
              <w:suppressAutoHyphens w:val="0"/>
              <w:autoSpaceDN/>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PW-S-TT-R-IB,II-01</w:t>
            </w:r>
          </w:p>
        </w:tc>
        <w:tc>
          <w:tcPr>
            <w:tcW w:w="3399" w:type="pct"/>
            <w:tcBorders>
              <w:top w:val="nil"/>
              <w:left w:val="nil"/>
              <w:bottom w:val="single" w:sz="4" w:space="0" w:color="auto"/>
              <w:right w:val="single" w:sz="4" w:space="0" w:color="auto"/>
            </w:tcBorders>
            <w:shd w:val="clear" w:color="auto" w:fill="auto"/>
            <w:vAlign w:val="center"/>
            <w:hideMark/>
          </w:tcPr>
          <w:p w:rsidR="0085727A" w:rsidRPr="0085727A" w:rsidRDefault="0085727A" w:rsidP="0085727A">
            <w:pPr>
              <w:widowControl/>
              <w:suppressAutoHyphens w:val="0"/>
              <w:autoSpaceDN/>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Rozmieszczenie elementów instalacji SAP</w:t>
            </w:r>
            <w:r w:rsidRPr="0085727A">
              <w:rPr>
                <w:rFonts w:ascii="Calibri" w:eastAsia="Times New Roman" w:hAnsi="Calibri" w:cs="Calibri"/>
                <w:color w:val="000000"/>
                <w:kern w:val="0"/>
                <w:sz w:val="22"/>
                <w:szCs w:val="22"/>
                <w:lang w:bidi="ar-SA"/>
              </w:rPr>
              <w:br/>
              <w:t>- Rzut poziomu "0"</w:t>
            </w:r>
          </w:p>
        </w:tc>
      </w:tr>
      <w:tr w:rsidR="0085727A" w:rsidRPr="0085727A" w:rsidTr="0085727A">
        <w:trPr>
          <w:trHeight w:val="60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rsidR="0085727A" w:rsidRPr="0085727A" w:rsidRDefault="0085727A" w:rsidP="0085727A">
            <w:pPr>
              <w:widowControl/>
              <w:suppressAutoHyphens w:val="0"/>
              <w:autoSpaceDN/>
              <w:jc w:val="center"/>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2</w:t>
            </w:r>
          </w:p>
        </w:tc>
        <w:tc>
          <w:tcPr>
            <w:tcW w:w="1284" w:type="pct"/>
            <w:tcBorders>
              <w:top w:val="nil"/>
              <w:left w:val="nil"/>
              <w:bottom w:val="single" w:sz="4" w:space="0" w:color="auto"/>
              <w:right w:val="single" w:sz="4" w:space="0" w:color="auto"/>
            </w:tcBorders>
            <w:shd w:val="clear" w:color="auto" w:fill="auto"/>
            <w:noWrap/>
            <w:vAlign w:val="center"/>
            <w:hideMark/>
          </w:tcPr>
          <w:p w:rsidR="0085727A" w:rsidRPr="0085727A" w:rsidRDefault="0085727A" w:rsidP="0085727A">
            <w:pPr>
              <w:widowControl/>
              <w:suppressAutoHyphens w:val="0"/>
              <w:autoSpaceDN/>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PW-S-TT-R-IB,II-02</w:t>
            </w:r>
          </w:p>
        </w:tc>
        <w:tc>
          <w:tcPr>
            <w:tcW w:w="3399" w:type="pct"/>
            <w:tcBorders>
              <w:top w:val="nil"/>
              <w:left w:val="nil"/>
              <w:bottom w:val="single" w:sz="4" w:space="0" w:color="auto"/>
              <w:right w:val="single" w:sz="4" w:space="0" w:color="auto"/>
            </w:tcBorders>
            <w:shd w:val="clear" w:color="auto" w:fill="auto"/>
            <w:vAlign w:val="center"/>
            <w:hideMark/>
          </w:tcPr>
          <w:p w:rsidR="0085727A" w:rsidRPr="0085727A" w:rsidRDefault="0085727A" w:rsidP="0085727A">
            <w:pPr>
              <w:widowControl/>
              <w:suppressAutoHyphens w:val="0"/>
              <w:autoSpaceDN/>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Rozmieszczenie elementów instalacji SAP</w:t>
            </w:r>
            <w:r w:rsidRPr="0085727A">
              <w:rPr>
                <w:rFonts w:ascii="Calibri" w:eastAsia="Times New Roman" w:hAnsi="Calibri" w:cs="Calibri"/>
                <w:color w:val="000000"/>
                <w:kern w:val="0"/>
                <w:sz w:val="22"/>
                <w:szCs w:val="22"/>
                <w:lang w:bidi="ar-SA"/>
              </w:rPr>
              <w:br/>
              <w:t>- Rzut poziomu "1"</w:t>
            </w:r>
          </w:p>
        </w:tc>
      </w:tr>
      <w:tr w:rsidR="0085727A" w:rsidRPr="0085727A" w:rsidTr="0085727A">
        <w:trPr>
          <w:trHeight w:val="60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rsidR="0085727A" w:rsidRPr="0085727A" w:rsidRDefault="0085727A" w:rsidP="0085727A">
            <w:pPr>
              <w:widowControl/>
              <w:suppressAutoHyphens w:val="0"/>
              <w:autoSpaceDN/>
              <w:jc w:val="center"/>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3</w:t>
            </w:r>
          </w:p>
        </w:tc>
        <w:tc>
          <w:tcPr>
            <w:tcW w:w="1284" w:type="pct"/>
            <w:tcBorders>
              <w:top w:val="nil"/>
              <w:left w:val="nil"/>
              <w:bottom w:val="single" w:sz="4" w:space="0" w:color="auto"/>
              <w:right w:val="single" w:sz="4" w:space="0" w:color="auto"/>
            </w:tcBorders>
            <w:shd w:val="clear" w:color="auto" w:fill="auto"/>
            <w:noWrap/>
            <w:vAlign w:val="center"/>
            <w:hideMark/>
          </w:tcPr>
          <w:p w:rsidR="0085727A" w:rsidRPr="0085727A" w:rsidRDefault="0085727A" w:rsidP="0085727A">
            <w:pPr>
              <w:widowControl/>
              <w:suppressAutoHyphens w:val="0"/>
              <w:autoSpaceDN/>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PW-S-TT-R-IB,II-03</w:t>
            </w:r>
          </w:p>
        </w:tc>
        <w:tc>
          <w:tcPr>
            <w:tcW w:w="3399" w:type="pct"/>
            <w:tcBorders>
              <w:top w:val="nil"/>
              <w:left w:val="nil"/>
              <w:bottom w:val="single" w:sz="4" w:space="0" w:color="auto"/>
              <w:right w:val="single" w:sz="4" w:space="0" w:color="auto"/>
            </w:tcBorders>
            <w:shd w:val="clear" w:color="auto" w:fill="auto"/>
            <w:vAlign w:val="center"/>
            <w:hideMark/>
          </w:tcPr>
          <w:p w:rsidR="0085727A" w:rsidRPr="0085727A" w:rsidRDefault="0085727A" w:rsidP="0085727A">
            <w:pPr>
              <w:widowControl/>
              <w:suppressAutoHyphens w:val="0"/>
              <w:autoSpaceDN/>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Rozmieszczenie elementów instalacji SAP</w:t>
            </w:r>
            <w:r w:rsidRPr="0085727A">
              <w:rPr>
                <w:rFonts w:ascii="Calibri" w:eastAsia="Times New Roman" w:hAnsi="Calibri" w:cs="Calibri"/>
                <w:color w:val="000000"/>
                <w:kern w:val="0"/>
                <w:sz w:val="22"/>
                <w:szCs w:val="22"/>
                <w:lang w:bidi="ar-SA"/>
              </w:rPr>
              <w:br/>
              <w:t>- Rzut poziomu "2"</w:t>
            </w:r>
          </w:p>
        </w:tc>
      </w:tr>
      <w:tr w:rsidR="0085727A" w:rsidRPr="0085727A" w:rsidTr="0085727A">
        <w:trPr>
          <w:trHeight w:val="60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rsidR="0085727A" w:rsidRPr="0085727A" w:rsidRDefault="0085727A" w:rsidP="0085727A">
            <w:pPr>
              <w:widowControl/>
              <w:suppressAutoHyphens w:val="0"/>
              <w:autoSpaceDN/>
              <w:jc w:val="center"/>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4</w:t>
            </w:r>
          </w:p>
        </w:tc>
        <w:tc>
          <w:tcPr>
            <w:tcW w:w="1284" w:type="pct"/>
            <w:tcBorders>
              <w:top w:val="nil"/>
              <w:left w:val="nil"/>
              <w:bottom w:val="single" w:sz="4" w:space="0" w:color="auto"/>
              <w:right w:val="single" w:sz="4" w:space="0" w:color="auto"/>
            </w:tcBorders>
            <w:shd w:val="clear" w:color="auto" w:fill="auto"/>
            <w:noWrap/>
            <w:vAlign w:val="center"/>
            <w:hideMark/>
          </w:tcPr>
          <w:p w:rsidR="0085727A" w:rsidRPr="0085727A" w:rsidRDefault="0085727A" w:rsidP="0085727A">
            <w:pPr>
              <w:widowControl/>
              <w:suppressAutoHyphens w:val="0"/>
              <w:autoSpaceDN/>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PW-S-TT-R-IB,II-04</w:t>
            </w:r>
          </w:p>
        </w:tc>
        <w:tc>
          <w:tcPr>
            <w:tcW w:w="3399" w:type="pct"/>
            <w:tcBorders>
              <w:top w:val="nil"/>
              <w:left w:val="nil"/>
              <w:bottom w:val="single" w:sz="4" w:space="0" w:color="auto"/>
              <w:right w:val="single" w:sz="4" w:space="0" w:color="auto"/>
            </w:tcBorders>
            <w:shd w:val="clear" w:color="auto" w:fill="auto"/>
            <w:vAlign w:val="center"/>
            <w:hideMark/>
          </w:tcPr>
          <w:p w:rsidR="0085727A" w:rsidRPr="0085727A" w:rsidRDefault="0085727A" w:rsidP="0085727A">
            <w:pPr>
              <w:widowControl/>
              <w:suppressAutoHyphens w:val="0"/>
              <w:autoSpaceDN/>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Rozmieszczenie elementów instalacji teletechnicznych</w:t>
            </w:r>
            <w:r w:rsidRPr="0085727A">
              <w:rPr>
                <w:rFonts w:ascii="Calibri" w:eastAsia="Times New Roman" w:hAnsi="Calibri" w:cs="Calibri"/>
                <w:color w:val="000000"/>
                <w:kern w:val="0"/>
                <w:sz w:val="22"/>
                <w:szCs w:val="22"/>
                <w:lang w:bidi="ar-SA"/>
              </w:rPr>
              <w:br/>
              <w:t>- Rzut poziomu "0"</w:t>
            </w:r>
          </w:p>
        </w:tc>
      </w:tr>
      <w:tr w:rsidR="0085727A" w:rsidRPr="0085727A" w:rsidTr="0085727A">
        <w:trPr>
          <w:trHeight w:val="60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rsidR="0085727A" w:rsidRPr="0085727A" w:rsidRDefault="0085727A" w:rsidP="0085727A">
            <w:pPr>
              <w:widowControl/>
              <w:suppressAutoHyphens w:val="0"/>
              <w:autoSpaceDN/>
              <w:jc w:val="center"/>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5</w:t>
            </w:r>
          </w:p>
        </w:tc>
        <w:tc>
          <w:tcPr>
            <w:tcW w:w="1284" w:type="pct"/>
            <w:tcBorders>
              <w:top w:val="nil"/>
              <w:left w:val="nil"/>
              <w:bottom w:val="single" w:sz="4" w:space="0" w:color="auto"/>
              <w:right w:val="single" w:sz="4" w:space="0" w:color="auto"/>
            </w:tcBorders>
            <w:shd w:val="clear" w:color="auto" w:fill="auto"/>
            <w:noWrap/>
            <w:vAlign w:val="center"/>
            <w:hideMark/>
          </w:tcPr>
          <w:p w:rsidR="0085727A" w:rsidRPr="0085727A" w:rsidRDefault="0085727A" w:rsidP="0085727A">
            <w:pPr>
              <w:widowControl/>
              <w:suppressAutoHyphens w:val="0"/>
              <w:autoSpaceDN/>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PW-S-TT-R-IB,II-05</w:t>
            </w:r>
          </w:p>
        </w:tc>
        <w:tc>
          <w:tcPr>
            <w:tcW w:w="3399" w:type="pct"/>
            <w:tcBorders>
              <w:top w:val="nil"/>
              <w:left w:val="nil"/>
              <w:bottom w:val="single" w:sz="4" w:space="0" w:color="auto"/>
              <w:right w:val="single" w:sz="4" w:space="0" w:color="auto"/>
            </w:tcBorders>
            <w:shd w:val="clear" w:color="auto" w:fill="auto"/>
            <w:vAlign w:val="center"/>
            <w:hideMark/>
          </w:tcPr>
          <w:p w:rsidR="0085727A" w:rsidRPr="0085727A" w:rsidRDefault="0085727A" w:rsidP="0085727A">
            <w:pPr>
              <w:widowControl/>
              <w:suppressAutoHyphens w:val="0"/>
              <w:autoSpaceDN/>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Rozmieszczenie elementów instalacji teletechnicznych</w:t>
            </w:r>
            <w:r w:rsidRPr="0085727A">
              <w:rPr>
                <w:rFonts w:ascii="Calibri" w:eastAsia="Times New Roman" w:hAnsi="Calibri" w:cs="Calibri"/>
                <w:color w:val="000000"/>
                <w:kern w:val="0"/>
                <w:sz w:val="22"/>
                <w:szCs w:val="22"/>
                <w:lang w:bidi="ar-SA"/>
              </w:rPr>
              <w:br/>
              <w:t>- Rzut poziomu "1"</w:t>
            </w:r>
          </w:p>
        </w:tc>
      </w:tr>
      <w:tr w:rsidR="0085727A" w:rsidRPr="0085727A" w:rsidTr="0085727A">
        <w:trPr>
          <w:trHeight w:val="60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rsidR="0085727A" w:rsidRPr="0085727A" w:rsidRDefault="0085727A" w:rsidP="0085727A">
            <w:pPr>
              <w:widowControl/>
              <w:suppressAutoHyphens w:val="0"/>
              <w:autoSpaceDN/>
              <w:jc w:val="center"/>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6</w:t>
            </w:r>
          </w:p>
        </w:tc>
        <w:tc>
          <w:tcPr>
            <w:tcW w:w="1284" w:type="pct"/>
            <w:tcBorders>
              <w:top w:val="nil"/>
              <w:left w:val="nil"/>
              <w:bottom w:val="single" w:sz="4" w:space="0" w:color="auto"/>
              <w:right w:val="single" w:sz="4" w:space="0" w:color="auto"/>
            </w:tcBorders>
            <w:shd w:val="clear" w:color="auto" w:fill="auto"/>
            <w:noWrap/>
            <w:vAlign w:val="center"/>
            <w:hideMark/>
          </w:tcPr>
          <w:p w:rsidR="0085727A" w:rsidRPr="0085727A" w:rsidRDefault="0085727A" w:rsidP="0085727A">
            <w:pPr>
              <w:widowControl/>
              <w:suppressAutoHyphens w:val="0"/>
              <w:autoSpaceDN/>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PW-S-TT-R-IB,II-06</w:t>
            </w:r>
          </w:p>
        </w:tc>
        <w:tc>
          <w:tcPr>
            <w:tcW w:w="3399" w:type="pct"/>
            <w:tcBorders>
              <w:top w:val="nil"/>
              <w:left w:val="nil"/>
              <w:bottom w:val="single" w:sz="4" w:space="0" w:color="auto"/>
              <w:right w:val="single" w:sz="4" w:space="0" w:color="auto"/>
            </w:tcBorders>
            <w:shd w:val="clear" w:color="auto" w:fill="auto"/>
            <w:vAlign w:val="center"/>
            <w:hideMark/>
          </w:tcPr>
          <w:p w:rsidR="0085727A" w:rsidRPr="0085727A" w:rsidRDefault="0085727A" w:rsidP="0085727A">
            <w:pPr>
              <w:widowControl/>
              <w:suppressAutoHyphens w:val="0"/>
              <w:autoSpaceDN/>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Rozmieszczenie elementów instalacji teletechnicznych</w:t>
            </w:r>
            <w:r w:rsidRPr="0085727A">
              <w:rPr>
                <w:rFonts w:ascii="Calibri" w:eastAsia="Times New Roman" w:hAnsi="Calibri" w:cs="Calibri"/>
                <w:color w:val="000000"/>
                <w:kern w:val="0"/>
                <w:sz w:val="22"/>
                <w:szCs w:val="22"/>
                <w:lang w:bidi="ar-SA"/>
              </w:rPr>
              <w:br/>
              <w:t>- Rzut poziomu "2"</w:t>
            </w:r>
          </w:p>
        </w:tc>
      </w:tr>
      <w:tr w:rsidR="0085727A" w:rsidRPr="0085727A" w:rsidTr="0085727A">
        <w:trPr>
          <w:trHeight w:val="30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rsidR="0085727A" w:rsidRPr="0085727A" w:rsidRDefault="0085727A" w:rsidP="0085727A">
            <w:pPr>
              <w:widowControl/>
              <w:suppressAutoHyphens w:val="0"/>
              <w:autoSpaceDN/>
              <w:jc w:val="center"/>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7</w:t>
            </w:r>
          </w:p>
        </w:tc>
        <w:tc>
          <w:tcPr>
            <w:tcW w:w="1284" w:type="pct"/>
            <w:tcBorders>
              <w:top w:val="nil"/>
              <w:left w:val="nil"/>
              <w:bottom w:val="single" w:sz="4" w:space="0" w:color="auto"/>
              <w:right w:val="single" w:sz="4" w:space="0" w:color="auto"/>
            </w:tcBorders>
            <w:shd w:val="clear" w:color="auto" w:fill="auto"/>
            <w:noWrap/>
            <w:vAlign w:val="center"/>
            <w:hideMark/>
          </w:tcPr>
          <w:p w:rsidR="0085727A" w:rsidRPr="0085727A" w:rsidRDefault="0085727A" w:rsidP="0085727A">
            <w:pPr>
              <w:widowControl/>
              <w:suppressAutoHyphens w:val="0"/>
              <w:autoSpaceDN/>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PW-S-TT-S-IB,II-07</w:t>
            </w:r>
          </w:p>
        </w:tc>
        <w:tc>
          <w:tcPr>
            <w:tcW w:w="3399" w:type="pct"/>
            <w:tcBorders>
              <w:top w:val="nil"/>
              <w:left w:val="nil"/>
              <w:bottom w:val="single" w:sz="4" w:space="0" w:color="auto"/>
              <w:right w:val="single" w:sz="4" w:space="0" w:color="auto"/>
            </w:tcBorders>
            <w:shd w:val="clear" w:color="auto" w:fill="auto"/>
            <w:noWrap/>
            <w:vAlign w:val="center"/>
            <w:hideMark/>
          </w:tcPr>
          <w:p w:rsidR="0085727A" w:rsidRPr="0085727A" w:rsidRDefault="0085727A" w:rsidP="0085727A">
            <w:pPr>
              <w:widowControl/>
              <w:suppressAutoHyphens w:val="0"/>
              <w:autoSpaceDN/>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Schemat blokowy instalacji BMS dla stadionu</w:t>
            </w:r>
          </w:p>
        </w:tc>
      </w:tr>
      <w:tr w:rsidR="0085727A" w:rsidRPr="0085727A" w:rsidTr="0085727A">
        <w:trPr>
          <w:trHeight w:val="30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rsidR="0085727A" w:rsidRPr="0085727A" w:rsidRDefault="0085727A" w:rsidP="0085727A">
            <w:pPr>
              <w:widowControl/>
              <w:suppressAutoHyphens w:val="0"/>
              <w:autoSpaceDN/>
              <w:jc w:val="center"/>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8</w:t>
            </w:r>
          </w:p>
        </w:tc>
        <w:tc>
          <w:tcPr>
            <w:tcW w:w="1284" w:type="pct"/>
            <w:tcBorders>
              <w:top w:val="nil"/>
              <w:left w:val="nil"/>
              <w:bottom w:val="single" w:sz="4" w:space="0" w:color="auto"/>
              <w:right w:val="single" w:sz="4" w:space="0" w:color="auto"/>
            </w:tcBorders>
            <w:shd w:val="clear" w:color="auto" w:fill="auto"/>
            <w:noWrap/>
            <w:vAlign w:val="center"/>
            <w:hideMark/>
          </w:tcPr>
          <w:p w:rsidR="0085727A" w:rsidRPr="0085727A" w:rsidRDefault="0085727A" w:rsidP="0085727A">
            <w:pPr>
              <w:widowControl/>
              <w:suppressAutoHyphens w:val="0"/>
              <w:autoSpaceDN/>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PW-S-TT-S-IB,II-08</w:t>
            </w:r>
          </w:p>
        </w:tc>
        <w:tc>
          <w:tcPr>
            <w:tcW w:w="3399" w:type="pct"/>
            <w:tcBorders>
              <w:top w:val="nil"/>
              <w:left w:val="nil"/>
              <w:bottom w:val="single" w:sz="4" w:space="0" w:color="auto"/>
              <w:right w:val="single" w:sz="4" w:space="0" w:color="auto"/>
            </w:tcBorders>
            <w:shd w:val="clear" w:color="auto" w:fill="auto"/>
            <w:noWrap/>
            <w:vAlign w:val="center"/>
            <w:hideMark/>
          </w:tcPr>
          <w:p w:rsidR="0085727A" w:rsidRPr="0085727A" w:rsidRDefault="0085727A" w:rsidP="0085727A">
            <w:pPr>
              <w:widowControl/>
              <w:suppressAutoHyphens w:val="0"/>
              <w:autoSpaceDN/>
              <w:textAlignment w:val="auto"/>
              <w:rPr>
                <w:rFonts w:ascii="Calibri" w:eastAsia="Times New Roman" w:hAnsi="Calibri" w:cs="Calibri"/>
                <w:color w:val="000000"/>
                <w:kern w:val="0"/>
                <w:sz w:val="22"/>
                <w:szCs w:val="22"/>
                <w:lang w:bidi="ar-SA"/>
              </w:rPr>
            </w:pPr>
            <w:r w:rsidRPr="0085727A">
              <w:rPr>
                <w:rFonts w:ascii="Calibri" w:eastAsia="Times New Roman" w:hAnsi="Calibri" w:cs="Calibri"/>
                <w:color w:val="000000"/>
                <w:kern w:val="0"/>
                <w:sz w:val="22"/>
                <w:szCs w:val="22"/>
                <w:lang w:bidi="ar-SA"/>
              </w:rPr>
              <w:t>Schemat blokowy instalacji nagłośnienia stadionu</w:t>
            </w:r>
          </w:p>
        </w:tc>
      </w:tr>
    </w:tbl>
    <w:p w:rsidR="007F5FD1" w:rsidRPr="007F5FD1" w:rsidRDefault="007F5FD1" w:rsidP="0033289B">
      <w:pPr>
        <w:spacing w:line="276" w:lineRule="auto"/>
      </w:pPr>
    </w:p>
    <w:p w:rsidR="007F5FD1" w:rsidRDefault="007F5FD1" w:rsidP="0033289B">
      <w:pPr>
        <w:widowControl/>
        <w:suppressAutoHyphens w:val="0"/>
        <w:autoSpaceDN/>
        <w:spacing w:line="276" w:lineRule="auto"/>
        <w:textAlignment w:val="auto"/>
        <w:rPr>
          <w:rFonts w:cs="Times New Roman"/>
          <w:b/>
          <w:bCs/>
          <w:caps/>
        </w:rPr>
      </w:pPr>
      <w:r>
        <w:rPr>
          <w:rFonts w:cs="Times New Roman"/>
          <w:b/>
          <w:bCs/>
          <w:caps/>
        </w:rPr>
        <w:br w:type="page"/>
      </w:r>
    </w:p>
    <w:p w:rsidR="00C05D13" w:rsidRPr="007D5D33" w:rsidRDefault="00C05D13" w:rsidP="0033289B">
      <w:pPr>
        <w:widowControl/>
        <w:suppressAutoHyphens w:val="0"/>
        <w:autoSpaceDN/>
        <w:spacing w:line="276" w:lineRule="auto"/>
        <w:textAlignment w:val="auto"/>
        <w:rPr>
          <w:rFonts w:cs="Times New Roman"/>
          <w:b/>
          <w:bCs/>
          <w:caps/>
        </w:rPr>
      </w:pPr>
    </w:p>
    <w:p w:rsidR="00C45E00" w:rsidRPr="00C45E00" w:rsidRDefault="00823E90" w:rsidP="0033289B">
      <w:pPr>
        <w:pStyle w:val="Nagwek11"/>
        <w:spacing w:line="276" w:lineRule="auto"/>
        <w:rPr>
          <w:rFonts w:ascii="Times New Roman" w:hAnsi="Times New Roman" w:cs="Times New Roman"/>
          <w:sz w:val="24"/>
        </w:rPr>
      </w:pPr>
      <w:bookmarkStart w:id="5" w:name="_Toc475968183"/>
      <w:r w:rsidRPr="00C45E00">
        <w:rPr>
          <w:rFonts w:ascii="Times New Roman" w:hAnsi="Times New Roman" w:cs="Times New Roman"/>
          <w:sz w:val="24"/>
        </w:rPr>
        <w:t>Przedmiot opracowania</w:t>
      </w:r>
      <w:bookmarkEnd w:id="3"/>
      <w:bookmarkEnd w:id="4"/>
      <w:bookmarkEnd w:id="5"/>
    </w:p>
    <w:p w:rsidR="008452ED" w:rsidRDefault="00823E90" w:rsidP="0033289B">
      <w:pPr>
        <w:pStyle w:val="Standard"/>
        <w:widowControl/>
        <w:spacing w:line="276" w:lineRule="auto"/>
        <w:ind w:firstLine="709"/>
        <w:jc w:val="both"/>
        <w:rPr>
          <w:rFonts w:eastAsia="Times New Roman" w:cs="Times New Roman"/>
          <w:lang w:bidi="ar-SA"/>
        </w:rPr>
      </w:pPr>
      <w:r w:rsidRPr="00BD6247">
        <w:rPr>
          <w:rFonts w:cs="Times New Roman"/>
        </w:rPr>
        <w:t xml:space="preserve">Przedmiotem opracowania </w:t>
      </w:r>
      <w:r w:rsidR="00171551">
        <w:rPr>
          <w:rFonts w:eastAsia="Times New Roman" w:cs="Times New Roman"/>
          <w:lang w:bidi="ar-SA"/>
        </w:rPr>
        <w:t>jest</w:t>
      </w:r>
      <w:r w:rsidR="00BD6247">
        <w:rPr>
          <w:rFonts w:eastAsia="Times New Roman" w:cs="Times New Roman"/>
          <w:lang w:bidi="ar-SA"/>
        </w:rPr>
        <w:t xml:space="preserve"> </w:t>
      </w:r>
      <w:r w:rsidR="00F63CDD">
        <w:rPr>
          <w:rFonts w:eastAsia="Times New Roman" w:cs="Times New Roman"/>
          <w:lang w:bidi="ar-SA"/>
        </w:rPr>
        <w:t xml:space="preserve">projekt </w:t>
      </w:r>
      <w:r w:rsidR="003B68E3">
        <w:rPr>
          <w:rFonts w:eastAsia="Times New Roman" w:cs="Times New Roman"/>
          <w:lang w:bidi="ar-SA"/>
        </w:rPr>
        <w:t>wykonawczy</w:t>
      </w:r>
      <w:r w:rsidRPr="00BD6247">
        <w:rPr>
          <w:rFonts w:eastAsia="Times New Roman" w:cs="Times New Roman"/>
          <w:lang w:bidi="ar-SA"/>
        </w:rPr>
        <w:t xml:space="preserve"> instala</w:t>
      </w:r>
      <w:r w:rsidR="00171551">
        <w:rPr>
          <w:rFonts w:eastAsia="Times New Roman" w:cs="Times New Roman"/>
          <w:lang w:bidi="ar-SA"/>
        </w:rPr>
        <w:t>cji</w:t>
      </w:r>
      <w:r w:rsidR="00522969">
        <w:rPr>
          <w:rFonts w:eastAsia="Times New Roman" w:cs="Times New Roman"/>
          <w:lang w:bidi="ar-SA"/>
        </w:rPr>
        <w:t xml:space="preserve"> </w:t>
      </w:r>
      <w:r w:rsidR="007D5D33">
        <w:rPr>
          <w:rFonts w:eastAsia="Times New Roman" w:cs="Times New Roman"/>
          <w:lang w:bidi="ar-SA"/>
        </w:rPr>
        <w:t>elektrycznych niskoprądowych dla zadania pn.: Przebudowa stadionu piłkarskiego przy ul. Struga w Radomiu.</w:t>
      </w:r>
      <w:r w:rsidR="00BE4161">
        <w:rPr>
          <w:rFonts w:eastAsia="Times New Roman" w:cs="Times New Roman"/>
          <w:lang w:bidi="ar-SA"/>
        </w:rPr>
        <w:t xml:space="preserve"> Realizacja instalacji następować będzie w dwóch etapach:</w:t>
      </w:r>
    </w:p>
    <w:p w:rsidR="00BE4161" w:rsidRDefault="00BE4161" w:rsidP="0085727A">
      <w:pPr>
        <w:pStyle w:val="Standard"/>
        <w:widowControl/>
        <w:numPr>
          <w:ilvl w:val="0"/>
          <w:numId w:val="18"/>
        </w:numPr>
        <w:spacing w:line="276" w:lineRule="auto"/>
        <w:jc w:val="both"/>
        <w:rPr>
          <w:rFonts w:eastAsia="Times New Roman" w:cs="Times New Roman"/>
          <w:lang w:bidi="ar-SA"/>
        </w:rPr>
      </w:pPr>
      <w:r>
        <w:rPr>
          <w:rFonts w:eastAsia="Times New Roman" w:cs="Times New Roman"/>
          <w:lang w:bidi="ar-SA"/>
        </w:rPr>
        <w:t>Etap I b,</w:t>
      </w:r>
    </w:p>
    <w:p w:rsidR="00BE4161" w:rsidRDefault="00BE4161" w:rsidP="0085727A">
      <w:pPr>
        <w:pStyle w:val="Standard"/>
        <w:widowControl/>
        <w:numPr>
          <w:ilvl w:val="0"/>
          <w:numId w:val="18"/>
        </w:numPr>
        <w:spacing w:line="276" w:lineRule="auto"/>
        <w:jc w:val="both"/>
        <w:rPr>
          <w:rFonts w:eastAsia="Times New Roman" w:cs="Times New Roman"/>
          <w:lang w:bidi="ar-SA"/>
        </w:rPr>
      </w:pPr>
      <w:r>
        <w:rPr>
          <w:rFonts w:eastAsia="Times New Roman" w:cs="Times New Roman"/>
          <w:lang w:bidi="ar-SA"/>
        </w:rPr>
        <w:t>Etap II.</w:t>
      </w:r>
    </w:p>
    <w:p w:rsidR="00BE4161" w:rsidRPr="007D5D33" w:rsidRDefault="00BE4161" w:rsidP="0033289B">
      <w:pPr>
        <w:pStyle w:val="Standard"/>
        <w:widowControl/>
        <w:spacing w:line="276" w:lineRule="auto"/>
        <w:jc w:val="both"/>
        <w:rPr>
          <w:rFonts w:eastAsia="Times New Roman" w:cs="Times New Roman"/>
          <w:lang w:bidi="ar-SA"/>
        </w:rPr>
      </w:pPr>
      <w:r>
        <w:rPr>
          <w:rFonts w:eastAsia="Times New Roman" w:cs="Times New Roman"/>
          <w:lang w:bidi="ar-SA"/>
        </w:rPr>
        <w:t>Zakres każdego z etapów zawarty jest w części Architektonicznej.</w:t>
      </w:r>
    </w:p>
    <w:p w:rsidR="00D253EA" w:rsidRPr="00C45E00" w:rsidRDefault="00823E90" w:rsidP="0033289B">
      <w:pPr>
        <w:pStyle w:val="Nagwek11"/>
        <w:spacing w:line="276" w:lineRule="auto"/>
        <w:rPr>
          <w:rFonts w:ascii="Times New Roman" w:hAnsi="Times New Roman" w:cs="Times New Roman"/>
          <w:sz w:val="24"/>
        </w:rPr>
      </w:pPr>
      <w:bookmarkStart w:id="6" w:name="_Toc273380076"/>
      <w:bookmarkStart w:id="7" w:name="_Toc281303725"/>
      <w:bookmarkStart w:id="8" w:name="_Toc305152601"/>
      <w:bookmarkStart w:id="9" w:name="_Toc475968184"/>
      <w:bookmarkEnd w:id="6"/>
      <w:r w:rsidRPr="00C45E00">
        <w:rPr>
          <w:rFonts w:ascii="Times New Roman" w:hAnsi="Times New Roman" w:cs="Times New Roman"/>
          <w:sz w:val="24"/>
        </w:rPr>
        <w:t xml:space="preserve">Zakres </w:t>
      </w:r>
      <w:bookmarkEnd w:id="7"/>
      <w:bookmarkEnd w:id="8"/>
      <w:r w:rsidR="007D5D33">
        <w:rPr>
          <w:rFonts w:ascii="Times New Roman" w:hAnsi="Times New Roman" w:cs="Times New Roman"/>
          <w:sz w:val="24"/>
        </w:rPr>
        <w:t>opracowania</w:t>
      </w:r>
      <w:bookmarkEnd w:id="9"/>
    </w:p>
    <w:p w:rsidR="007D5D33" w:rsidRDefault="00E6201F" w:rsidP="0033289B">
      <w:pPr>
        <w:pStyle w:val="Standard"/>
        <w:spacing w:line="276" w:lineRule="auto"/>
        <w:ind w:firstLine="709"/>
        <w:jc w:val="both"/>
        <w:rPr>
          <w:rFonts w:cs="Times New Roman"/>
        </w:rPr>
      </w:pPr>
      <w:r>
        <w:rPr>
          <w:rFonts w:cs="Times New Roman"/>
        </w:rPr>
        <w:t>Niniejsze</w:t>
      </w:r>
      <w:r w:rsidR="003E6DFA">
        <w:rPr>
          <w:rFonts w:cs="Times New Roman"/>
        </w:rPr>
        <w:t xml:space="preserve"> opracowanie</w:t>
      </w:r>
      <w:r w:rsidR="007D5D33">
        <w:rPr>
          <w:rFonts w:cs="Times New Roman"/>
        </w:rPr>
        <w:t xml:space="preserve"> obejmuje:</w:t>
      </w:r>
    </w:p>
    <w:p w:rsidR="007D5D33" w:rsidRDefault="00902CAF" w:rsidP="0033289B">
      <w:pPr>
        <w:pStyle w:val="Standard"/>
        <w:numPr>
          <w:ilvl w:val="0"/>
          <w:numId w:val="7"/>
        </w:numPr>
        <w:spacing w:line="276" w:lineRule="auto"/>
        <w:jc w:val="both"/>
        <w:rPr>
          <w:rFonts w:cs="Times New Roman"/>
        </w:rPr>
      </w:pPr>
      <w:r>
        <w:rPr>
          <w:rFonts w:cs="Times New Roman"/>
        </w:rPr>
        <w:t>System telewizji dozorowej CCTV</w:t>
      </w:r>
      <w:r w:rsidR="00BE4161">
        <w:rPr>
          <w:rFonts w:cs="Times New Roman"/>
        </w:rPr>
        <w:t>,</w:t>
      </w:r>
    </w:p>
    <w:p w:rsidR="00902CAF" w:rsidRDefault="00902CAF" w:rsidP="0033289B">
      <w:pPr>
        <w:pStyle w:val="Standard"/>
        <w:numPr>
          <w:ilvl w:val="0"/>
          <w:numId w:val="7"/>
        </w:numPr>
        <w:spacing w:line="276" w:lineRule="auto"/>
        <w:jc w:val="both"/>
        <w:rPr>
          <w:rFonts w:cs="Times New Roman"/>
        </w:rPr>
      </w:pPr>
      <w:r>
        <w:rPr>
          <w:rFonts w:cs="Times New Roman"/>
        </w:rPr>
        <w:t>Instalacja nagłośnienia</w:t>
      </w:r>
      <w:r w:rsidR="00BE4161">
        <w:rPr>
          <w:rFonts w:cs="Times New Roman"/>
        </w:rPr>
        <w:t>,</w:t>
      </w:r>
    </w:p>
    <w:p w:rsidR="00902CAF" w:rsidRDefault="00902CAF" w:rsidP="0033289B">
      <w:pPr>
        <w:pStyle w:val="Standard"/>
        <w:numPr>
          <w:ilvl w:val="0"/>
          <w:numId w:val="7"/>
        </w:numPr>
        <w:spacing w:line="276" w:lineRule="auto"/>
        <w:jc w:val="both"/>
        <w:rPr>
          <w:rFonts w:cs="Times New Roman"/>
        </w:rPr>
      </w:pPr>
      <w:r>
        <w:rPr>
          <w:rFonts w:cs="Times New Roman"/>
        </w:rPr>
        <w:t>Instalacje teleinformatyczne</w:t>
      </w:r>
      <w:r w:rsidR="00663B35">
        <w:rPr>
          <w:rFonts w:cs="Times New Roman"/>
        </w:rPr>
        <w:t xml:space="preserve"> (okablowanie strukturalne)</w:t>
      </w:r>
      <w:r w:rsidR="00BE4161">
        <w:rPr>
          <w:rFonts w:cs="Times New Roman"/>
        </w:rPr>
        <w:t>,</w:t>
      </w:r>
    </w:p>
    <w:p w:rsidR="00902CAF" w:rsidRDefault="00902CAF" w:rsidP="0033289B">
      <w:pPr>
        <w:pStyle w:val="Standard"/>
        <w:numPr>
          <w:ilvl w:val="0"/>
          <w:numId w:val="7"/>
        </w:numPr>
        <w:spacing w:line="276" w:lineRule="auto"/>
        <w:jc w:val="both"/>
        <w:rPr>
          <w:rFonts w:cs="Times New Roman"/>
        </w:rPr>
      </w:pPr>
      <w:r>
        <w:rPr>
          <w:rFonts w:cs="Times New Roman"/>
        </w:rPr>
        <w:t>System sprzedaży i kontroli biletów z identyfikacją kibiców</w:t>
      </w:r>
      <w:r w:rsidR="00BE4161">
        <w:rPr>
          <w:rFonts w:cs="Times New Roman"/>
        </w:rPr>
        <w:t>,</w:t>
      </w:r>
    </w:p>
    <w:p w:rsidR="00902CAF" w:rsidRDefault="00902CAF" w:rsidP="0033289B">
      <w:pPr>
        <w:pStyle w:val="Standard"/>
        <w:numPr>
          <w:ilvl w:val="0"/>
          <w:numId w:val="7"/>
        </w:numPr>
        <w:spacing w:line="276" w:lineRule="auto"/>
        <w:jc w:val="both"/>
        <w:rPr>
          <w:rFonts w:cs="Times New Roman"/>
        </w:rPr>
      </w:pPr>
      <w:r>
        <w:rPr>
          <w:rFonts w:cs="Times New Roman"/>
        </w:rPr>
        <w:t>System sygnalizacji włamania i napadu oraz kontroli dostępu</w:t>
      </w:r>
      <w:r w:rsidR="00BE4161">
        <w:rPr>
          <w:rFonts w:cs="Times New Roman"/>
        </w:rPr>
        <w:t>,</w:t>
      </w:r>
    </w:p>
    <w:p w:rsidR="00902CAF" w:rsidRDefault="00902CAF" w:rsidP="0033289B">
      <w:pPr>
        <w:pStyle w:val="Standard"/>
        <w:numPr>
          <w:ilvl w:val="0"/>
          <w:numId w:val="7"/>
        </w:numPr>
        <w:spacing w:line="276" w:lineRule="auto"/>
        <w:jc w:val="both"/>
        <w:rPr>
          <w:rFonts w:cs="Times New Roman"/>
        </w:rPr>
      </w:pPr>
      <w:r>
        <w:rPr>
          <w:rFonts w:cs="Times New Roman"/>
        </w:rPr>
        <w:t xml:space="preserve">System </w:t>
      </w:r>
      <w:proofErr w:type="spellStart"/>
      <w:r>
        <w:rPr>
          <w:rFonts w:cs="Times New Roman"/>
        </w:rPr>
        <w:t>videodomofonowy</w:t>
      </w:r>
      <w:proofErr w:type="spellEnd"/>
      <w:r>
        <w:rPr>
          <w:rFonts w:cs="Times New Roman"/>
        </w:rPr>
        <w:t xml:space="preserve"> i </w:t>
      </w:r>
      <w:proofErr w:type="spellStart"/>
      <w:r>
        <w:rPr>
          <w:rFonts w:cs="Times New Roman"/>
        </w:rPr>
        <w:t>interkomowy</w:t>
      </w:r>
      <w:proofErr w:type="spellEnd"/>
      <w:r w:rsidR="00BE4161">
        <w:rPr>
          <w:rFonts w:cs="Times New Roman"/>
        </w:rPr>
        <w:t>,</w:t>
      </w:r>
    </w:p>
    <w:p w:rsidR="008F0650" w:rsidRPr="003B68E3" w:rsidRDefault="008F0650" w:rsidP="0033289B">
      <w:pPr>
        <w:pStyle w:val="Standard"/>
        <w:numPr>
          <w:ilvl w:val="0"/>
          <w:numId w:val="7"/>
        </w:numPr>
        <w:spacing w:line="276" w:lineRule="auto"/>
        <w:jc w:val="both"/>
        <w:rPr>
          <w:rFonts w:cs="Times New Roman"/>
        </w:rPr>
      </w:pPr>
      <w:r>
        <w:rPr>
          <w:rFonts w:cs="Times New Roman"/>
        </w:rPr>
        <w:t>Instalacja RTV,</w:t>
      </w:r>
    </w:p>
    <w:p w:rsidR="007F5FD1" w:rsidRDefault="00902CAF" w:rsidP="0033289B">
      <w:pPr>
        <w:pStyle w:val="Standard"/>
        <w:numPr>
          <w:ilvl w:val="0"/>
          <w:numId w:val="7"/>
        </w:numPr>
        <w:spacing w:line="276" w:lineRule="auto"/>
        <w:jc w:val="both"/>
        <w:rPr>
          <w:rFonts w:cs="Times New Roman"/>
        </w:rPr>
      </w:pPr>
      <w:r>
        <w:rPr>
          <w:rFonts w:cs="Times New Roman"/>
        </w:rPr>
        <w:t>System sygnalizacji pożaru</w:t>
      </w:r>
      <w:r w:rsidR="007F5FD1">
        <w:rPr>
          <w:rFonts w:cs="Times New Roman"/>
        </w:rPr>
        <w:t>,</w:t>
      </w:r>
    </w:p>
    <w:p w:rsidR="00D253EA" w:rsidRPr="00902CAF" w:rsidRDefault="007F5FD1" w:rsidP="0033289B">
      <w:pPr>
        <w:pStyle w:val="Standard"/>
        <w:numPr>
          <w:ilvl w:val="0"/>
          <w:numId w:val="7"/>
        </w:numPr>
        <w:spacing w:line="276" w:lineRule="auto"/>
        <w:jc w:val="both"/>
        <w:rPr>
          <w:rFonts w:cs="Times New Roman"/>
        </w:rPr>
      </w:pPr>
      <w:r>
        <w:rPr>
          <w:rFonts w:cs="Times New Roman"/>
        </w:rPr>
        <w:t>System BMS</w:t>
      </w:r>
      <w:r w:rsidR="008C4A25" w:rsidRPr="00902CAF">
        <w:rPr>
          <w:rFonts w:cs="Times New Roman"/>
        </w:rPr>
        <w:t>.</w:t>
      </w:r>
    </w:p>
    <w:p w:rsidR="00F63CDD" w:rsidRPr="00C45E00" w:rsidRDefault="00823E90" w:rsidP="0033289B">
      <w:pPr>
        <w:pStyle w:val="Nagwek11"/>
        <w:spacing w:line="276" w:lineRule="auto"/>
        <w:rPr>
          <w:rFonts w:ascii="Times New Roman" w:hAnsi="Times New Roman" w:cs="Times New Roman"/>
          <w:sz w:val="24"/>
        </w:rPr>
      </w:pPr>
      <w:bookmarkStart w:id="10" w:name="_Toc273380077"/>
      <w:bookmarkStart w:id="11" w:name="_Toc281303726"/>
      <w:bookmarkStart w:id="12" w:name="_Toc305152602"/>
      <w:bookmarkStart w:id="13" w:name="_Toc475968185"/>
      <w:bookmarkEnd w:id="10"/>
      <w:r w:rsidRPr="00C45E00">
        <w:rPr>
          <w:rFonts w:ascii="Times New Roman" w:hAnsi="Times New Roman" w:cs="Times New Roman"/>
          <w:sz w:val="24"/>
        </w:rPr>
        <w:t>Założenia projektowe</w:t>
      </w:r>
      <w:bookmarkEnd w:id="11"/>
      <w:bookmarkEnd w:id="12"/>
      <w:bookmarkEnd w:id="13"/>
    </w:p>
    <w:p w:rsidR="00D253EA" w:rsidRPr="00BD6247" w:rsidRDefault="00823E90" w:rsidP="0033289B">
      <w:pPr>
        <w:pStyle w:val="Textbody"/>
        <w:spacing w:line="276" w:lineRule="auto"/>
        <w:rPr>
          <w:rFonts w:cs="Times New Roman"/>
        </w:rPr>
      </w:pPr>
      <w:r w:rsidRPr="00BD6247">
        <w:rPr>
          <w:rFonts w:cs="Times New Roman"/>
        </w:rPr>
        <w:t>Założenia do niniejszego opracowania stanowią:</w:t>
      </w:r>
    </w:p>
    <w:p w:rsidR="00902CAF" w:rsidRPr="00902CAF" w:rsidRDefault="00902CAF" w:rsidP="0033289B">
      <w:pPr>
        <w:pStyle w:val="Standard"/>
        <w:numPr>
          <w:ilvl w:val="0"/>
          <w:numId w:val="7"/>
        </w:numPr>
        <w:spacing w:line="276" w:lineRule="auto"/>
        <w:jc w:val="both"/>
        <w:rPr>
          <w:rFonts w:cs="Times New Roman"/>
        </w:rPr>
      </w:pPr>
      <w:r>
        <w:rPr>
          <w:rFonts w:cs="Times New Roman"/>
        </w:rPr>
        <w:t xml:space="preserve">Program </w:t>
      </w:r>
      <w:proofErr w:type="spellStart"/>
      <w:r>
        <w:rPr>
          <w:rFonts w:cs="Times New Roman"/>
        </w:rPr>
        <w:t>funkcjonalno</w:t>
      </w:r>
      <w:proofErr w:type="spellEnd"/>
      <w:r>
        <w:rPr>
          <w:rFonts w:cs="Times New Roman"/>
        </w:rPr>
        <w:t xml:space="preserve"> - użytkowy</w:t>
      </w:r>
      <w:r w:rsidR="00137A7A">
        <w:rPr>
          <w:rFonts w:cs="Times New Roman"/>
        </w:rPr>
        <w:t>,</w:t>
      </w:r>
    </w:p>
    <w:p w:rsidR="00902CAF" w:rsidRPr="00902CAF" w:rsidRDefault="00902CAF" w:rsidP="0033289B">
      <w:pPr>
        <w:pStyle w:val="Standard"/>
        <w:numPr>
          <w:ilvl w:val="0"/>
          <w:numId w:val="7"/>
        </w:numPr>
        <w:spacing w:line="276" w:lineRule="auto"/>
        <w:jc w:val="both"/>
        <w:rPr>
          <w:rFonts w:cs="Times New Roman"/>
        </w:rPr>
      </w:pPr>
      <w:r>
        <w:rPr>
          <w:rFonts w:cs="Times New Roman"/>
        </w:rPr>
        <w:t>uzgodnienia międzybranżowe</w:t>
      </w:r>
      <w:r w:rsidRPr="00902CAF">
        <w:rPr>
          <w:rFonts w:cs="Times New Roman"/>
        </w:rPr>
        <w:t>,</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Zlecenie Inwestora,</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Rzuty architektoniczne obiektu,</w:t>
      </w:r>
    </w:p>
    <w:p w:rsidR="009D0E92" w:rsidRDefault="009D0E92" w:rsidP="0033289B">
      <w:pPr>
        <w:pStyle w:val="Standard"/>
        <w:numPr>
          <w:ilvl w:val="0"/>
          <w:numId w:val="7"/>
        </w:numPr>
        <w:spacing w:line="276" w:lineRule="auto"/>
        <w:jc w:val="both"/>
        <w:rPr>
          <w:rFonts w:cs="Times New Roman"/>
        </w:rPr>
      </w:pPr>
      <w:r w:rsidRPr="009D0E92">
        <w:rPr>
          <w:rFonts w:cs="Times New Roman"/>
        </w:rPr>
        <w:t>Ustawa Prawo Budowlane,</w:t>
      </w:r>
    </w:p>
    <w:p w:rsidR="009D0E92" w:rsidRPr="004B45BE" w:rsidRDefault="009D0E92" w:rsidP="0033289B">
      <w:pPr>
        <w:pStyle w:val="Standard"/>
        <w:numPr>
          <w:ilvl w:val="0"/>
          <w:numId w:val="7"/>
        </w:numPr>
        <w:spacing w:line="276" w:lineRule="auto"/>
        <w:jc w:val="both"/>
        <w:rPr>
          <w:rFonts w:cs="Times New Roman"/>
        </w:rPr>
      </w:pPr>
      <w:r w:rsidRPr="004B45BE">
        <w:rPr>
          <w:rFonts w:cs="Times New Roman"/>
        </w:rPr>
        <w:t>Rozporządzenie MSWiA z dnia 10 stycznia 2011r. w sprawie sposobu utrwalania przebiegu imprezy masowej,</w:t>
      </w:r>
    </w:p>
    <w:p w:rsidR="009D0E92" w:rsidRPr="004B45BE" w:rsidRDefault="009D0E92" w:rsidP="0033289B">
      <w:pPr>
        <w:pStyle w:val="Standard"/>
        <w:numPr>
          <w:ilvl w:val="0"/>
          <w:numId w:val="7"/>
        </w:numPr>
        <w:spacing w:line="276" w:lineRule="auto"/>
        <w:jc w:val="both"/>
        <w:rPr>
          <w:rFonts w:cs="Times New Roman"/>
        </w:rPr>
      </w:pPr>
      <w:r w:rsidRPr="004B45BE">
        <w:rPr>
          <w:rFonts w:cs="Times New Roman"/>
        </w:rPr>
        <w:t>Ustawa z dnia 20 marca 2009r. o bezpieczeństwie imprez masowych wraz z nowelizacją z dnia 10 czerwca 2010 r.,</w:t>
      </w:r>
    </w:p>
    <w:p w:rsidR="009D0E92" w:rsidRPr="009D0E92" w:rsidRDefault="009D0E92" w:rsidP="0033289B">
      <w:pPr>
        <w:pStyle w:val="Standard"/>
        <w:numPr>
          <w:ilvl w:val="0"/>
          <w:numId w:val="7"/>
        </w:numPr>
        <w:spacing w:line="276" w:lineRule="auto"/>
        <w:jc w:val="both"/>
        <w:rPr>
          <w:rFonts w:cs="Times New Roman"/>
        </w:rPr>
      </w:pPr>
      <w:r w:rsidRPr="004B45BE">
        <w:rPr>
          <w:rFonts w:cs="Times New Roman"/>
        </w:rPr>
        <w:t>Ustawa z dnia 31 sierpnia 2011r.o zmianie ustawy o bezpieczeństwie imprez masowych oraz niektórych innych ustaw,</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Rozporządzenie MSWiA z dnia 27 kwietnia 2010 roku w sprawie wykazu wyrobów służących zapewnieniu bezpieczeństwa publicznego lub ochronie zdrowia i życia oraz mienia, a także zasad wydawania dopuszczenia tych wyrobów do użytkowania (Dz. U. Nr 143, poz. 1002) ze zmianami z dnia 27 kwietnia 2010 roku.(Dz. U. Nr 85 poz. 553),</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Rozporządzenie Ministra Spraw Wewnętrznych i Administracji z dnia 7 czerwca 2010r. w sprawie ochrony przeciwpożarowej budynków, innych obiektów budowlanych i terenów,</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Rozporządzenie Ministra Infrastruktury z dnia 12 kwietnia 2002 w sprawie warunków technicznych jakim powinny odpowiadać budynki i ich usytuowanie (zmiany z dn. 12 marca 2009r. Dz.U. nr 56) z późniejszymi zmianami,</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Ustawa z dnia 24 sierpnia 1991r. o ochronie przeciwpożarowej, (Dz. U. z 2002r Nr 147, poz. 1229 z późniejszymi zmianami),</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Specyfikacja techniczna PKN-CEN/TS 54-14. Systemy sygnalizacji pożarowej. Cześć 14: Wytyczne planowania, projektowania, instalowania, odbioru, eksploatacji i konserwacja”,</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Zbiór wytycznych i materiałów do projektowania systemów sygnalizacji pożarowej - mgr inż., Jerzy Ciszewski ITB,</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„Zasady sterowania automatycznymi urządzeniami przeciwpożarowymi przez systemy sygnalizacji przeciwpożarowej” – mgr inż. Janusz Sawicki, ITB,</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 xml:space="preserve">ISO/IEC11801:2002/Am2:2010 - Information </w:t>
      </w:r>
      <w:proofErr w:type="spellStart"/>
      <w:r w:rsidRPr="009D0E92">
        <w:rPr>
          <w:rFonts w:cs="Times New Roman"/>
        </w:rPr>
        <w:t>technology</w:t>
      </w:r>
      <w:proofErr w:type="spellEnd"/>
      <w:r w:rsidRPr="009D0E92">
        <w:rPr>
          <w:rFonts w:cs="Times New Roman"/>
        </w:rPr>
        <w:t xml:space="preserve"> - </w:t>
      </w:r>
      <w:proofErr w:type="spellStart"/>
      <w:r w:rsidRPr="009D0E92">
        <w:rPr>
          <w:rFonts w:cs="Times New Roman"/>
        </w:rPr>
        <w:t>Generic</w:t>
      </w:r>
      <w:proofErr w:type="spellEnd"/>
      <w:r w:rsidRPr="009D0E92">
        <w:rPr>
          <w:rFonts w:cs="Times New Roman"/>
        </w:rPr>
        <w:t xml:space="preserve"> </w:t>
      </w:r>
      <w:proofErr w:type="spellStart"/>
      <w:r w:rsidRPr="009D0E92">
        <w:rPr>
          <w:rFonts w:cs="Times New Roman"/>
        </w:rPr>
        <w:t>cabling</w:t>
      </w:r>
      <w:proofErr w:type="spellEnd"/>
      <w:r w:rsidRPr="009D0E92">
        <w:rPr>
          <w:rFonts w:cs="Times New Roman"/>
        </w:rPr>
        <w:t xml:space="preserve"> for </w:t>
      </w:r>
      <w:proofErr w:type="spellStart"/>
      <w:r w:rsidRPr="009D0E92">
        <w:rPr>
          <w:rFonts w:cs="Times New Roman"/>
        </w:rPr>
        <w:t>customer</w:t>
      </w:r>
      <w:proofErr w:type="spellEnd"/>
      <w:r w:rsidRPr="009D0E92">
        <w:rPr>
          <w:rFonts w:cs="Times New Roman"/>
        </w:rPr>
        <w:t xml:space="preserve"> </w:t>
      </w:r>
      <w:proofErr w:type="spellStart"/>
      <w:r w:rsidRPr="009D0E92">
        <w:rPr>
          <w:rFonts w:cs="Times New Roman"/>
        </w:rPr>
        <w:t>premises</w:t>
      </w:r>
      <w:proofErr w:type="spellEnd"/>
      <w:r w:rsidRPr="009D0E92">
        <w:rPr>
          <w:rFonts w:cs="Times New Roman"/>
        </w:rPr>
        <w:t>,</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PN-EN 50173-1:2011 Technika Informatyczna – Systemy okablowania strukturalnego – Część 1: Wymagania ogólne,</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PN-EN 50173-2:2008/A1:2011 Technika Informatyczna – Systemy okablowania strukturalnego – Część 2: Budynki biurowe,</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PN-EN 50174-1:2010/A1:2011 Technika informatyczna. Instalacja okablowania – Część 1- Specyfikacja i zapewnienie jakości,</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PN-EN 50174-2:2010/A1:2011 Technika informatyczna. Instalacja okablowania – Część 2 - Planowanie i wykonawstwo instalacji wewnątrz budynków,</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PN-EN 50174-3:2005 Technika informatyczna. Instalacja okablowania – Część 3 – Planowanie i wykonawstwo instalacji na zewnątrz budynków,</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PN-EN 50346:2004/A2:2010 Technika informatyczna. Instalacja okablowania - Badanie zainstalowanego okablowania,</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PN-ISO/IEC 14763-3:2009/A1:2010 Technika informatyczna - Implementacja i obsługa okablowania w zabudowaniach użytkowych - Część 3: Testowanie okablowania światłowodowego,</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PN-EN 50310:2007 Stosowanie połączeń wyrównawczych i uziemiających w budynkach z zainstalowanym sprzętem informatycznym.</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Norma PN-EN 50131-1-2009 Systemy alarmowe, Systemy sygnalizacji włamania i napadu, Część 1: Wymagania systemowe.</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Specyfikacja Techniczna PKN-CLC/TS 50131-7-2011 Systemy alarmowe, Systemy sygnalizacji włamania i napadu, Część 7: Wytyczne stosowania</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PN-EN 50132-7:2003 Systemy alarmowe - Systemy dozorowe CCTV stosowane w zabezpieczeniach - Część 7: Wytyczne stosowania,</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PN-EN 50133-1:2007 Systemy alarmowe -- Systemy kontroli dostępu w zastosowaniach dotyczących zabezpieczenia -- Część 1: Wymagania systemowe.</w:t>
      </w:r>
    </w:p>
    <w:p w:rsidR="009D0E92" w:rsidRPr="009D0E92" w:rsidRDefault="009D0E92" w:rsidP="0033289B">
      <w:pPr>
        <w:pStyle w:val="Standard"/>
        <w:numPr>
          <w:ilvl w:val="0"/>
          <w:numId w:val="7"/>
        </w:numPr>
        <w:spacing w:line="276" w:lineRule="auto"/>
        <w:jc w:val="both"/>
        <w:rPr>
          <w:rFonts w:cs="Times New Roman"/>
        </w:rPr>
      </w:pPr>
      <w:r w:rsidRPr="009D0E92">
        <w:rPr>
          <w:rFonts w:cs="Times New Roman"/>
        </w:rPr>
        <w:t>Instrukcje, dokumentacje techniczno-ruchowe i wytyczne dostawcy urządzeń,</w:t>
      </w:r>
    </w:p>
    <w:p w:rsidR="009D0E92" w:rsidRPr="009D0E92" w:rsidRDefault="009D0E92" w:rsidP="0033289B">
      <w:pPr>
        <w:pStyle w:val="Standard"/>
        <w:numPr>
          <w:ilvl w:val="0"/>
          <w:numId w:val="7"/>
        </w:numPr>
        <w:spacing w:line="276" w:lineRule="auto"/>
        <w:jc w:val="both"/>
        <w:rPr>
          <w:rFonts w:cs="Times New Roman"/>
        </w:rPr>
      </w:pPr>
      <w:r>
        <w:rPr>
          <w:rFonts w:cs="Times New Roman"/>
        </w:rPr>
        <w:t>Obowiązujące normy i przepisy.</w:t>
      </w:r>
    </w:p>
    <w:p w:rsidR="009D0E92" w:rsidRPr="009D0E92" w:rsidRDefault="009D0E92" w:rsidP="0033289B">
      <w:pPr>
        <w:pStyle w:val="Nagwek11"/>
        <w:spacing w:line="276" w:lineRule="auto"/>
        <w:rPr>
          <w:rFonts w:ascii="Times New Roman" w:hAnsi="Times New Roman" w:cs="Times New Roman"/>
          <w:sz w:val="24"/>
        </w:rPr>
      </w:pPr>
      <w:bookmarkStart w:id="14" w:name="_Toc432166716"/>
      <w:bookmarkStart w:id="15" w:name="_Toc443904683"/>
      <w:bookmarkStart w:id="16" w:name="_Toc475968186"/>
      <w:r w:rsidRPr="009D0E92">
        <w:rPr>
          <w:rFonts w:ascii="Times New Roman" w:hAnsi="Times New Roman" w:cs="Times New Roman"/>
          <w:sz w:val="24"/>
        </w:rPr>
        <w:t>Dane techniczne obiektu charakteryzujące wpływ na środowisko</w:t>
      </w:r>
      <w:bookmarkEnd w:id="14"/>
      <w:bookmarkEnd w:id="15"/>
      <w:bookmarkEnd w:id="16"/>
    </w:p>
    <w:p w:rsidR="009D0E92" w:rsidRPr="009D0E92" w:rsidRDefault="009D0E92" w:rsidP="0033289B">
      <w:pPr>
        <w:pStyle w:val="Nagwek21"/>
        <w:spacing w:line="276" w:lineRule="auto"/>
        <w:rPr>
          <w:i w:val="0"/>
        </w:rPr>
      </w:pPr>
      <w:bookmarkStart w:id="17" w:name="_Toc432166717"/>
      <w:bookmarkStart w:id="18" w:name="_Toc443904684"/>
      <w:bookmarkStart w:id="19" w:name="_Toc475968187"/>
      <w:r w:rsidRPr="009D0E92">
        <w:rPr>
          <w:i w:val="0"/>
        </w:rPr>
        <w:t>Odziaływanie i emisja szkodliwych czynników</w:t>
      </w:r>
      <w:bookmarkEnd w:id="17"/>
      <w:bookmarkEnd w:id="18"/>
      <w:bookmarkEnd w:id="19"/>
    </w:p>
    <w:p w:rsidR="009D0E92" w:rsidRPr="00AF6AA1" w:rsidRDefault="009D0E92" w:rsidP="0033289B">
      <w:pPr>
        <w:pStyle w:val="Standard"/>
        <w:spacing w:line="276" w:lineRule="auto"/>
        <w:ind w:firstLine="709"/>
        <w:jc w:val="both"/>
        <w:rPr>
          <w:rFonts w:cs="Times New Roman"/>
        </w:rPr>
      </w:pPr>
      <w:r w:rsidRPr="00AF6AA1">
        <w:rPr>
          <w:rFonts w:cs="Times New Roman"/>
        </w:rPr>
        <w:t>Projektowane instalacje nie wpływają negatywnie na środowisko. Występowania wyższych harmonicznych od dopuszczalnych nie przewiduje się. Występowania pól elektromagnetycznych, wibracji i drgań pochodzenia energetycznego nie przewiduje się.</w:t>
      </w:r>
    </w:p>
    <w:p w:rsidR="009D0E92" w:rsidRPr="009D0E92" w:rsidRDefault="009D0E92" w:rsidP="0033289B">
      <w:pPr>
        <w:pStyle w:val="Nagwek21"/>
        <w:spacing w:line="276" w:lineRule="auto"/>
        <w:rPr>
          <w:i w:val="0"/>
        </w:rPr>
      </w:pPr>
      <w:bookmarkStart w:id="20" w:name="_Toc432166718"/>
      <w:bookmarkStart w:id="21" w:name="_Toc443904685"/>
      <w:bookmarkStart w:id="22" w:name="_Toc475968188"/>
      <w:r w:rsidRPr="009D0E92">
        <w:rPr>
          <w:i w:val="0"/>
        </w:rPr>
        <w:t>Wpływ obiektu na drzewostan i glebę</w:t>
      </w:r>
      <w:bookmarkEnd w:id="20"/>
      <w:bookmarkEnd w:id="21"/>
      <w:bookmarkEnd w:id="22"/>
    </w:p>
    <w:p w:rsidR="009D0E92" w:rsidRPr="00AF6AA1" w:rsidRDefault="009D0E92" w:rsidP="0033289B">
      <w:pPr>
        <w:pStyle w:val="Standard"/>
        <w:spacing w:line="276" w:lineRule="auto"/>
        <w:ind w:firstLine="709"/>
        <w:jc w:val="both"/>
        <w:rPr>
          <w:rFonts w:cs="Times New Roman"/>
        </w:rPr>
      </w:pPr>
      <w:r w:rsidRPr="00AF6AA1">
        <w:rPr>
          <w:rFonts w:cs="Times New Roman"/>
        </w:rPr>
        <w:t>Projektowana instalacja nie wpływa na stan drzewostanu i wody powierzchniowe i podziemne.</w:t>
      </w:r>
    </w:p>
    <w:p w:rsidR="009D0E92" w:rsidRPr="009D0E92" w:rsidRDefault="009D0E92" w:rsidP="0033289B">
      <w:pPr>
        <w:pStyle w:val="Nagwek11"/>
        <w:spacing w:line="276" w:lineRule="auto"/>
        <w:rPr>
          <w:rFonts w:ascii="Times New Roman" w:hAnsi="Times New Roman" w:cs="Times New Roman"/>
          <w:sz w:val="24"/>
        </w:rPr>
      </w:pPr>
      <w:bookmarkStart w:id="23" w:name="_Toc443904686"/>
      <w:bookmarkStart w:id="24" w:name="_Toc475968189"/>
      <w:r w:rsidRPr="009D0E92">
        <w:rPr>
          <w:rFonts w:ascii="Times New Roman" w:hAnsi="Times New Roman" w:cs="Times New Roman"/>
          <w:sz w:val="24"/>
        </w:rPr>
        <w:t>Rozwiązania zasadniczych elementów wyposażenia budowlano – instalacyjnego</w:t>
      </w:r>
      <w:bookmarkEnd w:id="23"/>
      <w:bookmarkEnd w:id="24"/>
    </w:p>
    <w:p w:rsidR="000A0031" w:rsidRPr="000A0031" w:rsidRDefault="000A0031" w:rsidP="0033289B">
      <w:pPr>
        <w:pStyle w:val="Nagwek21"/>
        <w:spacing w:line="276" w:lineRule="auto"/>
        <w:rPr>
          <w:i w:val="0"/>
        </w:rPr>
      </w:pPr>
      <w:bookmarkStart w:id="25" w:name="_Toc443904687"/>
      <w:bookmarkStart w:id="26" w:name="_Toc475968190"/>
      <w:r w:rsidRPr="000A0031">
        <w:rPr>
          <w:i w:val="0"/>
        </w:rPr>
        <w:t>Stan istniejący</w:t>
      </w:r>
      <w:bookmarkEnd w:id="25"/>
      <w:bookmarkEnd w:id="26"/>
    </w:p>
    <w:p w:rsidR="000A0031" w:rsidRPr="00AF6AA1" w:rsidRDefault="000A0031" w:rsidP="0033289B">
      <w:pPr>
        <w:pStyle w:val="Standard"/>
        <w:spacing w:line="276" w:lineRule="auto"/>
        <w:ind w:firstLine="709"/>
        <w:jc w:val="both"/>
        <w:rPr>
          <w:rFonts w:cs="Times New Roman"/>
        </w:rPr>
      </w:pPr>
      <w:r w:rsidRPr="00AF6AA1">
        <w:rPr>
          <w:rFonts w:cs="Times New Roman"/>
        </w:rPr>
        <w:t>W związku z budową nowego obiektu nie występuje stan istniejący instalacji teletechnicznych. Wszystkie systemy zostaną zaprojektowane od podstaw.</w:t>
      </w:r>
    </w:p>
    <w:p w:rsidR="000A0031" w:rsidRPr="007027F2" w:rsidRDefault="000A0031" w:rsidP="0085727A">
      <w:pPr>
        <w:pStyle w:val="Nagwek24"/>
        <w:numPr>
          <w:ilvl w:val="1"/>
          <w:numId w:val="16"/>
        </w:numPr>
        <w:spacing w:before="0" w:after="0" w:line="276" w:lineRule="auto"/>
        <w:jc w:val="both"/>
        <w:rPr>
          <w:rFonts w:ascii="Times New Roman" w:hAnsi="Times New Roman" w:cs="Times New Roman"/>
          <w:i w:val="0"/>
          <w:sz w:val="22"/>
          <w:szCs w:val="22"/>
        </w:rPr>
      </w:pPr>
      <w:bookmarkStart w:id="27" w:name="_Toc443904688"/>
      <w:bookmarkStart w:id="28" w:name="_Toc475968191"/>
      <w:r w:rsidRPr="007027F2">
        <w:rPr>
          <w:rFonts w:ascii="Times New Roman" w:hAnsi="Times New Roman" w:cs="Times New Roman"/>
          <w:i w:val="0"/>
          <w:sz w:val="22"/>
          <w:szCs w:val="22"/>
        </w:rPr>
        <w:t>Lokalizacja głównych urządzeń</w:t>
      </w:r>
      <w:bookmarkEnd w:id="27"/>
      <w:bookmarkEnd w:id="28"/>
    </w:p>
    <w:p w:rsidR="00AF6AA1" w:rsidRPr="007B11F5" w:rsidRDefault="00AF6AA1" w:rsidP="0033289B">
      <w:pPr>
        <w:pStyle w:val="Standard"/>
        <w:spacing w:line="276" w:lineRule="auto"/>
        <w:ind w:firstLine="709"/>
        <w:jc w:val="both"/>
        <w:rPr>
          <w:rFonts w:cs="Times New Roman"/>
        </w:rPr>
      </w:pPr>
      <w:r w:rsidRPr="007B11F5">
        <w:rPr>
          <w:rFonts w:cs="Times New Roman"/>
        </w:rPr>
        <w:t xml:space="preserve">W pomieszczeniach technicznych na terenie stadionu zlokalizowane zostaną urządzenia systemów teletechnicznych (zasilacze, kontrolery systemowe, urządzenia teletransmisyjne), wzmacniacze systemu nagłośnieniowego zlokalizowane zostaną w szafach </w:t>
      </w:r>
      <w:proofErr w:type="spellStart"/>
      <w:r w:rsidRPr="007B11F5">
        <w:rPr>
          <w:rFonts w:cs="Times New Roman"/>
        </w:rPr>
        <w:t>rack</w:t>
      </w:r>
      <w:proofErr w:type="spellEnd"/>
      <w:r w:rsidRPr="007B11F5">
        <w:rPr>
          <w:rFonts w:cs="Times New Roman"/>
        </w:rPr>
        <w:t xml:space="preserve"> 19” w pomieszczeniach:</w:t>
      </w:r>
    </w:p>
    <w:p w:rsidR="00AF6AA1" w:rsidRPr="007B11F5" w:rsidRDefault="00AF6AA1" w:rsidP="0085727A">
      <w:pPr>
        <w:pStyle w:val="Standard"/>
        <w:numPr>
          <w:ilvl w:val="0"/>
          <w:numId w:val="17"/>
        </w:numPr>
        <w:spacing w:line="276" w:lineRule="auto"/>
        <w:jc w:val="both"/>
        <w:rPr>
          <w:rFonts w:cs="Times New Roman"/>
        </w:rPr>
      </w:pPr>
      <w:r w:rsidRPr="007B11F5">
        <w:rPr>
          <w:rFonts w:cs="Times New Roman"/>
        </w:rPr>
        <w:t>Serwerownia pom. nr [0]-S-Z-01,</w:t>
      </w:r>
    </w:p>
    <w:p w:rsidR="009D0E92" w:rsidRDefault="00AF6AA1" w:rsidP="0085727A">
      <w:pPr>
        <w:pStyle w:val="Standard"/>
        <w:numPr>
          <w:ilvl w:val="0"/>
          <w:numId w:val="17"/>
        </w:numPr>
        <w:spacing w:line="276" w:lineRule="auto"/>
        <w:jc w:val="both"/>
        <w:rPr>
          <w:rFonts w:cs="Times New Roman"/>
        </w:rPr>
      </w:pPr>
      <w:r w:rsidRPr="007B11F5">
        <w:rPr>
          <w:rFonts w:cs="Times New Roman"/>
        </w:rPr>
        <w:t>Pom. techniczne nr [0]-S-Z-14.</w:t>
      </w:r>
    </w:p>
    <w:p w:rsidR="00663B35" w:rsidRDefault="00663B35" w:rsidP="00663B35">
      <w:pPr>
        <w:pStyle w:val="Standard"/>
        <w:spacing w:line="276" w:lineRule="auto"/>
        <w:jc w:val="both"/>
        <w:rPr>
          <w:rFonts w:cs="Times New Roman"/>
        </w:rPr>
      </w:pPr>
      <w:r>
        <w:rPr>
          <w:rFonts w:cs="Times New Roman"/>
        </w:rPr>
        <w:t>Pozostałe pomieszczenia z lokalizacją urządzeń teletechnicznych zostały pokazane w części graficznej.</w:t>
      </w:r>
    </w:p>
    <w:p w:rsidR="00C94260" w:rsidRPr="00C05D13" w:rsidRDefault="00C94260" w:rsidP="00663B35">
      <w:pPr>
        <w:pStyle w:val="Standard"/>
        <w:spacing w:line="276" w:lineRule="auto"/>
        <w:jc w:val="both"/>
        <w:rPr>
          <w:rFonts w:cs="Times New Roman"/>
        </w:rPr>
      </w:pPr>
      <w:r>
        <w:rPr>
          <w:rFonts w:cs="Times New Roman"/>
        </w:rPr>
        <w:t xml:space="preserve">Instalacje teletechniczne są wspólne dla obszaru hali i stadionu. M.in. główne serwery systemu BMS, CCTV, </w:t>
      </w:r>
      <w:r w:rsidR="008F0650">
        <w:rPr>
          <w:rFonts w:cs="Times New Roman"/>
        </w:rPr>
        <w:t>Integracji Budynkowej, Biletowego znajdować się będą w serwerowni w hali. Oba obiekty (hala, stadion) zostały połączone siecią LAN.</w:t>
      </w:r>
    </w:p>
    <w:p w:rsidR="00411222" w:rsidRPr="000A0031" w:rsidRDefault="00411222" w:rsidP="0085727A">
      <w:pPr>
        <w:pStyle w:val="Nagwek24"/>
        <w:numPr>
          <w:ilvl w:val="1"/>
          <w:numId w:val="16"/>
        </w:numPr>
        <w:spacing w:before="0" w:after="0" w:line="276" w:lineRule="auto"/>
        <w:jc w:val="both"/>
        <w:rPr>
          <w:rFonts w:ascii="Times New Roman" w:hAnsi="Times New Roman" w:cs="Times New Roman"/>
          <w:i w:val="0"/>
          <w:sz w:val="22"/>
          <w:szCs w:val="22"/>
        </w:rPr>
      </w:pPr>
      <w:bookmarkStart w:id="29" w:name="_Toc401645664"/>
      <w:bookmarkStart w:id="30" w:name="_Toc475968192"/>
      <w:r w:rsidRPr="000A0031">
        <w:rPr>
          <w:rFonts w:ascii="Times New Roman" w:hAnsi="Times New Roman" w:cs="Times New Roman"/>
          <w:i w:val="0"/>
          <w:sz w:val="22"/>
          <w:szCs w:val="22"/>
        </w:rPr>
        <w:t>Koncepcja prowadzenia instalacji dla projektowanych systemów</w:t>
      </w:r>
      <w:bookmarkEnd w:id="29"/>
      <w:bookmarkEnd w:id="30"/>
    </w:p>
    <w:p w:rsidR="00411222" w:rsidRPr="00B027BF" w:rsidRDefault="00411222" w:rsidP="0033289B">
      <w:pPr>
        <w:pStyle w:val="Standard"/>
        <w:spacing w:line="276" w:lineRule="auto"/>
        <w:jc w:val="both"/>
        <w:rPr>
          <w:rFonts w:eastAsia="Times New Roman" w:cs="Times New Roman"/>
          <w:lang w:bidi="ar-SA"/>
        </w:rPr>
      </w:pPr>
      <w:r w:rsidRPr="00B027BF">
        <w:rPr>
          <w:rFonts w:eastAsia="Times New Roman" w:cs="Times New Roman"/>
          <w:lang w:bidi="ar-SA"/>
        </w:rPr>
        <w:t>Wszystkie kable i przewody będą prowadzone i ułożone w następujący sposób:</w:t>
      </w:r>
    </w:p>
    <w:p w:rsidR="00411222" w:rsidRPr="00B027BF" w:rsidRDefault="00411222" w:rsidP="0033289B">
      <w:pPr>
        <w:pStyle w:val="Standard"/>
        <w:spacing w:line="276" w:lineRule="auto"/>
        <w:ind w:firstLine="709"/>
        <w:jc w:val="both"/>
        <w:rPr>
          <w:rFonts w:eastAsia="Times New Roman" w:cs="Times New Roman"/>
          <w:lang w:bidi="ar-SA"/>
        </w:rPr>
      </w:pPr>
      <w:r w:rsidRPr="00B027BF">
        <w:rPr>
          <w:rFonts w:eastAsia="Times New Roman" w:cs="Times New Roman"/>
          <w:lang w:bidi="ar-SA"/>
        </w:rPr>
        <w:t>•</w:t>
      </w:r>
      <w:r w:rsidRPr="00B027BF">
        <w:rPr>
          <w:rFonts w:eastAsia="Times New Roman" w:cs="Times New Roman"/>
          <w:lang w:bidi="ar-SA"/>
        </w:rPr>
        <w:tab/>
        <w:t xml:space="preserve">W pomieszczeniach technicznych, rurki </w:t>
      </w:r>
      <w:r>
        <w:rPr>
          <w:rFonts w:eastAsia="Times New Roman" w:cs="Times New Roman"/>
          <w:lang w:bidi="ar-SA"/>
        </w:rPr>
        <w:t xml:space="preserve">/ listwy </w:t>
      </w:r>
      <w:r w:rsidRPr="00B027BF">
        <w:rPr>
          <w:rFonts w:eastAsia="Times New Roman" w:cs="Times New Roman"/>
          <w:lang w:bidi="ar-SA"/>
        </w:rPr>
        <w:t>PCV – pr</w:t>
      </w:r>
      <w:r>
        <w:rPr>
          <w:rFonts w:eastAsia="Times New Roman" w:cs="Times New Roman"/>
          <w:lang w:bidi="ar-SA"/>
        </w:rPr>
        <w:t>zewody bez odporności ogniowej.</w:t>
      </w:r>
    </w:p>
    <w:p w:rsidR="00411222" w:rsidRPr="00B027BF" w:rsidRDefault="00411222" w:rsidP="0033289B">
      <w:pPr>
        <w:pStyle w:val="Standard"/>
        <w:spacing w:line="276" w:lineRule="auto"/>
        <w:ind w:firstLine="709"/>
        <w:jc w:val="both"/>
        <w:rPr>
          <w:rFonts w:eastAsia="Times New Roman" w:cs="Times New Roman"/>
          <w:lang w:bidi="ar-SA"/>
        </w:rPr>
      </w:pPr>
      <w:r w:rsidRPr="00B027BF">
        <w:rPr>
          <w:rFonts w:eastAsia="Times New Roman" w:cs="Times New Roman"/>
          <w:lang w:bidi="ar-SA"/>
        </w:rPr>
        <w:t>•</w:t>
      </w:r>
      <w:r w:rsidRPr="00B027BF">
        <w:rPr>
          <w:rFonts w:eastAsia="Times New Roman" w:cs="Times New Roman"/>
          <w:lang w:bidi="ar-SA"/>
        </w:rPr>
        <w:tab/>
        <w:t xml:space="preserve">W przestrzeni </w:t>
      </w:r>
      <w:proofErr w:type="spellStart"/>
      <w:r w:rsidRPr="00B027BF">
        <w:rPr>
          <w:rFonts w:eastAsia="Times New Roman" w:cs="Times New Roman"/>
          <w:lang w:bidi="ar-SA"/>
        </w:rPr>
        <w:t>międysufitowej</w:t>
      </w:r>
      <w:proofErr w:type="spellEnd"/>
      <w:r w:rsidRPr="00B027BF">
        <w:rPr>
          <w:rFonts w:eastAsia="Times New Roman" w:cs="Times New Roman"/>
          <w:lang w:bidi="ar-SA"/>
        </w:rPr>
        <w:t xml:space="preserve">: </w:t>
      </w:r>
      <w:r>
        <w:rPr>
          <w:rFonts w:eastAsia="Times New Roman" w:cs="Times New Roman"/>
          <w:lang w:bidi="ar-SA"/>
        </w:rPr>
        <w:t xml:space="preserve">trasa metalowa w ciągach komunikacyjnych - przewody bez odporności ogniowej, </w:t>
      </w:r>
      <w:r w:rsidRPr="00B027BF">
        <w:rPr>
          <w:rFonts w:eastAsia="Times New Roman" w:cs="Times New Roman"/>
          <w:lang w:bidi="ar-SA"/>
        </w:rPr>
        <w:t xml:space="preserve">rurki </w:t>
      </w:r>
      <w:r>
        <w:rPr>
          <w:rFonts w:eastAsia="Times New Roman" w:cs="Times New Roman"/>
          <w:lang w:bidi="ar-SA"/>
        </w:rPr>
        <w:t xml:space="preserve">/ listwy </w:t>
      </w:r>
      <w:r w:rsidRPr="00B027BF">
        <w:rPr>
          <w:rFonts w:eastAsia="Times New Roman" w:cs="Times New Roman"/>
          <w:lang w:bidi="ar-SA"/>
        </w:rPr>
        <w:t xml:space="preserve">PCV </w:t>
      </w:r>
      <w:r>
        <w:rPr>
          <w:rFonts w:eastAsia="Times New Roman" w:cs="Times New Roman"/>
          <w:lang w:bidi="ar-SA"/>
        </w:rPr>
        <w:t xml:space="preserve">w pozostałych pomieszczeniach </w:t>
      </w:r>
      <w:r w:rsidRPr="00B027BF">
        <w:rPr>
          <w:rFonts w:eastAsia="Times New Roman" w:cs="Times New Roman"/>
          <w:lang w:bidi="ar-SA"/>
        </w:rPr>
        <w:t xml:space="preserve">– przewody bez odporności ogniowej. Przewody pętli adresowalnych </w:t>
      </w:r>
      <w:r>
        <w:rPr>
          <w:rFonts w:eastAsia="Times New Roman" w:cs="Times New Roman"/>
          <w:lang w:bidi="ar-SA"/>
        </w:rPr>
        <w:t xml:space="preserve">systemu SAP – rurki / listwy PCV </w:t>
      </w:r>
      <w:r w:rsidRPr="00B027BF">
        <w:rPr>
          <w:rFonts w:eastAsia="Times New Roman" w:cs="Times New Roman"/>
          <w:lang w:bidi="ar-SA"/>
        </w:rPr>
        <w:t>prowadzone z zachowaniem zasady dwóch różnych tras do transmisji danych.</w:t>
      </w:r>
    </w:p>
    <w:p w:rsidR="00411222" w:rsidRPr="00B027BF" w:rsidRDefault="00411222" w:rsidP="0033289B">
      <w:pPr>
        <w:pStyle w:val="Standard"/>
        <w:spacing w:line="276" w:lineRule="auto"/>
        <w:ind w:firstLine="709"/>
        <w:jc w:val="both"/>
        <w:rPr>
          <w:rFonts w:eastAsia="Times New Roman" w:cs="Times New Roman"/>
          <w:lang w:bidi="ar-SA"/>
        </w:rPr>
      </w:pPr>
      <w:r w:rsidRPr="00B027BF">
        <w:rPr>
          <w:rFonts w:eastAsia="Times New Roman" w:cs="Times New Roman"/>
          <w:lang w:bidi="ar-SA"/>
        </w:rPr>
        <w:t>•</w:t>
      </w:r>
      <w:r w:rsidRPr="00B027BF">
        <w:rPr>
          <w:rFonts w:eastAsia="Times New Roman" w:cs="Times New Roman"/>
          <w:lang w:bidi="ar-SA"/>
        </w:rPr>
        <w:tab/>
        <w:t xml:space="preserve">W przestrzeni </w:t>
      </w:r>
      <w:proofErr w:type="spellStart"/>
      <w:r w:rsidRPr="00B027BF">
        <w:rPr>
          <w:rFonts w:eastAsia="Times New Roman" w:cs="Times New Roman"/>
          <w:lang w:bidi="ar-SA"/>
        </w:rPr>
        <w:t>międysufitowej</w:t>
      </w:r>
      <w:proofErr w:type="spellEnd"/>
      <w:r w:rsidRPr="00B027BF">
        <w:rPr>
          <w:rFonts w:eastAsia="Times New Roman" w:cs="Times New Roman"/>
          <w:lang w:bidi="ar-SA"/>
        </w:rPr>
        <w:t>: na certyfikowanych uchwytach. Poza przestrzenią s</w:t>
      </w:r>
      <w:r>
        <w:rPr>
          <w:rFonts w:eastAsia="Times New Roman" w:cs="Times New Roman"/>
          <w:lang w:bidi="ar-SA"/>
        </w:rPr>
        <w:t xml:space="preserve">ufitową (m.in. </w:t>
      </w:r>
      <w:r w:rsidRPr="00B027BF">
        <w:rPr>
          <w:rFonts w:eastAsia="Times New Roman" w:cs="Times New Roman"/>
          <w:lang w:bidi="ar-SA"/>
        </w:rPr>
        <w:t xml:space="preserve">podejścia widoczne) podtynkowo na certyfikowanych uchwytach (w pom. technicznych, piwnicy </w:t>
      </w:r>
      <w:proofErr w:type="spellStart"/>
      <w:r w:rsidRPr="00B027BF">
        <w:rPr>
          <w:rFonts w:eastAsia="Times New Roman" w:cs="Times New Roman"/>
          <w:lang w:bidi="ar-SA"/>
        </w:rPr>
        <w:t>nadtynkowo</w:t>
      </w:r>
      <w:proofErr w:type="spellEnd"/>
      <w:r w:rsidRPr="00B027BF">
        <w:rPr>
          <w:rFonts w:eastAsia="Times New Roman" w:cs="Times New Roman"/>
          <w:lang w:bidi="ar-SA"/>
        </w:rPr>
        <w:t>). Dotyczy zespołów kablowych o odporności ogniowej.</w:t>
      </w:r>
    </w:p>
    <w:p w:rsidR="00411222" w:rsidRPr="00411222" w:rsidRDefault="00411222" w:rsidP="0033289B">
      <w:pPr>
        <w:pStyle w:val="Standard"/>
        <w:spacing w:line="276" w:lineRule="auto"/>
        <w:ind w:firstLine="709"/>
        <w:jc w:val="both"/>
        <w:rPr>
          <w:rFonts w:eastAsia="Times New Roman" w:cs="Times New Roman"/>
          <w:lang w:bidi="ar-SA"/>
        </w:rPr>
      </w:pPr>
      <w:r w:rsidRPr="00B027BF">
        <w:rPr>
          <w:rFonts w:eastAsia="Times New Roman" w:cs="Times New Roman"/>
          <w:lang w:bidi="ar-SA"/>
        </w:rPr>
        <w:t>•</w:t>
      </w:r>
      <w:r w:rsidRPr="00B027BF">
        <w:rPr>
          <w:rFonts w:eastAsia="Times New Roman" w:cs="Times New Roman"/>
          <w:lang w:bidi="ar-SA"/>
        </w:rPr>
        <w:tab/>
        <w:t xml:space="preserve">W </w:t>
      </w:r>
      <w:r>
        <w:rPr>
          <w:rFonts w:eastAsia="Times New Roman" w:cs="Times New Roman"/>
          <w:lang w:bidi="ar-SA"/>
        </w:rPr>
        <w:t xml:space="preserve">kanalizacji teletechnicznej: układać odpowiedni światłowód do stosowania w kanalizacji pierwotnej. </w:t>
      </w:r>
    </w:p>
    <w:p w:rsidR="00D253EA" w:rsidRPr="00C45E00" w:rsidRDefault="00C20124" w:rsidP="0033289B">
      <w:pPr>
        <w:pStyle w:val="Nagwek11"/>
        <w:spacing w:line="276" w:lineRule="auto"/>
        <w:rPr>
          <w:rFonts w:ascii="Times New Roman" w:hAnsi="Times New Roman" w:cs="Times New Roman"/>
          <w:sz w:val="24"/>
        </w:rPr>
      </w:pPr>
      <w:bookmarkStart w:id="31" w:name="_Toc475968193"/>
      <w:r w:rsidRPr="00C45E00">
        <w:rPr>
          <w:rFonts w:ascii="Times New Roman" w:hAnsi="Times New Roman" w:cs="Times New Roman"/>
          <w:sz w:val="24"/>
        </w:rPr>
        <w:t>Opis funkcjonalny systemu telewizji dozorowej</w:t>
      </w:r>
      <w:bookmarkEnd w:id="31"/>
    </w:p>
    <w:p w:rsidR="00C20124" w:rsidRPr="00C20124" w:rsidRDefault="00C20124" w:rsidP="0033289B">
      <w:pPr>
        <w:spacing w:line="276" w:lineRule="auto"/>
        <w:ind w:firstLine="709"/>
        <w:jc w:val="both"/>
        <w:rPr>
          <w:rFonts w:eastAsia="Times New Roman" w:cs="Times New Roman"/>
          <w:lang w:bidi="ar-SA"/>
        </w:rPr>
      </w:pPr>
      <w:r w:rsidRPr="00C20124">
        <w:rPr>
          <w:rFonts w:eastAsia="Times New Roman" w:cs="Times New Roman"/>
          <w:lang w:bidi="ar-SA"/>
        </w:rPr>
        <w:t xml:space="preserve">Zadaniem sytemu </w:t>
      </w:r>
      <w:r w:rsidR="00384EB8">
        <w:rPr>
          <w:rFonts w:eastAsia="Times New Roman" w:cs="Times New Roman"/>
          <w:lang w:bidi="ar-SA"/>
        </w:rPr>
        <w:t xml:space="preserve">CCTV </w:t>
      </w:r>
      <w:r w:rsidRPr="00C20124">
        <w:rPr>
          <w:rFonts w:eastAsia="Times New Roman" w:cs="Times New Roman"/>
          <w:lang w:bidi="ar-SA"/>
        </w:rPr>
        <w:t>jest podniesienie poziomu bezpieczeństwa na obiekcie, wspomaganie służb ochrony oraz porządkowych, dostarczenie materiału dowodowego w ewentualnych procesach sądow</w:t>
      </w:r>
      <w:r w:rsidR="007E70E6">
        <w:rPr>
          <w:rFonts w:eastAsia="Times New Roman" w:cs="Times New Roman"/>
          <w:lang w:bidi="ar-SA"/>
        </w:rPr>
        <w:t>ych. System telewizji dozorowej</w:t>
      </w:r>
      <w:r w:rsidRPr="00C20124">
        <w:rPr>
          <w:rFonts w:eastAsia="Times New Roman" w:cs="Times New Roman"/>
          <w:lang w:bidi="ar-SA"/>
        </w:rPr>
        <w:t xml:space="preserve"> </w:t>
      </w:r>
      <w:r w:rsidR="00F5719C">
        <w:rPr>
          <w:rFonts w:eastAsia="Times New Roman" w:cs="Times New Roman"/>
          <w:lang w:bidi="ar-SA"/>
        </w:rPr>
        <w:t xml:space="preserve">zaprojektowano </w:t>
      </w:r>
      <w:r w:rsidRPr="00C20124">
        <w:rPr>
          <w:rFonts w:eastAsia="Times New Roman" w:cs="Times New Roman"/>
          <w:lang w:bidi="ar-SA"/>
        </w:rPr>
        <w:t>na całym obiekcie i wokół niego</w:t>
      </w:r>
      <w:r>
        <w:rPr>
          <w:rFonts w:eastAsia="Times New Roman" w:cs="Times New Roman"/>
          <w:lang w:bidi="ar-SA"/>
        </w:rPr>
        <w:t xml:space="preserve">. </w:t>
      </w:r>
    </w:p>
    <w:p w:rsidR="00C20124" w:rsidRPr="00C20124" w:rsidRDefault="00C20124" w:rsidP="0033289B">
      <w:pPr>
        <w:spacing w:line="276" w:lineRule="auto"/>
        <w:ind w:firstLine="709"/>
        <w:jc w:val="both"/>
        <w:rPr>
          <w:rFonts w:eastAsia="Times New Roman" w:cs="Times New Roman"/>
          <w:lang w:bidi="ar-SA"/>
        </w:rPr>
      </w:pPr>
      <w:r w:rsidRPr="00C20124">
        <w:rPr>
          <w:rFonts w:eastAsia="Times New Roman" w:cs="Times New Roman"/>
          <w:lang w:bidi="ar-SA"/>
        </w:rPr>
        <w:t>Koncepcja budowy systemów telewizji dozorowej na obiektach</w:t>
      </w:r>
      <w:r w:rsidR="009B0F2E">
        <w:rPr>
          <w:rFonts w:eastAsia="Times New Roman" w:cs="Times New Roman"/>
          <w:lang w:bidi="ar-SA"/>
        </w:rPr>
        <w:t>,</w:t>
      </w:r>
      <w:r w:rsidRPr="00C20124">
        <w:rPr>
          <w:rFonts w:eastAsia="Times New Roman" w:cs="Times New Roman"/>
          <w:lang w:bidi="ar-SA"/>
        </w:rPr>
        <w:t xml:space="preserve"> gdzie będą odbywać się imprezy masowe, podlega w Polsce następującym wytycznym (Rozporządzenia MSWiA z dnia 1</w:t>
      </w:r>
      <w:r>
        <w:rPr>
          <w:rFonts w:eastAsia="Times New Roman" w:cs="Times New Roman"/>
          <w:lang w:bidi="ar-SA"/>
        </w:rPr>
        <w:t>0</w:t>
      </w:r>
      <w:r w:rsidRPr="00C20124">
        <w:rPr>
          <w:rFonts w:eastAsia="Times New Roman" w:cs="Times New Roman"/>
          <w:lang w:bidi="ar-SA"/>
        </w:rPr>
        <w:t xml:space="preserve"> s</w:t>
      </w:r>
      <w:r>
        <w:rPr>
          <w:rFonts w:eastAsia="Times New Roman" w:cs="Times New Roman"/>
          <w:lang w:bidi="ar-SA"/>
        </w:rPr>
        <w:t>tycznia</w:t>
      </w:r>
      <w:r w:rsidRPr="00C20124">
        <w:rPr>
          <w:rFonts w:eastAsia="Times New Roman" w:cs="Times New Roman"/>
          <w:lang w:bidi="ar-SA"/>
        </w:rPr>
        <w:t xml:space="preserve"> 201</w:t>
      </w:r>
      <w:r>
        <w:rPr>
          <w:rFonts w:eastAsia="Times New Roman" w:cs="Times New Roman"/>
          <w:lang w:bidi="ar-SA"/>
        </w:rPr>
        <w:t>1</w:t>
      </w:r>
      <w:r w:rsidRPr="00C20124">
        <w:rPr>
          <w:rFonts w:eastAsia="Times New Roman" w:cs="Times New Roman"/>
          <w:lang w:bidi="ar-SA"/>
        </w:rPr>
        <w:t xml:space="preserve"> r. w sprawie sposobu utrwalania przebiegu imprezy masowej):</w:t>
      </w:r>
    </w:p>
    <w:p w:rsidR="00C20124" w:rsidRPr="00C20124" w:rsidRDefault="00C20124" w:rsidP="0033289B">
      <w:pPr>
        <w:spacing w:line="276" w:lineRule="auto"/>
        <w:jc w:val="both"/>
        <w:rPr>
          <w:rFonts w:eastAsia="Times New Roman" w:cs="Times New Roman"/>
          <w:lang w:bidi="ar-SA"/>
        </w:rPr>
      </w:pPr>
      <w:r w:rsidRPr="00C20124">
        <w:rPr>
          <w:rFonts w:eastAsia="Times New Roman" w:cs="Times New Roman"/>
          <w:lang w:bidi="ar-SA"/>
        </w:rPr>
        <w:t xml:space="preserve">§ 4. 1. Miejscami podlegającymi obowiązkowej rejestracji obrazu są: </w:t>
      </w:r>
    </w:p>
    <w:p w:rsidR="00C20124" w:rsidRPr="00C20124" w:rsidRDefault="00C20124" w:rsidP="0033289B">
      <w:pPr>
        <w:spacing w:line="276" w:lineRule="auto"/>
        <w:jc w:val="both"/>
        <w:rPr>
          <w:rFonts w:eastAsia="Times New Roman" w:cs="Times New Roman"/>
          <w:lang w:bidi="ar-SA"/>
        </w:rPr>
      </w:pPr>
      <w:r w:rsidRPr="00C20124">
        <w:rPr>
          <w:rFonts w:eastAsia="Times New Roman" w:cs="Times New Roman"/>
          <w:lang w:bidi="ar-SA"/>
        </w:rPr>
        <w:t xml:space="preserve">1) kasy biletowe na terenie imprezy masowej – w przypadku imprezy odpłatnej; </w:t>
      </w:r>
    </w:p>
    <w:p w:rsidR="00C20124" w:rsidRPr="00C20124" w:rsidRDefault="00C20124" w:rsidP="0033289B">
      <w:pPr>
        <w:spacing w:line="276" w:lineRule="auto"/>
        <w:jc w:val="both"/>
        <w:rPr>
          <w:rFonts w:eastAsia="Times New Roman" w:cs="Times New Roman"/>
          <w:lang w:bidi="ar-SA"/>
        </w:rPr>
      </w:pPr>
      <w:r w:rsidRPr="00C20124">
        <w:rPr>
          <w:rFonts w:eastAsia="Times New Roman" w:cs="Times New Roman"/>
          <w:lang w:bidi="ar-SA"/>
        </w:rPr>
        <w:t xml:space="preserve">2) bramy, furtki i inne miejsca przeznaczone do wejścia uczestników na teren imprezy masowej; </w:t>
      </w:r>
    </w:p>
    <w:p w:rsidR="00C20124" w:rsidRPr="00C20124" w:rsidRDefault="00C20124" w:rsidP="0033289B">
      <w:pPr>
        <w:spacing w:line="276" w:lineRule="auto"/>
        <w:jc w:val="both"/>
        <w:rPr>
          <w:rFonts w:eastAsia="Times New Roman" w:cs="Times New Roman"/>
          <w:lang w:bidi="ar-SA"/>
        </w:rPr>
      </w:pPr>
      <w:r w:rsidRPr="00C20124">
        <w:rPr>
          <w:rFonts w:eastAsia="Times New Roman" w:cs="Times New Roman"/>
          <w:lang w:bidi="ar-SA"/>
        </w:rPr>
        <w:t xml:space="preserve">3) drogi dla służb ratowniczych, drogi ewakuacyjne oraz ciągi komunikacyjne na terenie imprezy masowej z wyłączeniem klatek schodowych; </w:t>
      </w:r>
    </w:p>
    <w:p w:rsidR="00C20124" w:rsidRPr="00C20124" w:rsidRDefault="00C20124" w:rsidP="0033289B">
      <w:pPr>
        <w:spacing w:line="276" w:lineRule="auto"/>
        <w:jc w:val="both"/>
        <w:rPr>
          <w:rFonts w:eastAsia="Times New Roman" w:cs="Times New Roman"/>
          <w:lang w:bidi="ar-SA"/>
        </w:rPr>
      </w:pPr>
      <w:r w:rsidRPr="00C20124">
        <w:rPr>
          <w:rFonts w:eastAsia="Times New Roman" w:cs="Times New Roman"/>
          <w:lang w:bidi="ar-SA"/>
        </w:rPr>
        <w:t xml:space="preserve">4) parkingi zorganizowane na terenie imprezy masowej; </w:t>
      </w:r>
    </w:p>
    <w:p w:rsidR="00C20124" w:rsidRPr="00C20124" w:rsidRDefault="00C20124" w:rsidP="0033289B">
      <w:pPr>
        <w:spacing w:line="276" w:lineRule="auto"/>
        <w:jc w:val="both"/>
        <w:rPr>
          <w:rFonts w:eastAsia="Times New Roman" w:cs="Times New Roman"/>
          <w:lang w:bidi="ar-SA"/>
        </w:rPr>
      </w:pPr>
      <w:r w:rsidRPr="00C20124">
        <w:rPr>
          <w:rFonts w:eastAsia="Times New Roman" w:cs="Times New Roman"/>
          <w:lang w:bidi="ar-SA"/>
        </w:rPr>
        <w:t xml:space="preserve">5) sektory dla uczestników imprezy masowej; </w:t>
      </w:r>
    </w:p>
    <w:p w:rsidR="00C20124" w:rsidRPr="00C20124" w:rsidRDefault="00C20124" w:rsidP="0033289B">
      <w:pPr>
        <w:spacing w:line="276" w:lineRule="auto"/>
        <w:jc w:val="both"/>
        <w:rPr>
          <w:rFonts w:eastAsia="Times New Roman" w:cs="Times New Roman"/>
          <w:lang w:bidi="ar-SA"/>
        </w:rPr>
      </w:pPr>
      <w:r w:rsidRPr="00C20124">
        <w:rPr>
          <w:rFonts w:eastAsia="Times New Roman" w:cs="Times New Roman"/>
          <w:lang w:bidi="ar-SA"/>
        </w:rPr>
        <w:t xml:space="preserve">6) płyta boiska lub scena. </w:t>
      </w:r>
    </w:p>
    <w:p w:rsidR="00C20124" w:rsidRPr="00C20124" w:rsidRDefault="00C20124" w:rsidP="0033289B">
      <w:pPr>
        <w:spacing w:line="276" w:lineRule="auto"/>
        <w:jc w:val="both"/>
        <w:rPr>
          <w:rFonts w:eastAsia="Times New Roman" w:cs="Times New Roman"/>
          <w:lang w:bidi="ar-SA"/>
        </w:rPr>
      </w:pPr>
      <w:r w:rsidRPr="00C20124">
        <w:rPr>
          <w:rFonts w:eastAsia="Times New Roman" w:cs="Times New Roman"/>
          <w:lang w:bidi="ar-SA"/>
        </w:rPr>
        <w:t>2. Miejsca, o których mowa w ust. 1 pkt 1 – 4, znajdują się w polu widzenia co najmniej jednego urządzenia rejestrującego obraz, a miejsca, o których mowa w ust. 1 pkt 5 i 6, znajdują się w polu widzenia co najmniej dwóch urządzeń rejestrujących obraz.</w:t>
      </w:r>
    </w:p>
    <w:p w:rsidR="00C20124" w:rsidRPr="00C20124" w:rsidRDefault="00C20124" w:rsidP="0033289B">
      <w:pPr>
        <w:spacing w:line="276" w:lineRule="auto"/>
        <w:jc w:val="both"/>
        <w:rPr>
          <w:rFonts w:eastAsia="Times New Roman" w:cs="Times New Roman"/>
          <w:lang w:bidi="ar-SA"/>
        </w:rPr>
      </w:pPr>
      <w:r w:rsidRPr="00C20124">
        <w:rPr>
          <w:rFonts w:eastAsia="Times New Roman" w:cs="Times New Roman"/>
          <w:lang w:bidi="ar-SA"/>
        </w:rPr>
        <w:t xml:space="preserve">3. Urządzenia rejestrujące obraz umieszcza się w sposób umożliwiający: </w:t>
      </w:r>
    </w:p>
    <w:p w:rsidR="00C20124" w:rsidRPr="00C20124" w:rsidRDefault="00C20124" w:rsidP="0033289B">
      <w:pPr>
        <w:spacing w:line="276" w:lineRule="auto"/>
        <w:jc w:val="both"/>
        <w:rPr>
          <w:rFonts w:eastAsia="Times New Roman" w:cs="Times New Roman"/>
          <w:lang w:bidi="ar-SA"/>
        </w:rPr>
      </w:pPr>
      <w:r w:rsidRPr="00C20124">
        <w:rPr>
          <w:rFonts w:eastAsia="Times New Roman" w:cs="Times New Roman"/>
          <w:lang w:bidi="ar-SA"/>
        </w:rPr>
        <w:t xml:space="preserve">1) rejestrację obrazu I, II i IV kategorii w miejscach, o których mowa w ust. 1 pkt 5 i 6; </w:t>
      </w:r>
    </w:p>
    <w:p w:rsidR="00C20124" w:rsidRPr="00C20124" w:rsidRDefault="00C20124" w:rsidP="0033289B">
      <w:pPr>
        <w:spacing w:line="276" w:lineRule="auto"/>
        <w:jc w:val="both"/>
        <w:rPr>
          <w:rFonts w:eastAsia="Times New Roman" w:cs="Times New Roman"/>
          <w:lang w:bidi="ar-SA"/>
        </w:rPr>
      </w:pPr>
      <w:r w:rsidRPr="00C20124">
        <w:rPr>
          <w:rFonts w:eastAsia="Times New Roman" w:cs="Times New Roman"/>
          <w:lang w:bidi="ar-SA"/>
        </w:rPr>
        <w:t xml:space="preserve">2) rejestrację obrazu III kategorii w miejscach, o których mowa w ust. 1 pkt 1, 2, 3 i 4. </w:t>
      </w:r>
    </w:p>
    <w:p w:rsidR="00C20124" w:rsidRPr="00C20124" w:rsidRDefault="00C20124" w:rsidP="0033289B">
      <w:pPr>
        <w:spacing w:line="276" w:lineRule="auto"/>
        <w:jc w:val="both"/>
        <w:rPr>
          <w:rFonts w:eastAsia="Times New Roman" w:cs="Times New Roman"/>
          <w:lang w:bidi="ar-SA"/>
        </w:rPr>
      </w:pPr>
      <w:r w:rsidRPr="00C20124">
        <w:rPr>
          <w:rFonts w:eastAsia="Times New Roman" w:cs="Times New Roman"/>
          <w:lang w:bidi="ar-SA"/>
        </w:rPr>
        <w:t>4. Miejscami podlegającymi obowiązkowej rejestracji dźwięku są sektory dla uczestników imprezy masowej oraz płyta boiska lub scena.</w:t>
      </w:r>
    </w:p>
    <w:p w:rsidR="00C20124" w:rsidRPr="00C20124" w:rsidRDefault="00C20124" w:rsidP="0033289B">
      <w:pPr>
        <w:spacing w:line="276" w:lineRule="auto"/>
        <w:ind w:firstLine="708"/>
        <w:jc w:val="both"/>
        <w:rPr>
          <w:rFonts w:eastAsia="Times New Roman" w:cs="Times New Roman"/>
          <w:lang w:bidi="ar-SA"/>
        </w:rPr>
      </w:pPr>
      <w:r w:rsidRPr="00C20124">
        <w:rPr>
          <w:rFonts w:eastAsia="Times New Roman" w:cs="Times New Roman"/>
          <w:lang w:bidi="ar-SA"/>
        </w:rPr>
        <w:t xml:space="preserve">W związku z powyższym wymienione powyżej </w:t>
      </w:r>
      <w:r w:rsidR="00F0362E">
        <w:rPr>
          <w:rFonts w:eastAsia="Times New Roman" w:cs="Times New Roman"/>
          <w:lang w:bidi="ar-SA"/>
        </w:rPr>
        <w:t xml:space="preserve">miejsca </w:t>
      </w:r>
      <w:r w:rsidRPr="00C20124">
        <w:rPr>
          <w:rFonts w:eastAsia="Times New Roman" w:cs="Times New Roman"/>
          <w:lang w:bidi="ar-SA"/>
        </w:rPr>
        <w:t>bezwzględnie objęto systemem kamer.</w:t>
      </w:r>
    </w:p>
    <w:p w:rsidR="00C20124" w:rsidRPr="00C20124" w:rsidRDefault="00C20124" w:rsidP="0033289B">
      <w:pPr>
        <w:spacing w:line="276" w:lineRule="auto"/>
        <w:ind w:firstLine="708"/>
        <w:jc w:val="both"/>
        <w:rPr>
          <w:rFonts w:eastAsia="Times New Roman" w:cs="Times New Roman"/>
          <w:lang w:bidi="ar-SA"/>
        </w:rPr>
      </w:pPr>
      <w:r w:rsidRPr="00C20124">
        <w:rPr>
          <w:rFonts w:eastAsia="Times New Roman" w:cs="Times New Roman"/>
          <w:lang w:bidi="ar-SA"/>
        </w:rPr>
        <w:t>W rozporządzeniu zdefiniowano następujące minimalne parametry obrazu oraz dźwięku:</w:t>
      </w:r>
    </w:p>
    <w:p w:rsidR="00C20124" w:rsidRPr="00C20124" w:rsidRDefault="00C20124" w:rsidP="0033289B">
      <w:pPr>
        <w:spacing w:line="276" w:lineRule="auto"/>
        <w:jc w:val="both"/>
        <w:rPr>
          <w:rFonts w:eastAsia="Times New Roman" w:cs="Times New Roman"/>
          <w:lang w:bidi="ar-SA"/>
        </w:rPr>
      </w:pPr>
      <w:r w:rsidRPr="00C20124">
        <w:rPr>
          <w:rFonts w:eastAsia="Times New Roman" w:cs="Times New Roman"/>
          <w:lang w:bidi="ar-SA"/>
        </w:rPr>
        <w:t xml:space="preserve">§ 9. Parametry zarejestrowanego podczas imprezy masowej obrazu dla przedmiotu o wysokości 50 cm wynoszą odpowiednio: </w:t>
      </w:r>
    </w:p>
    <w:p w:rsidR="00C20124" w:rsidRPr="00C20124" w:rsidRDefault="00C20124" w:rsidP="0033289B">
      <w:pPr>
        <w:spacing w:line="276" w:lineRule="auto"/>
        <w:jc w:val="both"/>
        <w:rPr>
          <w:rFonts w:eastAsia="Times New Roman" w:cs="Times New Roman"/>
          <w:lang w:bidi="ar-SA"/>
        </w:rPr>
      </w:pPr>
      <w:r w:rsidRPr="00C20124">
        <w:rPr>
          <w:rFonts w:eastAsia="Times New Roman" w:cs="Times New Roman"/>
          <w:lang w:bidi="ar-SA"/>
        </w:rPr>
        <w:t xml:space="preserve">1) przy rejestracji obrazu I kategorii - wysokość co najmniej 500 pikseli; </w:t>
      </w:r>
    </w:p>
    <w:p w:rsidR="00C20124" w:rsidRPr="00C20124" w:rsidRDefault="00C20124" w:rsidP="0033289B">
      <w:pPr>
        <w:spacing w:line="276" w:lineRule="auto"/>
        <w:jc w:val="both"/>
        <w:rPr>
          <w:rFonts w:eastAsia="Times New Roman" w:cs="Times New Roman"/>
          <w:lang w:bidi="ar-SA"/>
        </w:rPr>
      </w:pPr>
      <w:r w:rsidRPr="00C20124">
        <w:rPr>
          <w:rFonts w:eastAsia="Times New Roman" w:cs="Times New Roman"/>
          <w:lang w:bidi="ar-SA"/>
        </w:rPr>
        <w:t xml:space="preserve">2) przy rejestracji obrazu II kategorii - wysokość co najmniej 250 pikseli; </w:t>
      </w:r>
    </w:p>
    <w:p w:rsidR="00C20124" w:rsidRPr="00C20124" w:rsidRDefault="00C20124" w:rsidP="0033289B">
      <w:pPr>
        <w:spacing w:line="276" w:lineRule="auto"/>
        <w:jc w:val="both"/>
        <w:rPr>
          <w:rFonts w:eastAsia="Times New Roman" w:cs="Times New Roman"/>
          <w:lang w:bidi="ar-SA"/>
        </w:rPr>
      </w:pPr>
      <w:r w:rsidRPr="00C20124">
        <w:rPr>
          <w:rFonts w:eastAsia="Times New Roman" w:cs="Times New Roman"/>
          <w:lang w:bidi="ar-SA"/>
        </w:rPr>
        <w:t xml:space="preserve">3) przy rejestracji obrazu III kategorii - wysokość co najmniej 50 pikseli; </w:t>
      </w:r>
    </w:p>
    <w:p w:rsidR="00C20124" w:rsidRPr="00C20124" w:rsidRDefault="007B11F5" w:rsidP="0033289B">
      <w:pPr>
        <w:spacing w:line="276" w:lineRule="auto"/>
        <w:jc w:val="both"/>
        <w:rPr>
          <w:rFonts w:eastAsia="Times New Roman" w:cs="Times New Roman"/>
          <w:lang w:bidi="ar-SA"/>
        </w:rPr>
      </w:pPr>
      <w:r>
        <w:rPr>
          <w:rFonts w:eastAsia="Times New Roman" w:cs="Times New Roman"/>
          <w:lang w:bidi="ar-SA"/>
        </w:rPr>
        <w:t>4)</w:t>
      </w:r>
      <w:r w:rsidR="00C20124" w:rsidRPr="00C20124">
        <w:rPr>
          <w:rFonts w:eastAsia="Times New Roman" w:cs="Times New Roman"/>
          <w:lang w:bidi="ar-SA"/>
        </w:rPr>
        <w:t xml:space="preserve"> przy rejestracji obrazu IV kategorii - wysokość co najmniej 12 pikseli. </w:t>
      </w:r>
    </w:p>
    <w:p w:rsidR="00C20124" w:rsidRPr="00C20124" w:rsidRDefault="00C20124" w:rsidP="0033289B">
      <w:pPr>
        <w:spacing w:line="276" w:lineRule="auto"/>
        <w:jc w:val="both"/>
        <w:rPr>
          <w:rFonts w:eastAsia="Times New Roman" w:cs="Times New Roman"/>
          <w:lang w:bidi="ar-SA"/>
        </w:rPr>
      </w:pPr>
    </w:p>
    <w:p w:rsidR="00C20124" w:rsidRPr="00C20124" w:rsidRDefault="00C20124" w:rsidP="0033289B">
      <w:pPr>
        <w:spacing w:line="276" w:lineRule="auto"/>
        <w:jc w:val="both"/>
        <w:rPr>
          <w:rFonts w:eastAsia="Times New Roman" w:cs="Times New Roman"/>
          <w:lang w:bidi="ar-SA"/>
        </w:rPr>
      </w:pPr>
      <w:r w:rsidRPr="00C20124">
        <w:rPr>
          <w:rFonts w:eastAsia="Times New Roman" w:cs="Times New Roman"/>
          <w:lang w:bidi="ar-SA"/>
        </w:rPr>
        <w:t xml:space="preserve">§ 10. Urządzenia rejestrujące dźwięk podczas imprezy masowej powinny umożliwić zrozumienie treści nagranych haseł i okrzyków oraz określić sposób zachowywania się uczestników imprezy masowej. Parametry tych urządzeń powinny zapewniać rejestrację sygnału akustycznego w paśmie częstotliwości od 300 </w:t>
      </w:r>
      <w:proofErr w:type="spellStart"/>
      <w:r w:rsidRPr="00C20124">
        <w:rPr>
          <w:rFonts w:eastAsia="Times New Roman" w:cs="Times New Roman"/>
          <w:lang w:bidi="ar-SA"/>
        </w:rPr>
        <w:t>Hz</w:t>
      </w:r>
      <w:proofErr w:type="spellEnd"/>
      <w:r w:rsidRPr="00C20124">
        <w:rPr>
          <w:rFonts w:eastAsia="Times New Roman" w:cs="Times New Roman"/>
          <w:lang w:bidi="ar-SA"/>
        </w:rPr>
        <w:t xml:space="preserve"> do 4000 </w:t>
      </w:r>
      <w:proofErr w:type="spellStart"/>
      <w:r w:rsidRPr="00C20124">
        <w:rPr>
          <w:rFonts w:eastAsia="Times New Roman" w:cs="Times New Roman"/>
          <w:lang w:bidi="ar-SA"/>
        </w:rPr>
        <w:t>Hz</w:t>
      </w:r>
      <w:proofErr w:type="spellEnd"/>
      <w:r w:rsidRPr="00C20124">
        <w:rPr>
          <w:rFonts w:eastAsia="Times New Roman" w:cs="Times New Roman"/>
          <w:lang w:bidi="ar-SA"/>
        </w:rPr>
        <w:t xml:space="preserve">, przy minimalnej dynamice 50 </w:t>
      </w:r>
      <w:proofErr w:type="spellStart"/>
      <w:r w:rsidRPr="00C20124">
        <w:rPr>
          <w:rFonts w:eastAsia="Times New Roman" w:cs="Times New Roman"/>
          <w:lang w:bidi="ar-SA"/>
        </w:rPr>
        <w:t>dB</w:t>
      </w:r>
      <w:proofErr w:type="spellEnd"/>
      <w:r w:rsidRPr="00C20124">
        <w:rPr>
          <w:rFonts w:eastAsia="Times New Roman" w:cs="Times New Roman"/>
          <w:lang w:bidi="ar-SA"/>
        </w:rPr>
        <w:t>.</w:t>
      </w:r>
    </w:p>
    <w:p w:rsidR="00C20124" w:rsidRPr="00411222" w:rsidRDefault="00902CAF" w:rsidP="0033289B">
      <w:pPr>
        <w:pStyle w:val="Nagwek21"/>
        <w:spacing w:line="276" w:lineRule="auto"/>
        <w:rPr>
          <w:i w:val="0"/>
        </w:rPr>
      </w:pPr>
      <w:bookmarkStart w:id="32" w:name="_Toc475968194"/>
      <w:r w:rsidRPr="00411222">
        <w:rPr>
          <w:i w:val="0"/>
        </w:rPr>
        <w:t>Rozwiązanie techniczne</w:t>
      </w:r>
      <w:bookmarkEnd w:id="32"/>
    </w:p>
    <w:p w:rsidR="008E18CA" w:rsidRDefault="004B2F97" w:rsidP="0033289B">
      <w:pPr>
        <w:pStyle w:val="Standard"/>
        <w:spacing w:line="276" w:lineRule="auto"/>
        <w:jc w:val="both"/>
        <w:rPr>
          <w:rFonts w:eastAsia="Times New Roman" w:cs="Times New Roman"/>
          <w:lang w:bidi="ar-SA"/>
        </w:rPr>
      </w:pPr>
      <w:r>
        <w:rPr>
          <w:rFonts w:eastAsia="Times New Roman" w:cs="Times New Roman"/>
          <w:lang w:bidi="ar-SA"/>
        </w:rPr>
        <w:t xml:space="preserve">System </w:t>
      </w:r>
      <w:r w:rsidR="007E70E6">
        <w:rPr>
          <w:rFonts w:eastAsia="Times New Roman" w:cs="Times New Roman"/>
          <w:lang w:bidi="ar-SA"/>
        </w:rPr>
        <w:t>CCTV składa</w:t>
      </w:r>
      <w:r>
        <w:rPr>
          <w:rFonts w:eastAsia="Times New Roman" w:cs="Times New Roman"/>
          <w:lang w:bidi="ar-SA"/>
        </w:rPr>
        <w:t xml:space="preserve"> się z</w:t>
      </w:r>
      <w:r w:rsidR="008E18CA">
        <w:rPr>
          <w:rFonts w:eastAsia="Times New Roman" w:cs="Times New Roman"/>
          <w:lang w:bidi="ar-SA"/>
        </w:rPr>
        <w:t>:</w:t>
      </w:r>
    </w:p>
    <w:p w:rsidR="008E18CA" w:rsidRDefault="00496D36" w:rsidP="0033289B">
      <w:pPr>
        <w:pStyle w:val="Standard"/>
        <w:numPr>
          <w:ilvl w:val="0"/>
          <w:numId w:val="6"/>
        </w:numPr>
        <w:spacing w:line="276" w:lineRule="auto"/>
        <w:jc w:val="both"/>
        <w:rPr>
          <w:rFonts w:eastAsia="Times New Roman" w:cs="Times New Roman"/>
          <w:lang w:bidi="ar-SA"/>
        </w:rPr>
      </w:pPr>
      <w:r>
        <w:rPr>
          <w:rFonts w:eastAsia="Times New Roman" w:cs="Times New Roman"/>
          <w:lang w:bidi="ar-SA"/>
        </w:rPr>
        <w:t>kamer i mikrofonów</w:t>
      </w:r>
      <w:r w:rsidR="008E18CA">
        <w:rPr>
          <w:rFonts w:eastAsia="Times New Roman" w:cs="Times New Roman"/>
          <w:lang w:bidi="ar-SA"/>
        </w:rPr>
        <w:t>;</w:t>
      </w:r>
    </w:p>
    <w:p w:rsidR="008E18CA" w:rsidRDefault="008E18CA" w:rsidP="0033289B">
      <w:pPr>
        <w:pStyle w:val="Standard"/>
        <w:numPr>
          <w:ilvl w:val="0"/>
          <w:numId w:val="6"/>
        </w:numPr>
        <w:spacing w:line="276" w:lineRule="auto"/>
        <w:jc w:val="both"/>
        <w:rPr>
          <w:rFonts w:eastAsia="Times New Roman" w:cs="Times New Roman"/>
          <w:lang w:bidi="ar-SA"/>
        </w:rPr>
      </w:pPr>
      <w:r>
        <w:rPr>
          <w:rFonts w:eastAsia="Times New Roman" w:cs="Times New Roman"/>
          <w:lang w:bidi="ar-SA"/>
        </w:rPr>
        <w:t>niezbędnej infrastruktury zasilająco-sterowniczej;</w:t>
      </w:r>
    </w:p>
    <w:p w:rsidR="008E18CA" w:rsidRDefault="008E18CA" w:rsidP="0033289B">
      <w:pPr>
        <w:pStyle w:val="Standard"/>
        <w:numPr>
          <w:ilvl w:val="0"/>
          <w:numId w:val="6"/>
        </w:numPr>
        <w:spacing w:line="276" w:lineRule="auto"/>
        <w:jc w:val="both"/>
        <w:rPr>
          <w:rFonts w:eastAsia="Times New Roman" w:cs="Times New Roman"/>
          <w:lang w:bidi="ar-SA"/>
        </w:rPr>
      </w:pPr>
      <w:r>
        <w:rPr>
          <w:rFonts w:eastAsia="Times New Roman" w:cs="Times New Roman"/>
          <w:lang w:bidi="ar-SA"/>
        </w:rPr>
        <w:t>urządzeń rejestrujących dźwięk i video;</w:t>
      </w:r>
    </w:p>
    <w:p w:rsidR="008E18CA" w:rsidRDefault="008E18CA" w:rsidP="0033289B">
      <w:pPr>
        <w:pStyle w:val="Standard"/>
        <w:numPr>
          <w:ilvl w:val="0"/>
          <w:numId w:val="6"/>
        </w:numPr>
        <w:spacing w:line="276" w:lineRule="auto"/>
        <w:jc w:val="both"/>
        <w:rPr>
          <w:rFonts w:eastAsia="Times New Roman" w:cs="Times New Roman"/>
          <w:lang w:bidi="ar-SA"/>
        </w:rPr>
      </w:pPr>
      <w:r>
        <w:rPr>
          <w:rFonts w:eastAsia="Times New Roman" w:cs="Times New Roman"/>
          <w:lang w:bidi="ar-SA"/>
        </w:rPr>
        <w:t>urządzeń wyświetlających i sterujących pracą systemu;</w:t>
      </w:r>
    </w:p>
    <w:p w:rsidR="008E18CA" w:rsidRDefault="008E18CA" w:rsidP="0033289B">
      <w:pPr>
        <w:pStyle w:val="Standard"/>
        <w:spacing w:line="276" w:lineRule="auto"/>
        <w:jc w:val="both"/>
        <w:rPr>
          <w:rFonts w:eastAsia="Times New Roman" w:cs="Times New Roman"/>
          <w:lang w:bidi="ar-SA"/>
        </w:rPr>
      </w:pPr>
    </w:p>
    <w:p w:rsidR="00595DBB" w:rsidRPr="001F34A1" w:rsidRDefault="00902CAF" w:rsidP="0033289B">
      <w:pPr>
        <w:pStyle w:val="Standard"/>
        <w:spacing w:line="276" w:lineRule="auto"/>
        <w:jc w:val="both"/>
        <w:rPr>
          <w:rFonts w:eastAsia="Times New Roman" w:cs="Times New Roman"/>
          <w:lang w:bidi="ar-SA"/>
        </w:rPr>
      </w:pPr>
      <w:r>
        <w:rPr>
          <w:rFonts w:eastAsia="Times New Roman" w:cs="Times New Roman"/>
          <w:lang w:bidi="ar-SA"/>
        </w:rPr>
        <w:t>W głównym punkcie dystrybucyjnym (GPD) zostaną zlokalizowane główne urządzenia serwerowe, rejestrujące. W pośrednich punktach dystrybucyjnych (PPD) zbiegać się będą linie zasilająco – sterujące</w:t>
      </w:r>
      <w:r w:rsidR="00A13E92">
        <w:rPr>
          <w:rFonts w:eastAsia="Times New Roman" w:cs="Times New Roman"/>
          <w:lang w:bidi="ar-SA"/>
        </w:rPr>
        <w:t>.</w:t>
      </w:r>
    </w:p>
    <w:p w:rsidR="00D253EA" w:rsidRPr="00411222" w:rsidRDefault="00ED4D5A" w:rsidP="0033289B">
      <w:pPr>
        <w:pStyle w:val="Nagwek21"/>
        <w:spacing w:line="276" w:lineRule="auto"/>
        <w:rPr>
          <w:i w:val="0"/>
        </w:rPr>
      </w:pPr>
      <w:bookmarkStart w:id="33" w:name="_Toc281303729"/>
      <w:bookmarkStart w:id="34" w:name="_Toc305152605"/>
      <w:bookmarkStart w:id="35" w:name="_Toc475968195"/>
      <w:r w:rsidRPr="00411222">
        <w:rPr>
          <w:i w:val="0"/>
        </w:rPr>
        <w:t xml:space="preserve">Instalacja </w:t>
      </w:r>
      <w:r w:rsidR="00823E90" w:rsidRPr="00411222">
        <w:rPr>
          <w:i w:val="0"/>
        </w:rPr>
        <w:t>system</w:t>
      </w:r>
      <w:r w:rsidR="002313BA" w:rsidRPr="00411222">
        <w:rPr>
          <w:i w:val="0"/>
        </w:rPr>
        <w:t>u</w:t>
      </w:r>
      <w:bookmarkEnd w:id="33"/>
      <w:bookmarkEnd w:id="34"/>
      <w:r w:rsidR="002313BA" w:rsidRPr="00411222">
        <w:rPr>
          <w:i w:val="0"/>
        </w:rPr>
        <w:t xml:space="preserve"> </w:t>
      </w:r>
      <w:r w:rsidR="00923C00" w:rsidRPr="00411222">
        <w:rPr>
          <w:i w:val="0"/>
        </w:rPr>
        <w:t>monitoringu wizyjnego</w:t>
      </w:r>
      <w:bookmarkStart w:id="36" w:name="_Toc273380083"/>
      <w:bookmarkEnd w:id="36"/>
      <w:bookmarkEnd w:id="35"/>
    </w:p>
    <w:p w:rsidR="00273967" w:rsidRDefault="00595DBB" w:rsidP="0033289B">
      <w:pPr>
        <w:pStyle w:val="Textbody"/>
        <w:spacing w:line="276" w:lineRule="auto"/>
        <w:ind w:firstLine="709"/>
        <w:rPr>
          <w:rFonts w:cs="Times New Roman"/>
        </w:rPr>
      </w:pPr>
      <w:r>
        <w:rPr>
          <w:rFonts w:cs="Times New Roman"/>
        </w:rPr>
        <w:t xml:space="preserve">System CCTV </w:t>
      </w:r>
      <w:r w:rsidR="00491893">
        <w:rPr>
          <w:rFonts w:cs="Times New Roman"/>
        </w:rPr>
        <w:t>zaprojektowany</w:t>
      </w:r>
      <w:r w:rsidR="00CD104F">
        <w:rPr>
          <w:rFonts w:cs="Times New Roman"/>
        </w:rPr>
        <w:t>, aby spełnić wymagania rozporządzenia MSWiA z dnia 10 stycznia 2011r. wskazującego miejsca podlegające obowiązkowej rejestracji. Aby spełnić wymagania ww. rozporządzenia, odnoszącego się do czterech kategorii zarejestrowanego podczas imprezy masowej obrazu, system CCTV</w:t>
      </w:r>
      <w:r w:rsidR="00DA68E8">
        <w:rPr>
          <w:rFonts w:cs="Times New Roman"/>
        </w:rPr>
        <w:t xml:space="preserve"> oparto o rozwiązania w technologii IP</w:t>
      </w:r>
      <w:r w:rsidR="00CD104F">
        <w:rPr>
          <w:rFonts w:cs="Times New Roman"/>
        </w:rPr>
        <w:t xml:space="preserve">. </w:t>
      </w:r>
      <w:r w:rsidR="00720A3C">
        <w:rPr>
          <w:rFonts w:cs="Times New Roman"/>
        </w:rPr>
        <w:t>Kamery są urządzenia</w:t>
      </w:r>
      <w:r w:rsidR="00165749">
        <w:rPr>
          <w:rFonts w:cs="Times New Roman"/>
        </w:rPr>
        <w:t>mi typu dzień/noc z</w:t>
      </w:r>
      <w:r w:rsidR="00720A3C">
        <w:rPr>
          <w:rFonts w:cs="Times New Roman"/>
        </w:rPr>
        <w:t xml:space="preserve"> filtrem podczer</w:t>
      </w:r>
      <w:r w:rsidR="00165749">
        <w:rPr>
          <w:rFonts w:cs="Times New Roman"/>
        </w:rPr>
        <w:t>wieni</w:t>
      </w:r>
      <w:r w:rsidR="00A22612">
        <w:rPr>
          <w:rFonts w:cs="Times New Roman"/>
        </w:rPr>
        <w:t>.</w:t>
      </w:r>
      <w:r w:rsidR="000F3CC1">
        <w:rPr>
          <w:rFonts w:cs="Times New Roman"/>
        </w:rPr>
        <w:t xml:space="preserve"> </w:t>
      </w:r>
    </w:p>
    <w:p w:rsidR="00A22612" w:rsidRDefault="00273967" w:rsidP="0033289B">
      <w:pPr>
        <w:pStyle w:val="Textbody"/>
        <w:spacing w:line="276" w:lineRule="auto"/>
        <w:rPr>
          <w:rFonts w:cs="Times New Roman"/>
        </w:rPr>
      </w:pPr>
      <w:r>
        <w:rPr>
          <w:rFonts w:cs="Times New Roman"/>
        </w:rPr>
        <w:t>Do transmisji obrazu w sieci IP uży</w:t>
      </w:r>
      <w:r w:rsidR="003E3384">
        <w:rPr>
          <w:rFonts w:cs="Times New Roman"/>
        </w:rPr>
        <w:t>to</w:t>
      </w:r>
      <w:r>
        <w:rPr>
          <w:rFonts w:cs="Times New Roman"/>
        </w:rPr>
        <w:t xml:space="preserve"> przewodu typu skrętka</w:t>
      </w:r>
      <w:r w:rsidR="00491893">
        <w:rPr>
          <w:rFonts w:cs="Times New Roman"/>
        </w:rPr>
        <w:t xml:space="preserve"> oraz światłowodu</w:t>
      </w:r>
      <w:r>
        <w:rPr>
          <w:rFonts w:cs="Times New Roman"/>
        </w:rPr>
        <w:t xml:space="preserve">. </w:t>
      </w:r>
      <w:r w:rsidR="006D68C5">
        <w:rPr>
          <w:rFonts w:cs="Times New Roman"/>
        </w:rPr>
        <w:t>Linie transmisyjne od</w:t>
      </w:r>
      <w:r w:rsidR="001F34A1">
        <w:rPr>
          <w:rFonts w:cs="Times New Roman"/>
        </w:rPr>
        <w:t xml:space="preserve"> punktów kamerowych zostaną</w:t>
      </w:r>
      <w:r w:rsidR="003E3384">
        <w:rPr>
          <w:rFonts w:cs="Times New Roman"/>
        </w:rPr>
        <w:t xml:space="preserve"> zabezpieczone </w:t>
      </w:r>
      <w:r w:rsidR="00552689">
        <w:rPr>
          <w:rFonts w:cs="Times New Roman"/>
        </w:rPr>
        <w:t>przeciwprzepięciow</w:t>
      </w:r>
      <w:r w:rsidR="003E3384">
        <w:rPr>
          <w:rFonts w:cs="Times New Roman"/>
        </w:rPr>
        <w:t>o.</w:t>
      </w:r>
    </w:p>
    <w:p w:rsidR="00E17E0C" w:rsidRPr="00411222" w:rsidRDefault="00E17E0C" w:rsidP="0033289B">
      <w:pPr>
        <w:pStyle w:val="Nagwek21"/>
        <w:spacing w:line="276" w:lineRule="auto"/>
        <w:rPr>
          <w:i w:val="0"/>
        </w:rPr>
      </w:pPr>
      <w:bookmarkStart w:id="37" w:name="_Toc475968196"/>
      <w:r w:rsidRPr="00411222">
        <w:rPr>
          <w:i w:val="0"/>
        </w:rPr>
        <w:t>Wymagania dla systemu transmisji</w:t>
      </w:r>
      <w:bookmarkEnd w:id="37"/>
    </w:p>
    <w:p w:rsidR="00E17E0C" w:rsidRPr="00E17E0C" w:rsidRDefault="00E17E0C" w:rsidP="0033289B">
      <w:pPr>
        <w:pStyle w:val="Textbody"/>
        <w:spacing w:line="276" w:lineRule="auto"/>
        <w:ind w:firstLine="709"/>
        <w:rPr>
          <w:rFonts w:cs="Times New Roman"/>
        </w:rPr>
      </w:pPr>
      <w:r>
        <w:rPr>
          <w:rFonts w:cs="Times New Roman"/>
        </w:rPr>
        <w:t xml:space="preserve">Pomiędzy punktami dystrybucyjnymi, a GPD transmisja </w:t>
      </w:r>
      <w:r w:rsidR="00831B2F">
        <w:rPr>
          <w:rFonts w:cs="Times New Roman"/>
        </w:rPr>
        <w:t>odbywa</w:t>
      </w:r>
      <w:r>
        <w:rPr>
          <w:rFonts w:cs="Times New Roman"/>
        </w:rPr>
        <w:t xml:space="preserve"> się za pomocą medium światłowodowego. </w:t>
      </w:r>
    </w:p>
    <w:p w:rsidR="00D253EA" w:rsidRPr="00411222" w:rsidRDefault="00252C7F" w:rsidP="0033289B">
      <w:pPr>
        <w:pStyle w:val="Nagwek21"/>
        <w:spacing w:line="276" w:lineRule="auto"/>
        <w:rPr>
          <w:i w:val="0"/>
        </w:rPr>
      </w:pPr>
      <w:bookmarkStart w:id="38" w:name="_Toc475968197"/>
      <w:r w:rsidRPr="00411222">
        <w:rPr>
          <w:i w:val="0"/>
        </w:rPr>
        <w:t>Instalacja zasilania urządzeń systemu CCTV</w:t>
      </w:r>
      <w:bookmarkEnd w:id="38"/>
    </w:p>
    <w:p w:rsidR="009B3D25" w:rsidRPr="009B3D25" w:rsidRDefault="00823E90" w:rsidP="0033289B">
      <w:pPr>
        <w:pStyle w:val="Textbody"/>
        <w:spacing w:line="276" w:lineRule="auto"/>
        <w:rPr>
          <w:rFonts w:cs="Times New Roman"/>
        </w:rPr>
      </w:pPr>
      <w:r w:rsidRPr="00BD6247">
        <w:rPr>
          <w:rFonts w:eastAsia="Times New Roman" w:cs="Times New Roman"/>
          <w:lang w:bidi="ar-SA"/>
        </w:rPr>
        <w:tab/>
      </w:r>
      <w:r w:rsidR="00433754">
        <w:rPr>
          <w:rFonts w:cs="Times New Roman"/>
        </w:rPr>
        <w:t xml:space="preserve">Kamery </w:t>
      </w:r>
      <w:r w:rsidR="0098268D">
        <w:rPr>
          <w:rFonts w:cs="Times New Roman"/>
        </w:rPr>
        <w:t xml:space="preserve">stałopozycyjne </w:t>
      </w:r>
      <w:r w:rsidR="00831B2F">
        <w:rPr>
          <w:rFonts w:cs="Times New Roman"/>
        </w:rPr>
        <w:t>zasilane są</w:t>
      </w:r>
      <w:r w:rsidR="00433754">
        <w:rPr>
          <w:rFonts w:cs="Times New Roman"/>
        </w:rPr>
        <w:t xml:space="preserve"> zg</w:t>
      </w:r>
      <w:r w:rsidR="00C05D13">
        <w:rPr>
          <w:rFonts w:cs="Times New Roman"/>
        </w:rPr>
        <w:t xml:space="preserve">odnie z </w:t>
      </w:r>
      <w:proofErr w:type="spellStart"/>
      <w:r w:rsidR="00C05D13">
        <w:rPr>
          <w:rFonts w:cs="Times New Roman"/>
        </w:rPr>
        <w:t>PoE</w:t>
      </w:r>
      <w:proofErr w:type="spellEnd"/>
      <w:r w:rsidR="00C05D13">
        <w:rPr>
          <w:rFonts w:cs="Times New Roman"/>
        </w:rPr>
        <w:t xml:space="preserve"> IEEE 802.3af</w:t>
      </w:r>
      <w:r w:rsidR="00CA183D">
        <w:rPr>
          <w:rFonts w:cs="Times New Roman"/>
        </w:rPr>
        <w:t>.</w:t>
      </w:r>
    </w:p>
    <w:p w:rsidR="00677959" w:rsidRDefault="00524896" w:rsidP="0033289B">
      <w:pPr>
        <w:pStyle w:val="Textbody"/>
        <w:spacing w:line="276" w:lineRule="auto"/>
        <w:ind w:firstLine="709"/>
        <w:rPr>
          <w:rFonts w:cs="Times New Roman"/>
        </w:rPr>
      </w:pPr>
      <w:r>
        <w:rPr>
          <w:rFonts w:cs="Times New Roman"/>
        </w:rPr>
        <w:t xml:space="preserve">Wszystkie urządzenia systemu monitoringu </w:t>
      </w:r>
      <w:r w:rsidR="00EF04B3">
        <w:rPr>
          <w:rFonts w:cs="Times New Roman"/>
        </w:rPr>
        <w:t>p</w:t>
      </w:r>
      <w:r>
        <w:rPr>
          <w:rFonts w:cs="Times New Roman"/>
        </w:rPr>
        <w:t>odłącz</w:t>
      </w:r>
      <w:r w:rsidR="00411222">
        <w:rPr>
          <w:rFonts w:cs="Times New Roman"/>
        </w:rPr>
        <w:t>one zostaną</w:t>
      </w:r>
      <w:r>
        <w:rPr>
          <w:rFonts w:cs="Times New Roman"/>
        </w:rPr>
        <w:t xml:space="preserve"> po za</w:t>
      </w:r>
      <w:r w:rsidR="00411222">
        <w:rPr>
          <w:rFonts w:cs="Times New Roman"/>
        </w:rPr>
        <w:t xml:space="preserve">silaczu awaryjnym UPS, oraz będą rezerwowane zasilaniem z agregatu prądotwórczego. </w:t>
      </w:r>
    </w:p>
    <w:p w:rsidR="00595DBB" w:rsidRPr="00595DBB" w:rsidRDefault="00595DBB" w:rsidP="00595DBB">
      <w:pPr>
        <w:pStyle w:val="Nagwek21"/>
        <w:spacing w:line="276" w:lineRule="auto"/>
        <w:rPr>
          <w:i w:val="0"/>
        </w:rPr>
      </w:pPr>
      <w:bookmarkStart w:id="39" w:name="_Toc475968198"/>
      <w:r>
        <w:rPr>
          <w:i w:val="0"/>
        </w:rPr>
        <w:t>Oprogramowanie zarządzające sygnałem wizyjnym</w:t>
      </w:r>
      <w:bookmarkEnd w:id="39"/>
    </w:p>
    <w:p w:rsidR="00595DBB" w:rsidRDefault="00595DBB" w:rsidP="00595DBB">
      <w:pPr>
        <w:widowControl/>
        <w:suppressAutoHyphens w:val="0"/>
        <w:spacing w:line="276" w:lineRule="auto"/>
        <w:ind w:firstLine="720"/>
        <w:jc w:val="both"/>
        <w:textAlignment w:val="auto"/>
      </w:pPr>
      <w:r w:rsidRPr="00447727">
        <w:t>System zarządzania sygnałem wizyjnym (VMS) służy do obsługi cyfrowego s</w:t>
      </w:r>
      <w:r w:rsidRPr="00447727">
        <w:t>y</w:t>
      </w:r>
      <w:r w:rsidRPr="00447727">
        <w:t>gnału wizyjnego i fonicznego oraz danych w dowolnej sieci IP. Umożliwia zarządzanie zdarzeniami i alarmami, monitorowanie stanu systemu, a także administrowanie oper</w:t>
      </w:r>
      <w:r w:rsidRPr="00447727">
        <w:t>a</w:t>
      </w:r>
      <w:r w:rsidRPr="00447727">
        <w:t>torami i priorytetami</w:t>
      </w:r>
      <w:r>
        <w:t>.</w:t>
      </w:r>
      <w:r w:rsidRPr="00447727">
        <w:t xml:space="preserve"> Elastyczny program licencji na oprogramowanie umożliwia sw</w:t>
      </w:r>
      <w:r w:rsidRPr="00447727">
        <w:t>o</w:t>
      </w:r>
      <w:r w:rsidRPr="00447727">
        <w:t xml:space="preserve">bodne dodawanie kamer, stacji roboczych i opcji w miarę wzrostu wymagań. </w:t>
      </w:r>
    </w:p>
    <w:p w:rsidR="00595DBB" w:rsidRDefault="00595DBB" w:rsidP="00595DBB">
      <w:pPr>
        <w:widowControl/>
        <w:suppressAutoHyphens w:val="0"/>
        <w:spacing w:line="276" w:lineRule="auto"/>
        <w:jc w:val="both"/>
        <w:textAlignment w:val="auto"/>
      </w:pPr>
      <w:r>
        <w:t>Oprogramowanie u</w:t>
      </w:r>
      <w:r w:rsidRPr="00447727">
        <w:t>możliwia dokonywanie podglądu na żywo oraz odtwarzanie zapisanych obrazów z dowolnego miejsca, w dowolnym czasie i z dowolnej lokalizacji. Kamery, rejestratory czy centra monitoringu mogą być umieszczone w wybranym mie</w:t>
      </w:r>
      <w:r w:rsidRPr="00447727">
        <w:t>j</w:t>
      </w:r>
      <w:r w:rsidRPr="00447727">
        <w:t xml:space="preserve">scu </w:t>
      </w:r>
      <w:r>
        <w:t>sieci IP</w:t>
      </w:r>
      <w:r w:rsidRPr="00447727">
        <w:t>. System współpracuje ze standardowymi serw</w:t>
      </w:r>
      <w:r w:rsidRPr="00447727">
        <w:t>e</w:t>
      </w:r>
      <w:r w:rsidRPr="00447727">
        <w:t>rami, nośnikami danych oraz stacjami roboczymi. Jest też skalowany, co oznacza, że może być swobodnie rozbudowywany wraz ze wzrostem potrzeb.</w:t>
      </w:r>
      <w:r>
        <w:t xml:space="preserve"> VMS będzie</w:t>
      </w:r>
      <w:r w:rsidRPr="00447727">
        <w:t xml:space="preserve"> integr</w:t>
      </w:r>
      <w:r w:rsidRPr="00447727">
        <w:t>o</w:t>
      </w:r>
      <w:r w:rsidRPr="00447727">
        <w:t xml:space="preserve">wany także z systemem automatyki budynkowej </w:t>
      </w:r>
      <w:proofErr w:type="spellStart"/>
      <w:r w:rsidRPr="00447727">
        <w:t>Building</w:t>
      </w:r>
      <w:proofErr w:type="spellEnd"/>
      <w:r w:rsidRPr="00447727">
        <w:t xml:space="preserve"> Integration System (BIS). Pozwala to na przykład na wyświetlanie obrazu bieżącego z określonych kamer w prz</w:t>
      </w:r>
      <w:r w:rsidRPr="00447727">
        <w:t>y</w:t>
      </w:r>
      <w:r w:rsidRPr="00447727">
        <w:t>padku alarmu wyzwolonego przez BIS, uruchamianie lub zatrzymywanie zapisu obrazu z określonych kamer lub wyszukiwanie obrazów zw</w:t>
      </w:r>
      <w:r>
        <w:t>iązanych z alarmem systemu BIS.</w:t>
      </w:r>
    </w:p>
    <w:p w:rsidR="00595DBB" w:rsidRDefault="00595DBB" w:rsidP="00595DBB">
      <w:pPr>
        <w:widowControl/>
        <w:suppressAutoHyphens w:val="0"/>
        <w:spacing w:line="276" w:lineRule="auto"/>
        <w:jc w:val="both"/>
        <w:textAlignment w:val="auto"/>
      </w:pPr>
      <w:r w:rsidRPr="00447727">
        <w:t>System umożliwia przypisanie praw dostępu do określonych kamer, funkcji st</w:t>
      </w:r>
      <w:r w:rsidRPr="00447727">
        <w:t>e</w:t>
      </w:r>
      <w:r w:rsidRPr="00447727">
        <w:t xml:space="preserve">rowania kamerami, praw eksportu obrazów oraz dostępu do plików rejestru określonym grupom operatorów. </w:t>
      </w:r>
    </w:p>
    <w:p w:rsidR="00595DBB" w:rsidRDefault="00595DBB" w:rsidP="00595DBB">
      <w:pPr>
        <w:widowControl/>
        <w:suppressAutoHyphens w:val="0"/>
        <w:spacing w:line="276" w:lineRule="auto"/>
        <w:jc w:val="both"/>
        <w:textAlignment w:val="auto"/>
      </w:pPr>
      <w:r w:rsidRPr="00447727">
        <w:t>System pozwala na tworzenie elastycznych harmonogramów zapisu dla każdej kamery. Dzięki temu można uzyskać zapis z określoną częstotliwością odświeżania w ciągu dnia, w porze nocnej lub w okresie weekendu oraz zaprogramować ustawienia specjalne na czas świąt czy dni wolnych. Każdą z kamer można skonfigurować na m</w:t>
      </w:r>
      <w:r w:rsidRPr="00447727">
        <w:t>i</w:t>
      </w:r>
      <w:r w:rsidRPr="00447727">
        <w:t>nimalny i maksymalny czas przechowywania zarejestrowanych obrazów. System umo</w:t>
      </w:r>
      <w:r w:rsidRPr="00447727">
        <w:t>ż</w:t>
      </w:r>
      <w:r w:rsidRPr="00447727">
        <w:t>liwia również monitorowanie i zapis kanałów audio.</w:t>
      </w:r>
    </w:p>
    <w:p w:rsidR="00595DBB" w:rsidRDefault="00595DBB" w:rsidP="00595DBB">
      <w:pPr>
        <w:widowControl/>
        <w:suppressAutoHyphens w:val="0"/>
        <w:spacing w:line="276" w:lineRule="auto"/>
        <w:jc w:val="both"/>
        <w:textAlignment w:val="auto"/>
      </w:pPr>
      <w:r w:rsidRPr="00447727">
        <w:t xml:space="preserve">Opcja nadmiarowości rejestracji umożliwia kontynuowanie zapisu dla dowolnej kamery, podczas gdy na centralnym serwerze jest przechowywana historia lokalizacji zapisów. Kamery, komputery, oprogramowanie oraz sieć są stale kontrolowane przez system </w:t>
      </w:r>
      <w:r>
        <w:t xml:space="preserve">VMS. </w:t>
      </w:r>
    </w:p>
    <w:p w:rsidR="00595DBB" w:rsidRDefault="00595DBB" w:rsidP="00595DBB">
      <w:pPr>
        <w:widowControl/>
        <w:suppressAutoHyphens w:val="0"/>
        <w:spacing w:line="276" w:lineRule="auto"/>
        <w:jc w:val="both"/>
        <w:textAlignment w:val="auto"/>
      </w:pPr>
      <w:r w:rsidRPr="00447727">
        <w:t>W sytuacji alarmowej najważniejsza jest jak najszybsza reakcja, gdyż to ona d</w:t>
      </w:r>
      <w:r w:rsidRPr="00447727">
        <w:t>e</w:t>
      </w:r>
      <w:r w:rsidRPr="00447727">
        <w:t>cyduje o bezpieczeństwie chronionych osób lub mienia. Dlatego system VMS został tak zaprojektowany, aby zapewnić łatwą identyfikację i obsługę zdarzeń o najwyższym priorytecie. Alarmy mogą być sterowane harmonogramem i zostać indywidualnie prz</w:t>
      </w:r>
      <w:r w:rsidRPr="00447727">
        <w:t>y</w:t>
      </w:r>
      <w:r w:rsidRPr="00447727">
        <w:t>pisane do określonych grup operatorów. Nagranie ze zdarzeniem alarmowym jest w</w:t>
      </w:r>
      <w:r w:rsidRPr="00447727">
        <w:t>y</w:t>
      </w:r>
      <w:r w:rsidRPr="00447727">
        <w:t>świetlane w specjalnym oknie alarmów, dzięki czemu operatorzy nie muszą przeszuk</w:t>
      </w:r>
      <w:r w:rsidRPr="00447727">
        <w:t>i</w:t>
      </w:r>
      <w:r w:rsidRPr="00447727">
        <w:t xml:space="preserve">wać ekranów w poszukiwaniu zarejestrowanych obrazów. </w:t>
      </w:r>
    </w:p>
    <w:p w:rsidR="00595DBB" w:rsidRDefault="00595DBB" w:rsidP="00595DBB">
      <w:pPr>
        <w:widowControl/>
        <w:suppressAutoHyphens w:val="0"/>
        <w:spacing w:line="276" w:lineRule="auto"/>
        <w:jc w:val="both"/>
        <w:textAlignment w:val="auto"/>
      </w:pPr>
      <w:r w:rsidRPr="00447727">
        <w:t>Dzięki wykorzystaniu technik zawartości obrazu system VMS zapewnia n</w:t>
      </w:r>
      <w:r w:rsidRPr="00447727">
        <w:t>a</w:t>
      </w:r>
      <w:r w:rsidRPr="00447727">
        <w:t>tychmiastową identyfikację najważniejszych zdarzeń. Przykładem może być zaawa</w:t>
      </w:r>
      <w:r w:rsidRPr="00447727">
        <w:t>n</w:t>
      </w:r>
      <w:r w:rsidRPr="00447727">
        <w:t>sowana detekcja ruchu, która umożliwia zidentyfikowanie wielkości obiektu, a także prędkości i kierunku jego poruszania się. Pozwala to rozpoznać takie zdarzenie, jak wejście lub wyjście obiektu z wyznaczonego obszaru oraz wykryć nieruchome obiekty, a tym samym zapobiec wystąpieniu zdarzenia alarmowego.</w:t>
      </w:r>
    </w:p>
    <w:p w:rsidR="00595DBB" w:rsidRDefault="00595DBB" w:rsidP="00595DBB">
      <w:pPr>
        <w:widowControl/>
        <w:suppressAutoHyphens w:val="0"/>
        <w:spacing w:line="276" w:lineRule="auto"/>
        <w:jc w:val="both"/>
        <w:textAlignment w:val="auto"/>
      </w:pPr>
      <w:r w:rsidRPr="00447727">
        <w:t>Zaawansowane funkcje linii czasu pozwalają na łatwe wyszukiwanie fragme</w:t>
      </w:r>
      <w:r w:rsidRPr="00447727">
        <w:t>n</w:t>
      </w:r>
      <w:r w:rsidRPr="00447727">
        <w:t>tów zapisu, a opcje inteligentnego wyszukiwania pozwalają zobaczyć materiał zarej</w:t>
      </w:r>
      <w:r w:rsidRPr="00447727">
        <w:t>e</w:t>
      </w:r>
      <w:r w:rsidRPr="00447727">
        <w:t>strowany podczas zdarzenia przez poszczególne kamery. Dzięki możliwości wyświetl</w:t>
      </w:r>
      <w:r w:rsidRPr="00447727">
        <w:t>e</w:t>
      </w:r>
      <w:r w:rsidRPr="00447727">
        <w:t xml:space="preserve">nia wielu obrazów w tym samym czasie możliwy jest podgląd na żywo, a jednocześnie przeglądanie zapisanych danych. </w:t>
      </w:r>
    </w:p>
    <w:p w:rsidR="00595DBB" w:rsidRDefault="00595DBB" w:rsidP="00595DBB">
      <w:pPr>
        <w:pStyle w:val="Textbody"/>
        <w:spacing w:line="276" w:lineRule="auto"/>
        <w:rPr>
          <w:rFonts w:cs="Times New Roman"/>
        </w:rPr>
      </w:pPr>
      <w:r w:rsidRPr="00447727">
        <w:t>Klawiatura może być dołączona do odbiornika sieciowego, co umożliwia wybór kamery na wszystkich monitorach analogowych, sterowanie sekwencją kamer oraz pe</w:t>
      </w:r>
      <w:r w:rsidRPr="00447727">
        <w:t>ł</w:t>
      </w:r>
      <w:r w:rsidRPr="00447727">
        <w:t>ne sterowanie funkcjami obrotu, pochylenia i zoomu.</w:t>
      </w:r>
    </w:p>
    <w:p w:rsidR="00BA090C" w:rsidRPr="00BA090C" w:rsidRDefault="00411222" w:rsidP="00BA090C">
      <w:pPr>
        <w:pStyle w:val="Nagwek11"/>
        <w:spacing w:line="276" w:lineRule="auto"/>
        <w:rPr>
          <w:rFonts w:ascii="Times New Roman" w:hAnsi="Times New Roman" w:cs="Times New Roman"/>
          <w:sz w:val="24"/>
        </w:rPr>
      </w:pPr>
      <w:bookmarkStart w:id="40" w:name="_Toc475968199"/>
      <w:r>
        <w:rPr>
          <w:rFonts w:ascii="Times New Roman" w:hAnsi="Times New Roman" w:cs="Times New Roman"/>
          <w:sz w:val="24"/>
        </w:rPr>
        <w:t>Instalacja nagłośnienia</w:t>
      </w:r>
      <w:bookmarkEnd w:id="40"/>
    </w:p>
    <w:p w:rsidR="00BA090C" w:rsidRPr="00BA090C" w:rsidRDefault="00BA090C" w:rsidP="00BA090C">
      <w:pPr>
        <w:pStyle w:val="Textbody"/>
        <w:spacing w:line="276" w:lineRule="auto"/>
        <w:ind w:firstLine="709"/>
        <w:rPr>
          <w:rFonts w:cs="Times New Roman"/>
        </w:rPr>
      </w:pPr>
      <w:r w:rsidRPr="00BA090C">
        <w:rPr>
          <w:rFonts w:cs="Times New Roman"/>
        </w:rPr>
        <w:t>Projektowany system jest systemem nagłośnienia trybun stadionu miejskiego w Radomiu. System ma za zadanie dostarczyć klarowny i zrozumiały przekaz komentarza sportowego</w:t>
      </w:r>
      <w:r>
        <w:rPr>
          <w:rFonts w:cs="Times New Roman"/>
        </w:rPr>
        <w:t>,</w:t>
      </w:r>
      <w:r w:rsidRPr="00BA090C">
        <w:rPr>
          <w:rFonts w:cs="Times New Roman"/>
        </w:rPr>
        <w:t xml:space="preserve"> oraz wysokiej jakości muzyki towarzszącej zawodom. </w:t>
      </w:r>
    </w:p>
    <w:p w:rsidR="00BA090C" w:rsidRPr="00BA090C" w:rsidRDefault="00BA090C" w:rsidP="00BA090C">
      <w:pPr>
        <w:pStyle w:val="Textbody"/>
        <w:spacing w:line="276" w:lineRule="auto"/>
        <w:rPr>
          <w:rFonts w:cs="Times New Roman"/>
        </w:rPr>
      </w:pPr>
      <w:r w:rsidRPr="00BA090C">
        <w:rPr>
          <w:rFonts w:cs="Times New Roman"/>
        </w:rPr>
        <w:t>Instalacja systemu będzie podzielona na etapy, gdzie w każdym z etapów system musi być optymalnie skonstruowany tak</w:t>
      </w:r>
      <w:r>
        <w:rPr>
          <w:rFonts w:cs="Times New Roman"/>
        </w:rPr>
        <w:t>,</w:t>
      </w:r>
      <w:r w:rsidRPr="00BA090C">
        <w:rPr>
          <w:rFonts w:cs="Times New Roman"/>
        </w:rPr>
        <w:t xml:space="preserve"> aby możliwie najniższym kosztem następowała rozbudowa o kolejny etap. </w:t>
      </w:r>
    </w:p>
    <w:p w:rsidR="00BA090C" w:rsidRPr="00BA090C" w:rsidRDefault="00BA090C" w:rsidP="00BA090C">
      <w:pPr>
        <w:pStyle w:val="Textbody"/>
        <w:spacing w:line="276" w:lineRule="auto"/>
        <w:rPr>
          <w:rFonts w:cs="Times New Roman"/>
        </w:rPr>
      </w:pPr>
      <w:r w:rsidRPr="00BA090C">
        <w:rPr>
          <w:rFonts w:cs="Times New Roman"/>
        </w:rPr>
        <w:t>System nagłośnienia trybun ma spełniać dwa podstawowe zadania:</w:t>
      </w:r>
    </w:p>
    <w:p w:rsidR="00BA090C" w:rsidRPr="00BA090C" w:rsidRDefault="00BA090C" w:rsidP="00BA090C">
      <w:pPr>
        <w:pStyle w:val="Textbody"/>
        <w:spacing w:line="276" w:lineRule="auto"/>
        <w:ind w:firstLine="709"/>
        <w:rPr>
          <w:rFonts w:cs="Times New Roman"/>
        </w:rPr>
      </w:pPr>
      <w:r w:rsidRPr="00BA090C">
        <w:rPr>
          <w:rFonts w:cs="Times New Roman"/>
        </w:rPr>
        <w:t>•</w:t>
      </w:r>
      <w:r w:rsidRPr="00BA090C">
        <w:rPr>
          <w:rFonts w:cs="Times New Roman"/>
        </w:rPr>
        <w:tab/>
        <w:t>Przekaz komentarza sportowego</w:t>
      </w:r>
      <w:r>
        <w:rPr>
          <w:rFonts w:cs="Times New Roman"/>
        </w:rPr>
        <w:t>,</w:t>
      </w:r>
      <w:r w:rsidRPr="00BA090C">
        <w:rPr>
          <w:rFonts w:cs="Times New Roman"/>
        </w:rPr>
        <w:t xml:space="preserve"> oraz muzyki towarzyszącej zawodom sportowym.</w:t>
      </w:r>
    </w:p>
    <w:p w:rsidR="00BA090C" w:rsidRPr="00BA090C" w:rsidRDefault="00BA090C" w:rsidP="00BA090C">
      <w:pPr>
        <w:pStyle w:val="Textbody"/>
        <w:spacing w:line="276" w:lineRule="auto"/>
        <w:ind w:firstLine="709"/>
        <w:rPr>
          <w:rFonts w:cs="Times New Roman"/>
        </w:rPr>
      </w:pPr>
      <w:r w:rsidRPr="00BA090C">
        <w:rPr>
          <w:rFonts w:cs="Times New Roman"/>
        </w:rPr>
        <w:t>•</w:t>
      </w:r>
      <w:r w:rsidRPr="00BA090C">
        <w:rPr>
          <w:rFonts w:cs="Times New Roman"/>
        </w:rPr>
        <w:tab/>
        <w:t>Przekaz komunikatu alarmowego celem przeprowadzenia</w:t>
      </w:r>
      <w:r>
        <w:rPr>
          <w:rFonts w:cs="Times New Roman"/>
        </w:rPr>
        <w:t xml:space="preserve"> sprawnej akcji ewakuacyjnej ze </w:t>
      </w:r>
      <w:r w:rsidRPr="00BA090C">
        <w:rPr>
          <w:rFonts w:cs="Times New Roman"/>
        </w:rPr>
        <w:t>stadionu.</w:t>
      </w:r>
    </w:p>
    <w:p w:rsidR="00BA090C" w:rsidRPr="00BA090C" w:rsidRDefault="00BA090C" w:rsidP="00BA090C">
      <w:pPr>
        <w:pStyle w:val="Textbody"/>
        <w:spacing w:line="276" w:lineRule="auto"/>
        <w:rPr>
          <w:rFonts w:cs="Times New Roman"/>
        </w:rPr>
      </w:pPr>
      <w:r w:rsidRPr="00BA090C">
        <w:rPr>
          <w:rFonts w:cs="Times New Roman"/>
        </w:rPr>
        <w:t>System informacyjny wewnątrz budynku ma za zadanie:</w:t>
      </w:r>
    </w:p>
    <w:p w:rsidR="00BA090C" w:rsidRDefault="00BA090C" w:rsidP="00BA090C">
      <w:pPr>
        <w:pStyle w:val="Textbody"/>
        <w:spacing w:line="276" w:lineRule="auto"/>
        <w:ind w:firstLine="709"/>
        <w:rPr>
          <w:rFonts w:cs="Times New Roman"/>
        </w:rPr>
      </w:pPr>
      <w:r w:rsidRPr="00BA090C">
        <w:rPr>
          <w:rFonts w:cs="Times New Roman"/>
        </w:rPr>
        <w:t>•</w:t>
      </w:r>
      <w:r w:rsidRPr="00BA090C">
        <w:rPr>
          <w:rFonts w:cs="Times New Roman"/>
        </w:rPr>
        <w:tab/>
        <w:t>przekazywanie reklam, informacji</w:t>
      </w:r>
      <w:r>
        <w:rPr>
          <w:rFonts w:cs="Times New Roman"/>
        </w:rPr>
        <w:t>,</w:t>
      </w:r>
      <w:r w:rsidRPr="00BA090C">
        <w:rPr>
          <w:rFonts w:cs="Times New Roman"/>
        </w:rPr>
        <w:t xml:space="preserve"> a także sygnału z komen</w:t>
      </w:r>
      <w:r>
        <w:rPr>
          <w:rFonts w:cs="Times New Roman"/>
        </w:rPr>
        <w:t xml:space="preserve">tatora sportowego nadawanego na </w:t>
      </w:r>
      <w:r w:rsidRPr="00BA090C">
        <w:rPr>
          <w:rFonts w:cs="Times New Roman"/>
        </w:rPr>
        <w:t>trybuny.</w:t>
      </w:r>
    </w:p>
    <w:p w:rsidR="00BA090C" w:rsidRPr="00BA090C" w:rsidRDefault="00BA090C" w:rsidP="00BA090C">
      <w:pPr>
        <w:pStyle w:val="Nagwek21"/>
        <w:rPr>
          <w:i w:val="0"/>
        </w:rPr>
      </w:pPr>
      <w:bookmarkStart w:id="41" w:name="_Toc475968200"/>
      <w:r>
        <w:rPr>
          <w:i w:val="0"/>
        </w:rPr>
        <w:t>Specyfikacja ogólna systemu</w:t>
      </w:r>
      <w:bookmarkEnd w:id="41"/>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4161"/>
        <w:gridCol w:w="1515"/>
        <w:gridCol w:w="3218"/>
      </w:tblGrid>
      <w:tr w:rsidR="00BA090C" w:rsidRPr="00BA090C" w:rsidTr="00BA090C">
        <w:trPr>
          <w:tblHeader/>
        </w:trPr>
        <w:tc>
          <w:tcPr>
            <w:tcW w:w="570" w:type="dxa"/>
            <w:vAlign w:val="center"/>
          </w:tcPr>
          <w:p w:rsidR="00BA090C" w:rsidRPr="00BA090C" w:rsidRDefault="00BA090C" w:rsidP="00BA090C">
            <w:pPr>
              <w:spacing w:line="276" w:lineRule="auto"/>
              <w:jc w:val="center"/>
              <w:rPr>
                <w:rFonts w:cs="Times New Roman"/>
                <w:b/>
                <w:color w:val="000000" w:themeColor="text1"/>
              </w:rPr>
            </w:pPr>
            <w:r w:rsidRPr="00BA090C">
              <w:rPr>
                <w:rFonts w:cs="Times New Roman"/>
                <w:b/>
                <w:color w:val="000000" w:themeColor="text1"/>
              </w:rPr>
              <w:t>Lp.</w:t>
            </w:r>
          </w:p>
        </w:tc>
        <w:tc>
          <w:tcPr>
            <w:tcW w:w="4161" w:type="dxa"/>
            <w:vAlign w:val="center"/>
          </w:tcPr>
          <w:p w:rsidR="00BA090C" w:rsidRPr="00BA090C" w:rsidRDefault="00BA090C" w:rsidP="00BA090C">
            <w:pPr>
              <w:spacing w:line="276" w:lineRule="auto"/>
              <w:jc w:val="center"/>
              <w:rPr>
                <w:rFonts w:cs="Times New Roman"/>
                <w:b/>
                <w:color w:val="000000" w:themeColor="text1"/>
              </w:rPr>
            </w:pPr>
            <w:r w:rsidRPr="00BA090C">
              <w:rPr>
                <w:rFonts w:cs="Times New Roman"/>
                <w:b/>
                <w:color w:val="000000" w:themeColor="text1"/>
              </w:rPr>
              <w:t>Parametr</w:t>
            </w:r>
          </w:p>
        </w:tc>
        <w:tc>
          <w:tcPr>
            <w:tcW w:w="1515" w:type="dxa"/>
            <w:vAlign w:val="center"/>
          </w:tcPr>
          <w:p w:rsidR="00BA090C" w:rsidRPr="00BA090C" w:rsidRDefault="00BA090C" w:rsidP="00BA090C">
            <w:pPr>
              <w:spacing w:line="276" w:lineRule="auto"/>
              <w:jc w:val="center"/>
              <w:rPr>
                <w:rFonts w:cs="Times New Roman"/>
                <w:b/>
                <w:color w:val="000000" w:themeColor="text1"/>
              </w:rPr>
            </w:pPr>
            <w:r w:rsidRPr="00BA090C">
              <w:rPr>
                <w:rFonts w:cs="Times New Roman"/>
                <w:b/>
                <w:color w:val="000000" w:themeColor="text1"/>
              </w:rPr>
              <w:t>Wartość</w:t>
            </w:r>
          </w:p>
        </w:tc>
        <w:tc>
          <w:tcPr>
            <w:tcW w:w="3218" w:type="dxa"/>
            <w:vAlign w:val="center"/>
          </w:tcPr>
          <w:p w:rsidR="00BA090C" w:rsidRPr="00BA090C" w:rsidRDefault="00BA090C" w:rsidP="00BA090C">
            <w:pPr>
              <w:spacing w:line="276" w:lineRule="auto"/>
              <w:jc w:val="center"/>
              <w:rPr>
                <w:rFonts w:cs="Times New Roman"/>
                <w:b/>
                <w:color w:val="000000" w:themeColor="text1"/>
              </w:rPr>
            </w:pPr>
            <w:r w:rsidRPr="00BA090C">
              <w:rPr>
                <w:rFonts w:cs="Times New Roman"/>
                <w:b/>
                <w:color w:val="000000" w:themeColor="text1"/>
              </w:rPr>
              <w:t>Uwagi</w:t>
            </w:r>
          </w:p>
        </w:tc>
      </w:tr>
      <w:tr w:rsidR="00BA090C" w:rsidRPr="00BA090C" w:rsidTr="00BA090C">
        <w:tc>
          <w:tcPr>
            <w:tcW w:w="570"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1</w:t>
            </w:r>
          </w:p>
        </w:tc>
        <w:tc>
          <w:tcPr>
            <w:tcW w:w="4161" w:type="dxa"/>
            <w:vAlign w:val="center"/>
          </w:tcPr>
          <w:p w:rsidR="00BA090C" w:rsidRPr="00BA090C" w:rsidRDefault="00BA090C" w:rsidP="00BA090C">
            <w:pPr>
              <w:spacing w:line="276" w:lineRule="auto"/>
              <w:rPr>
                <w:rFonts w:cs="Times New Roman"/>
                <w:color w:val="000000" w:themeColor="text1"/>
              </w:rPr>
            </w:pPr>
            <w:r w:rsidRPr="00BA090C">
              <w:rPr>
                <w:rFonts w:cs="Times New Roman"/>
                <w:color w:val="000000" w:themeColor="text1"/>
              </w:rPr>
              <w:t>Ilość zestawów głośnikowych do nagłośnienia trybun</w:t>
            </w:r>
          </w:p>
        </w:tc>
        <w:tc>
          <w:tcPr>
            <w:tcW w:w="1515"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63</w:t>
            </w:r>
          </w:p>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4</w:t>
            </w:r>
          </w:p>
        </w:tc>
        <w:tc>
          <w:tcPr>
            <w:tcW w:w="3218"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Trybuny</w:t>
            </w:r>
          </w:p>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Boisko</w:t>
            </w:r>
          </w:p>
        </w:tc>
      </w:tr>
      <w:tr w:rsidR="00BA090C" w:rsidRPr="00BA090C" w:rsidTr="00BA090C">
        <w:tc>
          <w:tcPr>
            <w:tcW w:w="570"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2</w:t>
            </w:r>
          </w:p>
        </w:tc>
        <w:tc>
          <w:tcPr>
            <w:tcW w:w="4161" w:type="dxa"/>
            <w:vAlign w:val="center"/>
          </w:tcPr>
          <w:p w:rsidR="00BA090C" w:rsidRPr="00BA090C" w:rsidRDefault="00BA090C" w:rsidP="00BA090C">
            <w:pPr>
              <w:spacing w:line="276" w:lineRule="auto"/>
              <w:rPr>
                <w:rFonts w:cs="Times New Roman"/>
                <w:color w:val="000000" w:themeColor="text1"/>
              </w:rPr>
            </w:pPr>
            <w:r w:rsidRPr="00BA090C">
              <w:rPr>
                <w:rFonts w:cs="Times New Roman"/>
                <w:color w:val="000000" w:themeColor="text1"/>
              </w:rPr>
              <w:t>Kąt zasięgu zestawów głośnikowych do nagłośnienia trybun – urządzenia główne</w:t>
            </w:r>
          </w:p>
        </w:tc>
        <w:tc>
          <w:tcPr>
            <w:tcW w:w="1515"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90ºH x 40ºV</w:t>
            </w:r>
          </w:p>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60ºH x 60ºV</w:t>
            </w:r>
          </w:p>
        </w:tc>
        <w:tc>
          <w:tcPr>
            <w:tcW w:w="3218" w:type="dxa"/>
            <w:vAlign w:val="center"/>
          </w:tcPr>
          <w:p w:rsidR="00BA090C" w:rsidRPr="00BA090C" w:rsidRDefault="00BA090C" w:rsidP="00BA090C">
            <w:pPr>
              <w:spacing w:line="276" w:lineRule="auto"/>
              <w:jc w:val="center"/>
              <w:rPr>
                <w:rFonts w:cs="Times New Roman"/>
                <w:color w:val="000000" w:themeColor="text1"/>
              </w:rPr>
            </w:pPr>
          </w:p>
        </w:tc>
      </w:tr>
      <w:tr w:rsidR="00BA090C" w:rsidRPr="00BA090C" w:rsidTr="00BA090C">
        <w:tc>
          <w:tcPr>
            <w:tcW w:w="570"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3</w:t>
            </w:r>
          </w:p>
        </w:tc>
        <w:tc>
          <w:tcPr>
            <w:tcW w:w="4161" w:type="dxa"/>
          </w:tcPr>
          <w:p w:rsidR="00BA090C" w:rsidRPr="00BA090C" w:rsidRDefault="00BA090C" w:rsidP="00BA090C">
            <w:pPr>
              <w:spacing w:line="276" w:lineRule="auto"/>
              <w:rPr>
                <w:rFonts w:cs="Times New Roman"/>
                <w:color w:val="000000" w:themeColor="text1"/>
              </w:rPr>
            </w:pPr>
            <w:r w:rsidRPr="00BA090C">
              <w:rPr>
                <w:rFonts w:cs="Times New Roman"/>
                <w:color w:val="000000" w:themeColor="text1"/>
              </w:rPr>
              <w:t>Użyteczny zakres częstotliwości zestawów głośnikowych do nagłośnienia trybun</w:t>
            </w:r>
          </w:p>
        </w:tc>
        <w:tc>
          <w:tcPr>
            <w:tcW w:w="1515"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 xml:space="preserve">85 </w:t>
            </w:r>
            <w:proofErr w:type="spellStart"/>
            <w:r w:rsidRPr="00BA090C">
              <w:rPr>
                <w:rFonts w:cs="Times New Roman"/>
                <w:color w:val="000000" w:themeColor="text1"/>
              </w:rPr>
              <w:t>Hz</w:t>
            </w:r>
            <w:proofErr w:type="spellEnd"/>
            <w:r w:rsidRPr="00BA090C">
              <w:rPr>
                <w:rFonts w:cs="Times New Roman"/>
                <w:color w:val="000000" w:themeColor="text1"/>
              </w:rPr>
              <w:t xml:space="preserve"> - 16 kHz</w:t>
            </w:r>
          </w:p>
        </w:tc>
        <w:tc>
          <w:tcPr>
            <w:tcW w:w="3218" w:type="dxa"/>
            <w:vAlign w:val="center"/>
          </w:tcPr>
          <w:p w:rsidR="00BA090C" w:rsidRPr="00BA090C" w:rsidRDefault="00BA090C" w:rsidP="00BA090C">
            <w:pPr>
              <w:spacing w:line="276" w:lineRule="auto"/>
              <w:jc w:val="center"/>
              <w:rPr>
                <w:rFonts w:cs="Times New Roman"/>
                <w:color w:val="000000" w:themeColor="text1"/>
              </w:rPr>
            </w:pPr>
          </w:p>
        </w:tc>
      </w:tr>
      <w:tr w:rsidR="00BA090C" w:rsidRPr="00BA090C" w:rsidTr="00BA090C">
        <w:tc>
          <w:tcPr>
            <w:tcW w:w="570"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6</w:t>
            </w:r>
          </w:p>
        </w:tc>
        <w:tc>
          <w:tcPr>
            <w:tcW w:w="4161" w:type="dxa"/>
            <w:vAlign w:val="center"/>
          </w:tcPr>
          <w:p w:rsidR="00BA090C" w:rsidRPr="00BA090C" w:rsidRDefault="00BA090C" w:rsidP="00BA090C">
            <w:pPr>
              <w:spacing w:line="276" w:lineRule="auto"/>
              <w:rPr>
                <w:rFonts w:cs="Times New Roman"/>
                <w:color w:val="000000" w:themeColor="text1"/>
              </w:rPr>
            </w:pPr>
            <w:r w:rsidRPr="00BA090C">
              <w:rPr>
                <w:rFonts w:cs="Times New Roman"/>
                <w:color w:val="000000" w:themeColor="text1"/>
              </w:rPr>
              <w:t>Stopień ochrony zestawy zestawów głośnikowych</w:t>
            </w:r>
          </w:p>
        </w:tc>
        <w:tc>
          <w:tcPr>
            <w:tcW w:w="1515"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IP55</w:t>
            </w:r>
          </w:p>
        </w:tc>
        <w:tc>
          <w:tcPr>
            <w:tcW w:w="3218" w:type="dxa"/>
            <w:vAlign w:val="center"/>
          </w:tcPr>
          <w:p w:rsidR="00BA090C" w:rsidRPr="00BA090C" w:rsidRDefault="00BA090C" w:rsidP="00BA090C">
            <w:pPr>
              <w:spacing w:line="276" w:lineRule="auto"/>
              <w:jc w:val="center"/>
              <w:rPr>
                <w:rFonts w:cs="Times New Roman"/>
                <w:color w:val="000000" w:themeColor="text1"/>
              </w:rPr>
            </w:pPr>
          </w:p>
        </w:tc>
      </w:tr>
      <w:tr w:rsidR="00BA090C" w:rsidRPr="00BA090C" w:rsidTr="00BA090C">
        <w:tc>
          <w:tcPr>
            <w:tcW w:w="570"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7</w:t>
            </w:r>
          </w:p>
        </w:tc>
        <w:tc>
          <w:tcPr>
            <w:tcW w:w="4161" w:type="dxa"/>
            <w:vAlign w:val="center"/>
          </w:tcPr>
          <w:p w:rsidR="00BA090C" w:rsidRPr="00BA090C" w:rsidRDefault="00BA090C" w:rsidP="00BA090C">
            <w:pPr>
              <w:spacing w:line="276" w:lineRule="auto"/>
              <w:rPr>
                <w:rFonts w:cs="Times New Roman"/>
                <w:color w:val="000000" w:themeColor="text1"/>
              </w:rPr>
            </w:pPr>
            <w:r w:rsidRPr="00BA090C">
              <w:rPr>
                <w:rFonts w:cs="Times New Roman"/>
                <w:color w:val="000000" w:themeColor="text1"/>
              </w:rPr>
              <w:t>Rodzaj transmisji sygnału pomiędzy punktami rozproszonymi systemu</w:t>
            </w:r>
          </w:p>
        </w:tc>
        <w:tc>
          <w:tcPr>
            <w:tcW w:w="1515"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Sieciowa, po sieci Ethernet</w:t>
            </w:r>
          </w:p>
        </w:tc>
        <w:tc>
          <w:tcPr>
            <w:tcW w:w="3218"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Protokół DANTE.</w:t>
            </w:r>
          </w:p>
        </w:tc>
      </w:tr>
      <w:tr w:rsidR="00BA090C" w:rsidRPr="00BA090C" w:rsidTr="00BA090C">
        <w:tc>
          <w:tcPr>
            <w:tcW w:w="570"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10</w:t>
            </w:r>
          </w:p>
        </w:tc>
        <w:tc>
          <w:tcPr>
            <w:tcW w:w="4161" w:type="dxa"/>
          </w:tcPr>
          <w:p w:rsidR="00BA090C" w:rsidRPr="00BA090C" w:rsidRDefault="00BA090C" w:rsidP="00BA090C">
            <w:pPr>
              <w:spacing w:line="276" w:lineRule="auto"/>
              <w:rPr>
                <w:rFonts w:cs="Times New Roman"/>
                <w:color w:val="000000" w:themeColor="text1"/>
              </w:rPr>
            </w:pPr>
            <w:r w:rsidRPr="00BA090C">
              <w:rPr>
                <w:rFonts w:cs="Times New Roman"/>
                <w:color w:val="000000" w:themeColor="text1"/>
              </w:rPr>
              <w:t xml:space="preserve">Opóźnienie sygnału audio dla transmisji sieciowej pomiędzy punktami rozproszonymi systemu. Od wejść analogowych matrycy na stanowisku komentatora do wyjść analogowych  matryc w amplifikatorniach. </w:t>
            </w:r>
          </w:p>
        </w:tc>
        <w:tc>
          <w:tcPr>
            <w:tcW w:w="1515"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&lt;4ms</w:t>
            </w:r>
          </w:p>
        </w:tc>
        <w:tc>
          <w:tcPr>
            <w:tcW w:w="3218"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 xml:space="preserve">Teoretyczna suma opóźnień poszczególnych elementów toru oraz sieci </w:t>
            </w:r>
            <w:proofErr w:type="spellStart"/>
            <w:r w:rsidRPr="00BA090C">
              <w:rPr>
                <w:rFonts w:cs="Times New Roman"/>
                <w:color w:val="000000" w:themeColor="text1"/>
              </w:rPr>
              <w:t>przesyłu</w:t>
            </w:r>
            <w:proofErr w:type="spellEnd"/>
            <w:r w:rsidRPr="00BA090C">
              <w:rPr>
                <w:rFonts w:cs="Times New Roman"/>
                <w:color w:val="000000" w:themeColor="text1"/>
              </w:rPr>
              <w:t xml:space="preserve"> sygnału.</w:t>
            </w:r>
          </w:p>
        </w:tc>
      </w:tr>
      <w:tr w:rsidR="00BA090C" w:rsidRPr="00BA090C" w:rsidTr="00BA090C">
        <w:tc>
          <w:tcPr>
            <w:tcW w:w="570"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11</w:t>
            </w:r>
          </w:p>
        </w:tc>
        <w:tc>
          <w:tcPr>
            <w:tcW w:w="4161" w:type="dxa"/>
          </w:tcPr>
          <w:p w:rsidR="00BA090C" w:rsidRPr="00BA090C" w:rsidRDefault="00BA090C" w:rsidP="00BA090C">
            <w:pPr>
              <w:spacing w:line="276" w:lineRule="auto"/>
              <w:rPr>
                <w:rFonts w:cs="Times New Roman"/>
                <w:color w:val="000000" w:themeColor="text1"/>
              </w:rPr>
            </w:pPr>
            <w:r w:rsidRPr="00BA090C">
              <w:rPr>
                <w:rFonts w:cs="Times New Roman"/>
                <w:color w:val="000000" w:themeColor="text1"/>
              </w:rPr>
              <w:t>Ilość kanałów transmisji bezprzewodowej – mikrofony</w:t>
            </w:r>
          </w:p>
        </w:tc>
        <w:tc>
          <w:tcPr>
            <w:tcW w:w="1515"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2</w:t>
            </w:r>
          </w:p>
        </w:tc>
        <w:tc>
          <w:tcPr>
            <w:tcW w:w="3218"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w:t>
            </w:r>
          </w:p>
        </w:tc>
      </w:tr>
      <w:tr w:rsidR="00BA090C" w:rsidRPr="00BA090C" w:rsidTr="00BA090C">
        <w:tc>
          <w:tcPr>
            <w:tcW w:w="570"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12</w:t>
            </w:r>
          </w:p>
        </w:tc>
        <w:tc>
          <w:tcPr>
            <w:tcW w:w="4161" w:type="dxa"/>
          </w:tcPr>
          <w:p w:rsidR="00BA090C" w:rsidRPr="00BA090C" w:rsidRDefault="00BA090C" w:rsidP="00BA090C">
            <w:pPr>
              <w:spacing w:line="276" w:lineRule="auto"/>
              <w:rPr>
                <w:rFonts w:cs="Times New Roman"/>
                <w:color w:val="000000" w:themeColor="text1"/>
              </w:rPr>
            </w:pPr>
            <w:r w:rsidRPr="00BA090C">
              <w:rPr>
                <w:rFonts w:cs="Times New Roman"/>
                <w:color w:val="000000" w:themeColor="text1"/>
              </w:rPr>
              <w:t>Ilość przewodowych mikrofonów na stanowisku komentatora sportowego</w:t>
            </w:r>
          </w:p>
        </w:tc>
        <w:tc>
          <w:tcPr>
            <w:tcW w:w="1515"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1</w:t>
            </w:r>
          </w:p>
        </w:tc>
        <w:tc>
          <w:tcPr>
            <w:tcW w:w="3218"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w:t>
            </w:r>
          </w:p>
        </w:tc>
      </w:tr>
      <w:tr w:rsidR="00BA090C" w:rsidRPr="00BA090C" w:rsidTr="00BA090C">
        <w:tc>
          <w:tcPr>
            <w:tcW w:w="570"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15</w:t>
            </w:r>
          </w:p>
        </w:tc>
        <w:tc>
          <w:tcPr>
            <w:tcW w:w="4161" w:type="dxa"/>
          </w:tcPr>
          <w:p w:rsidR="00BA090C" w:rsidRPr="00BA090C" w:rsidRDefault="00BA090C" w:rsidP="00BA090C">
            <w:pPr>
              <w:spacing w:line="276" w:lineRule="auto"/>
              <w:rPr>
                <w:rFonts w:cs="Times New Roman"/>
                <w:color w:val="000000" w:themeColor="text1"/>
              </w:rPr>
            </w:pPr>
            <w:r w:rsidRPr="00BA090C">
              <w:rPr>
                <w:rFonts w:cs="Times New Roman"/>
                <w:color w:val="000000" w:themeColor="text1"/>
              </w:rPr>
              <w:t xml:space="preserve">Ilość punktów rozproszonych systemu </w:t>
            </w:r>
          </w:p>
        </w:tc>
        <w:tc>
          <w:tcPr>
            <w:tcW w:w="1515"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3</w:t>
            </w:r>
          </w:p>
        </w:tc>
        <w:tc>
          <w:tcPr>
            <w:tcW w:w="3218"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2 x amplifikatornia oraz stanowisko komentatora w sieci Dante</w:t>
            </w:r>
          </w:p>
        </w:tc>
      </w:tr>
      <w:tr w:rsidR="00BA090C" w:rsidRPr="00BA090C" w:rsidTr="00BA090C">
        <w:tc>
          <w:tcPr>
            <w:tcW w:w="570"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16</w:t>
            </w:r>
          </w:p>
        </w:tc>
        <w:tc>
          <w:tcPr>
            <w:tcW w:w="4161" w:type="dxa"/>
          </w:tcPr>
          <w:p w:rsidR="00BA090C" w:rsidRPr="00BA090C" w:rsidRDefault="00BA090C" w:rsidP="00BA090C">
            <w:pPr>
              <w:spacing w:line="276" w:lineRule="auto"/>
              <w:rPr>
                <w:rFonts w:cs="Times New Roman"/>
                <w:color w:val="000000" w:themeColor="text1"/>
              </w:rPr>
            </w:pPr>
            <w:r w:rsidRPr="00BA090C">
              <w:rPr>
                <w:rFonts w:cs="Times New Roman"/>
                <w:color w:val="000000" w:themeColor="text1"/>
              </w:rPr>
              <w:t>Ilość pierścieni sieci światłowodowej</w:t>
            </w:r>
          </w:p>
        </w:tc>
        <w:tc>
          <w:tcPr>
            <w:tcW w:w="1515"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1</w:t>
            </w:r>
          </w:p>
        </w:tc>
        <w:tc>
          <w:tcPr>
            <w:tcW w:w="3218" w:type="dxa"/>
            <w:vAlign w:val="center"/>
          </w:tcPr>
          <w:p w:rsidR="00BA090C" w:rsidRPr="00BA090C" w:rsidRDefault="00BA090C" w:rsidP="00BA090C">
            <w:pPr>
              <w:spacing w:line="276" w:lineRule="auto"/>
              <w:jc w:val="center"/>
              <w:rPr>
                <w:rFonts w:cs="Times New Roman"/>
                <w:color w:val="000000" w:themeColor="text1"/>
              </w:rPr>
            </w:pPr>
          </w:p>
        </w:tc>
      </w:tr>
      <w:tr w:rsidR="00BA090C" w:rsidRPr="00BA090C" w:rsidTr="00BA090C">
        <w:tc>
          <w:tcPr>
            <w:tcW w:w="570"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17</w:t>
            </w:r>
          </w:p>
        </w:tc>
        <w:tc>
          <w:tcPr>
            <w:tcW w:w="4161" w:type="dxa"/>
            <w:vAlign w:val="center"/>
          </w:tcPr>
          <w:p w:rsidR="00BA090C" w:rsidRPr="00BA090C" w:rsidRDefault="00BA090C" w:rsidP="00BA090C">
            <w:pPr>
              <w:spacing w:line="276" w:lineRule="auto"/>
              <w:rPr>
                <w:rFonts w:cs="Times New Roman"/>
                <w:color w:val="000000" w:themeColor="text1"/>
              </w:rPr>
            </w:pPr>
            <w:r w:rsidRPr="00BA090C">
              <w:rPr>
                <w:rFonts w:cs="Times New Roman"/>
                <w:color w:val="000000" w:themeColor="text1"/>
              </w:rPr>
              <w:t>Ilość kanałów w konsolecie fonicznej na stanowisku komentatora sportowego.</w:t>
            </w:r>
          </w:p>
        </w:tc>
        <w:tc>
          <w:tcPr>
            <w:tcW w:w="1515"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24</w:t>
            </w:r>
          </w:p>
        </w:tc>
        <w:tc>
          <w:tcPr>
            <w:tcW w:w="3218" w:type="dxa"/>
            <w:vAlign w:val="center"/>
          </w:tcPr>
          <w:p w:rsidR="00BA090C" w:rsidRPr="00BA090C" w:rsidRDefault="00BA090C" w:rsidP="00BA090C">
            <w:pPr>
              <w:spacing w:line="276" w:lineRule="auto"/>
              <w:jc w:val="center"/>
              <w:rPr>
                <w:rFonts w:cs="Times New Roman"/>
                <w:color w:val="000000" w:themeColor="text1"/>
              </w:rPr>
            </w:pPr>
            <w:r w:rsidRPr="00BA090C">
              <w:rPr>
                <w:rFonts w:cs="Times New Roman"/>
                <w:color w:val="000000" w:themeColor="text1"/>
              </w:rPr>
              <w:t>W tym min 4 stereo.</w:t>
            </w:r>
          </w:p>
        </w:tc>
      </w:tr>
      <w:tr w:rsidR="00BA090C" w:rsidRPr="00BA090C" w:rsidTr="00BA090C">
        <w:trPr>
          <w:trHeight w:val="801"/>
        </w:trPr>
        <w:tc>
          <w:tcPr>
            <w:tcW w:w="570" w:type="dxa"/>
            <w:vAlign w:val="center"/>
          </w:tcPr>
          <w:p w:rsidR="00BA090C" w:rsidRPr="00BA090C" w:rsidRDefault="00BA090C" w:rsidP="00BA090C">
            <w:pPr>
              <w:spacing w:line="276" w:lineRule="auto"/>
              <w:jc w:val="center"/>
              <w:rPr>
                <w:rFonts w:cs="Times New Roman"/>
                <w:color w:val="000000" w:themeColor="text1"/>
                <w:lang w:eastAsia="ar-SA"/>
              </w:rPr>
            </w:pPr>
            <w:r w:rsidRPr="00BA090C">
              <w:rPr>
                <w:rFonts w:cs="Times New Roman"/>
                <w:color w:val="000000" w:themeColor="text1"/>
              </w:rPr>
              <w:t>2</w:t>
            </w:r>
            <w:r w:rsidRPr="00BA090C">
              <w:rPr>
                <w:rFonts w:cs="Times New Roman"/>
                <w:color w:val="000000" w:themeColor="text1"/>
                <w:lang w:eastAsia="ar-SA"/>
              </w:rPr>
              <w:t>1</w:t>
            </w:r>
          </w:p>
        </w:tc>
        <w:tc>
          <w:tcPr>
            <w:tcW w:w="4161" w:type="dxa"/>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Poziom ciśnienia akustycznego z charakterystyką korekcyjną C dla trybun. Głośniki wysterowane sygnałem o ich mocy znamionowej i widmie szumu różowego.</w:t>
            </w:r>
          </w:p>
        </w:tc>
        <w:tc>
          <w:tcPr>
            <w:tcW w:w="1515" w:type="dxa"/>
            <w:vAlign w:val="center"/>
          </w:tcPr>
          <w:p w:rsidR="00BA090C" w:rsidRPr="00BA090C" w:rsidRDefault="00BA090C" w:rsidP="00BA090C">
            <w:pPr>
              <w:spacing w:line="276" w:lineRule="auto"/>
              <w:jc w:val="center"/>
              <w:rPr>
                <w:rFonts w:cs="Times New Roman"/>
                <w:color w:val="000000" w:themeColor="text1"/>
                <w:lang w:eastAsia="ar-SA"/>
              </w:rPr>
            </w:pPr>
            <w:r w:rsidRPr="00BA090C">
              <w:rPr>
                <w:rFonts w:cs="Times New Roman"/>
                <w:color w:val="000000" w:themeColor="text1"/>
              </w:rPr>
              <w:sym w:font="Symbol" w:char="F0B3"/>
            </w:r>
            <w:r w:rsidRPr="00BA090C">
              <w:rPr>
                <w:rFonts w:cs="Times New Roman"/>
                <w:color w:val="000000" w:themeColor="text1"/>
                <w:lang w:eastAsia="ar-SA"/>
              </w:rPr>
              <w:t>102dB</w:t>
            </w:r>
          </w:p>
        </w:tc>
        <w:tc>
          <w:tcPr>
            <w:tcW w:w="3218" w:type="dxa"/>
            <w:vAlign w:val="center"/>
          </w:tcPr>
          <w:p w:rsidR="00BA090C" w:rsidRPr="00BA090C" w:rsidRDefault="00BA090C" w:rsidP="00BA090C">
            <w:pPr>
              <w:spacing w:line="276" w:lineRule="auto"/>
              <w:jc w:val="center"/>
              <w:rPr>
                <w:rFonts w:cs="Times New Roman"/>
                <w:color w:val="000000" w:themeColor="text1"/>
                <w:lang w:eastAsia="ar-SA"/>
              </w:rPr>
            </w:pPr>
            <w:r w:rsidRPr="00BA090C">
              <w:rPr>
                <w:rFonts w:cs="Times New Roman"/>
                <w:color w:val="000000" w:themeColor="text1"/>
                <w:lang w:eastAsia="ar-SA"/>
              </w:rPr>
              <w:t>+/- 3dB Na powierzchni min. 95%.</w:t>
            </w:r>
          </w:p>
        </w:tc>
      </w:tr>
      <w:tr w:rsidR="00BA090C" w:rsidRPr="00BA090C" w:rsidTr="00BA090C">
        <w:trPr>
          <w:trHeight w:val="801"/>
        </w:trPr>
        <w:tc>
          <w:tcPr>
            <w:tcW w:w="570" w:type="dxa"/>
            <w:vAlign w:val="center"/>
          </w:tcPr>
          <w:p w:rsidR="00BA090C" w:rsidRPr="00BA090C" w:rsidRDefault="00BA090C" w:rsidP="00BA090C">
            <w:pPr>
              <w:spacing w:line="276" w:lineRule="auto"/>
              <w:jc w:val="center"/>
              <w:rPr>
                <w:rFonts w:cs="Times New Roman"/>
                <w:color w:val="000000" w:themeColor="text1"/>
                <w:lang w:eastAsia="ar-SA"/>
              </w:rPr>
            </w:pPr>
            <w:r w:rsidRPr="00BA090C">
              <w:rPr>
                <w:rFonts w:cs="Times New Roman"/>
                <w:color w:val="000000" w:themeColor="text1"/>
              </w:rPr>
              <w:t>2</w:t>
            </w:r>
            <w:r w:rsidRPr="00BA090C">
              <w:rPr>
                <w:rFonts w:cs="Times New Roman"/>
                <w:color w:val="000000" w:themeColor="text1"/>
                <w:lang w:eastAsia="ar-SA"/>
              </w:rPr>
              <w:t>3</w:t>
            </w:r>
          </w:p>
        </w:tc>
        <w:tc>
          <w:tcPr>
            <w:tcW w:w="4161" w:type="dxa"/>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Wskaźnik zrozumiałości mowy na trybunach wyrażony parametrem STIPA przy 100 % wypełnieniu trybun publicznością i poziomie zakłóceń z tabeli 1a. Głośniki wysterowane sygnałem o mocy nie większej od ich mocy znamionowej i widmie szumu różowego.</w:t>
            </w:r>
          </w:p>
        </w:tc>
        <w:tc>
          <w:tcPr>
            <w:tcW w:w="1515" w:type="dxa"/>
            <w:vAlign w:val="center"/>
          </w:tcPr>
          <w:p w:rsidR="00BA090C" w:rsidRPr="00BA090C" w:rsidRDefault="00BA090C" w:rsidP="00BA090C">
            <w:pPr>
              <w:spacing w:line="276" w:lineRule="auto"/>
              <w:jc w:val="center"/>
              <w:rPr>
                <w:rFonts w:cs="Times New Roman"/>
                <w:color w:val="000000" w:themeColor="text1"/>
                <w:lang w:eastAsia="ar-SA"/>
              </w:rPr>
            </w:pPr>
            <w:r w:rsidRPr="00BA090C">
              <w:rPr>
                <w:rFonts w:cs="Times New Roman"/>
                <w:color w:val="000000" w:themeColor="text1"/>
              </w:rPr>
              <w:sym w:font="Symbol" w:char="F0B3"/>
            </w:r>
            <w:r w:rsidRPr="00BA090C">
              <w:rPr>
                <w:rFonts w:cs="Times New Roman"/>
                <w:color w:val="000000" w:themeColor="text1"/>
                <w:lang w:eastAsia="ar-SA"/>
              </w:rPr>
              <w:t>0,50</w:t>
            </w:r>
          </w:p>
        </w:tc>
        <w:tc>
          <w:tcPr>
            <w:tcW w:w="3218" w:type="dxa"/>
            <w:vAlign w:val="center"/>
          </w:tcPr>
          <w:p w:rsidR="00BA090C" w:rsidRPr="00BA090C" w:rsidRDefault="00BA090C" w:rsidP="00BA090C">
            <w:pPr>
              <w:spacing w:line="276" w:lineRule="auto"/>
              <w:jc w:val="center"/>
              <w:rPr>
                <w:rFonts w:cs="Times New Roman"/>
                <w:color w:val="000000" w:themeColor="text1"/>
                <w:lang w:eastAsia="ar-SA"/>
              </w:rPr>
            </w:pPr>
            <w:r w:rsidRPr="00BA090C">
              <w:rPr>
                <w:rFonts w:cs="Times New Roman"/>
                <w:color w:val="000000" w:themeColor="text1"/>
                <w:lang w:eastAsia="ar-SA"/>
              </w:rPr>
              <w:t>Kategoria G wg PN-EN 60268-16:2011</w:t>
            </w:r>
          </w:p>
          <w:p w:rsidR="00BA090C" w:rsidRPr="00BA090C" w:rsidRDefault="00BA090C" w:rsidP="00BA090C">
            <w:pPr>
              <w:spacing w:line="276" w:lineRule="auto"/>
              <w:jc w:val="center"/>
              <w:rPr>
                <w:rFonts w:cs="Times New Roman"/>
                <w:color w:val="000000" w:themeColor="text1"/>
                <w:lang w:eastAsia="ar-SA"/>
              </w:rPr>
            </w:pPr>
            <w:r w:rsidRPr="00BA090C">
              <w:rPr>
                <w:rFonts w:cs="Times New Roman"/>
                <w:color w:val="000000" w:themeColor="text1"/>
                <w:lang w:eastAsia="ar-SA"/>
              </w:rPr>
              <w:t>Na powierzchni min. 95%.</w:t>
            </w:r>
          </w:p>
        </w:tc>
      </w:tr>
    </w:tbl>
    <w:p w:rsidR="00BA090C" w:rsidRPr="00BA090C" w:rsidRDefault="00BA090C" w:rsidP="00BA090C">
      <w:pPr>
        <w:pStyle w:val="Nagwek21"/>
        <w:rPr>
          <w:i w:val="0"/>
        </w:rPr>
      </w:pPr>
      <w:bookmarkStart w:id="42" w:name="_Toc475968201"/>
      <w:r>
        <w:rPr>
          <w:i w:val="0"/>
        </w:rPr>
        <w:t>Specyfikacja szczegółowa urządzeń głośnikowych</w:t>
      </w:r>
      <w:bookmarkEnd w:id="42"/>
    </w:p>
    <w:p w:rsidR="00BA090C" w:rsidRPr="00BA090C" w:rsidRDefault="00BA090C" w:rsidP="00BA090C">
      <w:pPr>
        <w:pStyle w:val="Textbody"/>
        <w:spacing w:line="276" w:lineRule="auto"/>
        <w:rPr>
          <w:rFonts w:cs="Times New Roman"/>
          <w:b/>
        </w:rPr>
      </w:pPr>
      <w:r w:rsidRPr="00BA090C">
        <w:rPr>
          <w:rFonts w:cs="Times New Roman"/>
          <w:b/>
        </w:rPr>
        <w:t xml:space="preserve">Zestaw głośnikowy nagłośnienia trybun ZG </w:t>
      </w:r>
      <w:r>
        <w:rPr>
          <w:rFonts w:cs="Times New Roman"/>
          <w:b/>
        </w:rPr>
        <w:t>–</w:t>
      </w:r>
      <w:r w:rsidRPr="00BA090C">
        <w:rPr>
          <w:rFonts w:cs="Times New Roman"/>
          <w:b/>
        </w:rPr>
        <w:t xml:space="preserve"> A</w:t>
      </w:r>
      <w:r>
        <w:rPr>
          <w:rFonts w:cs="Times New Roman"/>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7"/>
        <w:gridCol w:w="4046"/>
      </w:tblGrid>
      <w:tr w:rsidR="00BA090C" w:rsidRPr="00BA090C" w:rsidTr="00BA090C">
        <w:trPr>
          <w:tblHeader/>
        </w:trPr>
        <w:tc>
          <w:tcPr>
            <w:tcW w:w="4447" w:type="dxa"/>
            <w:vAlign w:val="center"/>
          </w:tcPr>
          <w:p w:rsidR="00BA090C" w:rsidRPr="00BA090C" w:rsidRDefault="00BA090C" w:rsidP="00BA090C">
            <w:pPr>
              <w:spacing w:line="276" w:lineRule="auto"/>
              <w:rPr>
                <w:rFonts w:cs="Times New Roman"/>
                <w:b/>
                <w:color w:val="000000" w:themeColor="text1"/>
                <w:lang w:eastAsia="ar-SA"/>
              </w:rPr>
            </w:pPr>
            <w:r w:rsidRPr="00BA090C">
              <w:rPr>
                <w:rFonts w:cs="Times New Roman"/>
                <w:b/>
                <w:color w:val="000000" w:themeColor="text1"/>
                <w:lang w:eastAsia="ar-SA"/>
              </w:rPr>
              <w:t>PARAMTER</w:t>
            </w:r>
          </w:p>
        </w:tc>
        <w:tc>
          <w:tcPr>
            <w:tcW w:w="4046" w:type="dxa"/>
            <w:vAlign w:val="center"/>
          </w:tcPr>
          <w:p w:rsidR="00BA090C" w:rsidRPr="00BA090C" w:rsidRDefault="00BA090C" w:rsidP="00BA090C">
            <w:pPr>
              <w:spacing w:line="276" w:lineRule="auto"/>
              <w:rPr>
                <w:rFonts w:cs="Times New Roman"/>
                <w:b/>
                <w:color w:val="000000" w:themeColor="text1"/>
                <w:lang w:eastAsia="ar-SA"/>
              </w:rPr>
            </w:pPr>
            <w:r w:rsidRPr="00BA090C">
              <w:rPr>
                <w:rFonts w:cs="Times New Roman"/>
                <w:b/>
                <w:color w:val="000000" w:themeColor="text1"/>
                <w:lang w:eastAsia="ar-SA"/>
              </w:rPr>
              <w:t>WARTOŚĆ</w:t>
            </w:r>
          </w:p>
        </w:tc>
      </w:tr>
      <w:tr w:rsidR="00BA090C" w:rsidRPr="00BA090C" w:rsidTr="00BA090C">
        <w:trPr>
          <w:tblHeader/>
        </w:trPr>
        <w:tc>
          <w:tcPr>
            <w:tcW w:w="444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Typ</w:t>
            </w:r>
          </w:p>
        </w:tc>
        <w:tc>
          <w:tcPr>
            <w:tcW w:w="404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Dwudrożny</w:t>
            </w:r>
          </w:p>
        </w:tc>
      </w:tr>
      <w:tr w:rsidR="00BA090C" w:rsidRPr="00BA090C" w:rsidTr="00BA090C">
        <w:tc>
          <w:tcPr>
            <w:tcW w:w="444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Pasmo przenoszenia</w:t>
            </w:r>
          </w:p>
        </w:tc>
        <w:tc>
          <w:tcPr>
            <w:tcW w:w="4046" w:type="dxa"/>
            <w:vAlign w:val="center"/>
          </w:tcPr>
          <w:p w:rsidR="00BA090C" w:rsidRPr="00BA090C" w:rsidRDefault="00BA090C" w:rsidP="00BA090C">
            <w:pPr>
              <w:spacing w:line="276" w:lineRule="auto"/>
              <w:rPr>
                <w:rFonts w:cs="Times New Roman"/>
                <w:color w:val="000000" w:themeColor="text1"/>
                <w:lang w:eastAsia="ar-SA"/>
              </w:rPr>
            </w:pPr>
            <w:r w:rsidRPr="00BA090C">
              <w:rPr>
                <w:rFonts w:eastAsia="Calibri" w:cs="Times New Roman"/>
                <w:color w:val="000000" w:themeColor="text1"/>
              </w:rPr>
              <w:t>85Hz to 16 kHz</w:t>
            </w:r>
          </w:p>
        </w:tc>
      </w:tr>
      <w:tr w:rsidR="00BA090C" w:rsidRPr="00BA090C" w:rsidTr="00BA090C">
        <w:tc>
          <w:tcPr>
            <w:tcW w:w="444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Skuteczność (</w:t>
            </w:r>
            <w:r w:rsidRPr="00BA090C">
              <w:rPr>
                <w:rFonts w:eastAsia="Calibri" w:cs="Times New Roman"/>
                <w:color w:val="000000" w:themeColor="text1"/>
              </w:rPr>
              <w:t xml:space="preserve">80 </w:t>
            </w:r>
            <w:proofErr w:type="spellStart"/>
            <w:r w:rsidRPr="00BA090C">
              <w:rPr>
                <w:rFonts w:eastAsia="Calibri" w:cs="Times New Roman"/>
                <w:color w:val="000000" w:themeColor="text1"/>
              </w:rPr>
              <w:t>Hz</w:t>
            </w:r>
            <w:proofErr w:type="spellEnd"/>
            <w:r w:rsidRPr="00BA090C">
              <w:rPr>
                <w:rFonts w:eastAsia="Calibri" w:cs="Times New Roman"/>
                <w:color w:val="000000" w:themeColor="text1"/>
              </w:rPr>
              <w:t xml:space="preserve"> - 16 KHz)</w:t>
            </w:r>
          </w:p>
        </w:tc>
        <w:tc>
          <w:tcPr>
            <w:tcW w:w="404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100dB</w:t>
            </w:r>
          </w:p>
        </w:tc>
      </w:tr>
      <w:tr w:rsidR="00BA090C" w:rsidRPr="00BA090C" w:rsidTr="00BA090C">
        <w:tc>
          <w:tcPr>
            <w:tcW w:w="444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Skuteczność(250Hz - 4000Hz)</w:t>
            </w:r>
          </w:p>
        </w:tc>
        <w:tc>
          <w:tcPr>
            <w:tcW w:w="404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101dB</w:t>
            </w:r>
          </w:p>
        </w:tc>
      </w:tr>
      <w:tr w:rsidR="00BA090C" w:rsidRPr="00BA090C" w:rsidTr="00BA090C">
        <w:tc>
          <w:tcPr>
            <w:tcW w:w="444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Nominalny kąt zasięgu (-6dB)</w:t>
            </w:r>
          </w:p>
        </w:tc>
        <w:tc>
          <w:tcPr>
            <w:tcW w:w="4046" w:type="dxa"/>
            <w:vAlign w:val="center"/>
          </w:tcPr>
          <w:p w:rsidR="00BA090C" w:rsidRPr="00BA090C" w:rsidRDefault="00BA090C" w:rsidP="00BA090C">
            <w:pPr>
              <w:autoSpaceDE w:val="0"/>
              <w:adjustRightInd w:val="0"/>
              <w:spacing w:line="276" w:lineRule="auto"/>
              <w:rPr>
                <w:rFonts w:eastAsia="Calibri" w:cs="Times New Roman"/>
                <w:color w:val="000000" w:themeColor="text1"/>
              </w:rPr>
            </w:pPr>
            <w:r w:rsidRPr="00BA090C">
              <w:rPr>
                <w:rFonts w:eastAsia="Calibri" w:cs="Times New Roman"/>
                <w:color w:val="000000" w:themeColor="text1"/>
              </w:rPr>
              <w:t xml:space="preserve">90° H </w:t>
            </w:r>
          </w:p>
          <w:p w:rsidR="00BA090C" w:rsidRPr="00BA090C" w:rsidRDefault="00BA090C" w:rsidP="00BA090C">
            <w:pPr>
              <w:spacing w:line="276" w:lineRule="auto"/>
              <w:rPr>
                <w:rFonts w:cs="Times New Roman"/>
                <w:color w:val="000000" w:themeColor="text1"/>
                <w:lang w:eastAsia="ar-SA"/>
              </w:rPr>
            </w:pPr>
            <w:r w:rsidRPr="00BA090C">
              <w:rPr>
                <w:rFonts w:eastAsia="Calibri" w:cs="Times New Roman"/>
                <w:color w:val="000000" w:themeColor="text1"/>
              </w:rPr>
              <w:t xml:space="preserve">40° V </w:t>
            </w:r>
          </w:p>
        </w:tc>
      </w:tr>
      <w:tr w:rsidR="00BA090C" w:rsidRPr="00BA090C" w:rsidTr="00BA090C">
        <w:tc>
          <w:tcPr>
            <w:tcW w:w="444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Moc znamionowa</w:t>
            </w:r>
          </w:p>
        </w:tc>
        <w:tc>
          <w:tcPr>
            <w:tcW w:w="4046" w:type="dxa"/>
            <w:vAlign w:val="center"/>
          </w:tcPr>
          <w:p w:rsidR="00BA090C" w:rsidRPr="00BA090C" w:rsidRDefault="00BA090C" w:rsidP="00BA090C">
            <w:pPr>
              <w:autoSpaceDE w:val="0"/>
              <w:adjustRightInd w:val="0"/>
              <w:spacing w:line="276" w:lineRule="auto"/>
              <w:rPr>
                <w:rFonts w:eastAsia="Calibri" w:cs="Times New Roman"/>
                <w:color w:val="000000" w:themeColor="text1"/>
              </w:rPr>
            </w:pPr>
            <w:r w:rsidRPr="00BA090C">
              <w:rPr>
                <w:rFonts w:eastAsia="Calibri" w:cs="Times New Roman"/>
                <w:color w:val="000000" w:themeColor="text1"/>
              </w:rPr>
              <w:t>200W</w:t>
            </w:r>
          </w:p>
        </w:tc>
      </w:tr>
      <w:tr w:rsidR="00BA090C" w:rsidRPr="00BA090C" w:rsidTr="00BA090C">
        <w:tc>
          <w:tcPr>
            <w:tcW w:w="444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Współczynnik kierunkowości osiowy Q</w:t>
            </w:r>
          </w:p>
        </w:tc>
        <w:tc>
          <w:tcPr>
            <w:tcW w:w="4046" w:type="dxa"/>
            <w:vAlign w:val="center"/>
          </w:tcPr>
          <w:p w:rsidR="00BA090C" w:rsidRPr="00BA090C" w:rsidRDefault="00BA090C" w:rsidP="00BA090C">
            <w:pPr>
              <w:spacing w:line="276" w:lineRule="auto"/>
              <w:rPr>
                <w:rFonts w:cs="Times New Roman"/>
                <w:color w:val="000000" w:themeColor="text1"/>
                <w:lang w:eastAsia="ar-SA"/>
              </w:rPr>
            </w:pPr>
            <w:r w:rsidRPr="00BA090C">
              <w:rPr>
                <w:rFonts w:eastAsia="Calibri" w:cs="Times New Roman"/>
                <w:color w:val="000000" w:themeColor="text1"/>
              </w:rPr>
              <w:t xml:space="preserve">&gt;18 </w:t>
            </w:r>
          </w:p>
        </w:tc>
      </w:tr>
      <w:tr w:rsidR="00BA090C" w:rsidRPr="00BA090C" w:rsidTr="00BA090C">
        <w:tc>
          <w:tcPr>
            <w:tcW w:w="444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Waga</w:t>
            </w:r>
          </w:p>
        </w:tc>
        <w:tc>
          <w:tcPr>
            <w:tcW w:w="404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16,8kg</w:t>
            </w:r>
          </w:p>
        </w:tc>
      </w:tr>
      <w:tr w:rsidR="00BA090C" w:rsidRPr="00BA090C" w:rsidTr="00BA090C">
        <w:tc>
          <w:tcPr>
            <w:tcW w:w="444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Stopień ochrony</w:t>
            </w:r>
          </w:p>
        </w:tc>
        <w:tc>
          <w:tcPr>
            <w:tcW w:w="404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 xml:space="preserve">IP55 (zgodnie z </w:t>
            </w:r>
            <w:r w:rsidRPr="00BA090C">
              <w:rPr>
                <w:rFonts w:eastAsia="Calibri" w:cs="Times New Roman"/>
                <w:color w:val="000000" w:themeColor="text1"/>
              </w:rPr>
              <w:t>IEC529)</w:t>
            </w:r>
          </w:p>
        </w:tc>
      </w:tr>
      <w:tr w:rsidR="00BA090C" w:rsidRPr="00BA090C" w:rsidTr="00BA090C">
        <w:tc>
          <w:tcPr>
            <w:tcW w:w="444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Budowa</w:t>
            </w:r>
          </w:p>
        </w:tc>
        <w:tc>
          <w:tcPr>
            <w:tcW w:w="404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 xml:space="preserve">Tworzywo sztuczne, LLDPE,  osprzęt ze stali nierdzewnej. Grill potrójny </w:t>
            </w:r>
            <w:proofErr w:type="spellStart"/>
            <w:r w:rsidRPr="00BA090C">
              <w:rPr>
                <w:rFonts w:cs="Times New Roman"/>
                <w:color w:val="000000" w:themeColor="text1"/>
                <w:lang w:eastAsia="ar-SA"/>
              </w:rPr>
              <w:t>WaterStop</w:t>
            </w:r>
            <w:proofErr w:type="spellEnd"/>
            <w:r w:rsidRPr="00BA090C">
              <w:rPr>
                <w:rFonts w:cs="Times New Roman"/>
                <w:color w:val="000000" w:themeColor="text1"/>
                <w:lang w:eastAsia="ar-SA"/>
              </w:rPr>
              <w:t xml:space="preserve">. </w:t>
            </w:r>
          </w:p>
        </w:tc>
      </w:tr>
      <w:tr w:rsidR="00BA090C" w:rsidRPr="00BA090C" w:rsidTr="00BA090C">
        <w:tc>
          <w:tcPr>
            <w:tcW w:w="444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Sposób mocowania</w:t>
            </w:r>
          </w:p>
        </w:tc>
        <w:tc>
          <w:tcPr>
            <w:tcW w:w="404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 xml:space="preserve">5 otworów z gwintem. Fabryczny uchwyt lub/i dedykowana konstrukcja do montażu do dźwigarów. </w:t>
            </w:r>
          </w:p>
        </w:tc>
      </w:tr>
    </w:tbl>
    <w:p w:rsidR="00BA090C" w:rsidRDefault="00BA090C" w:rsidP="00BA090C">
      <w:pPr>
        <w:pStyle w:val="Textbody"/>
        <w:spacing w:line="276" w:lineRule="auto"/>
        <w:rPr>
          <w:rFonts w:cs="Times New Roman"/>
          <w:b/>
        </w:rPr>
      </w:pPr>
    </w:p>
    <w:p w:rsidR="00BA090C" w:rsidRPr="00BA090C" w:rsidRDefault="00BA090C" w:rsidP="00BA090C">
      <w:pPr>
        <w:pStyle w:val="Textbody"/>
        <w:spacing w:line="276" w:lineRule="auto"/>
        <w:rPr>
          <w:rFonts w:cs="Times New Roman"/>
          <w:b/>
        </w:rPr>
      </w:pPr>
      <w:r w:rsidRPr="00BA090C">
        <w:rPr>
          <w:rFonts w:cs="Times New Roman"/>
          <w:b/>
        </w:rPr>
        <w:t>Zestaw gło</w:t>
      </w:r>
      <w:r>
        <w:rPr>
          <w:rFonts w:cs="Times New Roman"/>
          <w:b/>
        </w:rPr>
        <w:t xml:space="preserve">śnikowy nagłośnienia trybun ZG – </w:t>
      </w:r>
      <w:r w:rsidRPr="00BA090C">
        <w:rPr>
          <w:rFonts w:cs="Times New Roman"/>
          <w:b/>
        </w:rPr>
        <w:t>B</w:t>
      </w:r>
      <w:r>
        <w:rPr>
          <w:rFonts w:cs="Times New Roman"/>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7"/>
        <w:gridCol w:w="4046"/>
      </w:tblGrid>
      <w:tr w:rsidR="00BA090C" w:rsidRPr="00BA090C" w:rsidTr="00BA090C">
        <w:trPr>
          <w:tblHeader/>
        </w:trPr>
        <w:tc>
          <w:tcPr>
            <w:tcW w:w="4447" w:type="dxa"/>
            <w:vAlign w:val="center"/>
          </w:tcPr>
          <w:p w:rsidR="00BA090C" w:rsidRPr="00BA090C" w:rsidRDefault="00BA090C" w:rsidP="00BA090C">
            <w:pPr>
              <w:spacing w:line="276" w:lineRule="auto"/>
              <w:rPr>
                <w:rFonts w:cs="Times New Roman"/>
                <w:b/>
                <w:color w:val="000000" w:themeColor="text1"/>
                <w:lang w:eastAsia="ar-SA"/>
              </w:rPr>
            </w:pPr>
            <w:r w:rsidRPr="00BA090C">
              <w:rPr>
                <w:rFonts w:cs="Times New Roman"/>
                <w:b/>
                <w:color w:val="000000" w:themeColor="text1"/>
                <w:lang w:eastAsia="ar-SA"/>
              </w:rPr>
              <w:t>PARAMTER</w:t>
            </w:r>
          </w:p>
        </w:tc>
        <w:tc>
          <w:tcPr>
            <w:tcW w:w="4046" w:type="dxa"/>
            <w:vAlign w:val="center"/>
          </w:tcPr>
          <w:p w:rsidR="00BA090C" w:rsidRPr="00BA090C" w:rsidRDefault="00BA090C" w:rsidP="00BA090C">
            <w:pPr>
              <w:spacing w:line="276" w:lineRule="auto"/>
              <w:rPr>
                <w:rFonts w:cs="Times New Roman"/>
                <w:b/>
                <w:color w:val="000000" w:themeColor="text1"/>
                <w:lang w:eastAsia="ar-SA"/>
              </w:rPr>
            </w:pPr>
            <w:r w:rsidRPr="00BA090C">
              <w:rPr>
                <w:rFonts w:cs="Times New Roman"/>
                <w:b/>
                <w:color w:val="000000" w:themeColor="text1"/>
                <w:lang w:eastAsia="ar-SA"/>
              </w:rPr>
              <w:t>WARTOŚĆ</w:t>
            </w:r>
          </w:p>
        </w:tc>
      </w:tr>
      <w:tr w:rsidR="00BA090C" w:rsidRPr="00BA090C" w:rsidTr="00BA090C">
        <w:tc>
          <w:tcPr>
            <w:tcW w:w="444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Typ</w:t>
            </w:r>
          </w:p>
        </w:tc>
        <w:tc>
          <w:tcPr>
            <w:tcW w:w="404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Dwudrożny</w:t>
            </w:r>
          </w:p>
        </w:tc>
      </w:tr>
      <w:tr w:rsidR="00BA090C" w:rsidRPr="00BA090C" w:rsidTr="00BA090C">
        <w:tc>
          <w:tcPr>
            <w:tcW w:w="444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Pasmo przenoszenia</w:t>
            </w:r>
          </w:p>
        </w:tc>
        <w:tc>
          <w:tcPr>
            <w:tcW w:w="4046" w:type="dxa"/>
            <w:vAlign w:val="center"/>
          </w:tcPr>
          <w:p w:rsidR="00BA090C" w:rsidRPr="00BA090C" w:rsidRDefault="00BA090C" w:rsidP="00BA090C">
            <w:pPr>
              <w:spacing w:line="276" w:lineRule="auto"/>
              <w:rPr>
                <w:rFonts w:cs="Times New Roman"/>
                <w:color w:val="000000" w:themeColor="text1"/>
                <w:lang w:eastAsia="ar-SA"/>
              </w:rPr>
            </w:pPr>
            <w:r w:rsidRPr="00BA090C">
              <w:rPr>
                <w:rFonts w:eastAsia="Calibri" w:cs="Times New Roman"/>
                <w:color w:val="000000" w:themeColor="text1"/>
              </w:rPr>
              <w:t>85Hz to 16 kHz</w:t>
            </w:r>
          </w:p>
        </w:tc>
      </w:tr>
      <w:tr w:rsidR="00BA090C" w:rsidRPr="00BA090C" w:rsidTr="00BA090C">
        <w:tc>
          <w:tcPr>
            <w:tcW w:w="444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Skuteczność (</w:t>
            </w:r>
            <w:r w:rsidRPr="00BA090C">
              <w:rPr>
                <w:rFonts w:eastAsia="Calibri" w:cs="Times New Roman"/>
                <w:color w:val="000000" w:themeColor="text1"/>
              </w:rPr>
              <w:t xml:space="preserve">80 </w:t>
            </w:r>
            <w:proofErr w:type="spellStart"/>
            <w:r w:rsidRPr="00BA090C">
              <w:rPr>
                <w:rFonts w:eastAsia="Calibri" w:cs="Times New Roman"/>
                <w:color w:val="000000" w:themeColor="text1"/>
              </w:rPr>
              <w:t>Hz</w:t>
            </w:r>
            <w:proofErr w:type="spellEnd"/>
            <w:r w:rsidRPr="00BA090C">
              <w:rPr>
                <w:rFonts w:eastAsia="Calibri" w:cs="Times New Roman"/>
                <w:color w:val="000000" w:themeColor="text1"/>
              </w:rPr>
              <w:t xml:space="preserve"> - 16 KHz)</w:t>
            </w:r>
          </w:p>
        </w:tc>
        <w:tc>
          <w:tcPr>
            <w:tcW w:w="404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102dB</w:t>
            </w:r>
          </w:p>
        </w:tc>
      </w:tr>
      <w:tr w:rsidR="00BA090C" w:rsidRPr="00BA090C" w:rsidTr="00BA090C">
        <w:tc>
          <w:tcPr>
            <w:tcW w:w="444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Skuteczność(250Hz - 4000Hz)</w:t>
            </w:r>
          </w:p>
        </w:tc>
        <w:tc>
          <w:tcPr>
            <w:tcW w:w="404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102dB</w:t>
            </w:r>
          </w:p>
        </w:tc>
      </w:tr>
      <w:tr w:rsidR="00BA090C" w:rsidRPr="00BA090C" w:rsidTr="00BA090C">
        <w:tc>
          <w:tcPr>
            <w:tcW w:w="444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Nominalny kąt zasięgu (-6dB)</w:t>
            </w:r>
          </w:p>
        </w:tc>
        <w:tc>
          <w:tcPr>
            <w:tcW w:w="4046" w:type="dxa"/>
            <w:vAlign w:val="center"/>
          </w:tcPr>
          <w:p w:rsidR="00BA090C" w:rsidRPr="00BA090C" w:rsidRDefault="00BA090C" w:rsidP="00BA090C">
            <w:pPr>
              <w:autoSpaceDE w:val="0"/>
              <w:adjustRightInd w:val="0"/>
              <w:spacing w:line="276" w:lineRule="auto"/>
              <w:rPr>
                <w:rFonts w:eastAsia="Calibri" w:cs="Times New Roman"/>
                <w:color w:val="000000" w:themeColor="text1"/>
              </w:rPr>
            </w:pPr>
            <w:r w:rsidRPr="00BA090C">
              <w:rPr>
                <w:rFonts w:eastAsia="Calibri" w:cs="Times New Roman"/>
                <w:color w:val="000000" w:themeColor="text1"/>
              </w:rPr>
              <w:t xml:space="preserve">60° H </w:t>
            </w:r>
          </w:p>
          <w:p w:rsidR="00BA090C" w:rsidRPr="00BA090C" w:rsidRDefault="00BA090C" w:rsidP="00BA090C">
            <w:pPr>
              <w:autoSpaceDE w:val="0"/>
              <w:adjustRightInd w:val="0"/>
              <w:spacing w:line="276" w:lineRule="auto"/>
              <w:rPr>
                <w:rFonts w:cs="Times New Roman"/>
                <w:color w:val="000000" w:themeColor="text1"/>
                <w:lang w:eastAsia="ar-SA"/>
              </w:rPr>
            </w:pPr>
            <w:r w:rsidRPr="00BA090C">
              <w:rPr>
                <w:rFonts w:eastAsia="Calibri" w:cs="Times New Roman"/>
                <w:color w:val="000000" w:themeColor="text1"/>
              </w:rPr>
              <w:t xml:space="preserve">60° V </w:t>
            </w:r>
          </w:p>
        </w:tc>
      </w:tr>
      <w:tr w:rsidR="00BA090C" w:rsidRPr="00BA090C" w:rsidTr="00BA090C">
        <w:tc>
          <w:tcPr>
            <w:tcW w:w="444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Moc znamionowa</w:t>
            </w:r>
          </w:p>
        </w:tc>
        <w:tc>
          <w:tcPr>
            <w:tcW w:w="4046" w:type="dxa"/>
            <w:vAlign w:val="center"/>
          </w:tcPr>
          <w:p w:rsidR="00BA090C" w:rsidRPr="00BA090C" w:rsidRDefault="00BA090C" w:rsidP="00BA090C">
            <w:pPr>
              <w:autoSpaceDE w:val="0"/>
              <w:adjustRightInd w:val="0"/>
              <w:spacing w:line="276" w:lineRule="auto"/>
              <w:rPr>
                <w:rFonts w:eastAsia="Calibri" w:cs="Times New Roman"/>
                <w:color w:val="000000" w:themeColor="text1"/>
              </w:rPr>
            </w:pPr>
            <w:r w:rsidRPr="00BA090C">
              <w:rPr>
                <w:rFonts w:eastAsia="Calibri" w:cs="Times New Roman"/>
                <w:color w:val="000000" w:themeColor="text1"/>
              </w:rPr>
              <w:t>200W</w:t>
            </w:r>
          </w:p>
        </w:tc>
      </w:tr>
      <w:tr w:rsidR="00BA090C" w:rsidRPr="00BA090C" w:rsidTr="00BA090C">
        <w:tc>
          <w:tcPr>
            <w:tcW w:w="444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Współczynnik kierunkowości osiowy Q</w:t>
            </w:r>
          </w:p>
        </w:tc>
        <w:tc>
          <w:tcPr>
            <w:tcW w:w="4046" w:type="dxa"/>
            <w:vAlign w:val="center"/>
          </w:tcPr>
          <w:p w:rsidR="00BA090C" w:rsidRPr="00BA090C" w:rsidRDefault="00BA090C" w:rsidP="00BA090C">
            <w:pPr>
              <w:spacing w:line="276" w:lineRule="auto"/>
              <w:rPr>
                <w:rFonts w:cs="Times New Roman"/>
                <w:color w:val="000000" w:themeColor="text1"/>
                <w:lang w:eastAsia="ar-SA"/>
              </w:rPr>
            </w:pPr>
            <w:r w:rsidRPr="00BA090C">
              <w:rPr>
                <w:rFonts w:eastAsia="Calibri" w:cs="Times New Roman"/>
                <w:color w:val="000000" w:themeColor="text1"/>
              </w:rPr>
              <w:t xml:space="preserve">&gt;21 </w:t>
            </w:r>
          </w:p>
        </w:tc>
      </w:tr>
      <w:tr w:rsidR="00BA090C" w:rsidRPr="00BA090C" w:rsidTr="00BA090C">
        <w:tc>
          <w:tcPr>
            <w:tcW w:w="444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Waga</w:t>
            </w:r>
          </w:p>
        </w:tc>
        <w:tc>
          <w:tcPr>
            <w:tcW w:w="404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16,8kg</w:t>
            </w:r>
          </w:p>
        </w:tc>
      </w:tr>
      <w:tr w:rsidR="00BA090C" w:rsidRPr="00BA090C" w:rsidTr="00BA090C">
        <w:tc>
          <w:tcPr>
            <w:tcW w:w="444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Stopień ochrony</w:t>
            </w:r>
          </w:p>
        </w:tc>
        <w:tc>
          <w:tcPr>
            <w:tcW w:w="404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 xml:space="preserve">IP55 (zgodnie z </w:t>
            </w:r>
            <w:r w:rsidRPr="00BA090C">
              <w:rPr>
                <w:rFonts w:eastAsia="Calibri" w:cs="Times New Roman"/>
                <w:color w:val="000000" w:themeColor="text1"/>
              </w:rPr>
              <w:t>IEC529)</w:t>
            </w:r>
          </w:p>
        </w:tc>
      </w:tr>
      <w:tr w:rsidR="00BA090C" w:rsidRPr="00BA090C" w:rsidTr="00BA090C">
        <w:tc>
          <w:tcPr>
            <w:tcW w:w="444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Budowa</w:t>
            </w:r>
          </w:p>
        </w:tc>
        <w:tc>
          <w:tcPr>
            <w:tcW w:w="404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 xml:space="preserve">Tworzywo sztuczne, LLDPE,  osprzęt ze stali nierdzewnej. Grill potrójny </w:t>
            </w:r>
            <w:proofErr w:type="spellStart"/>
            <w:r w:rsidRPr="00BA090C">
              <w:rPr>
                <w:rFonts w:cs="Times New Roman"/>
                <w:color w:val="000000" w:themeColor="text1"/>
                <w:lang w:eastAsia="ar-SA"/>
              </w:rPr>
              <w:t>WaterStop</w:t>
            </w:r>
            <w:proofErr w:type="spellEnd"/>
            <w:r w:rsidRPr="00BA090C">
              <w:rPr>
                <w:rFonts w:cs="Times New Roman"/>
                <w:color w:val="000000" w:themeColor="text1"/>
                <w:lang w:eastAsia="ar-SA"/>
              </w:rPr>
              <w:t xml:space="preserve">. </w:t>
            </w:r>
          </w:p>
        </w:tc>
      </w:tr>
      <w:tr w:rsidR="00BA090C" w:rsidRPr="00BA090C" w:rsidTr="00BA090C">
        <w:tc>
          <w:tcPr>
            <w:tcW w:w="444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Sposób mocowania</w:t>
            </w:r>
          </w:p>
        </w:tc>
        <w:tc>
          <w:tcPr>
            <w:tcW w:w="404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 xml:space="preserve">5 otworów z gwintem. Fabryczny uchwyt lub/i dedykowana konstrukcja do montażu do dźwigarów. </w:t>
            </w:r>
          </w:p>
        </w:tc>
      </w:tr>
    </w:tbl>
    <w:p w:rsidR="00BA090C" w:rsidRDefault="00BA090C" w:rsidP="00BA090C">
      <w:pPr>
        <w:pStyle w:val="Textbody"/>
        <w:spacing w:line="276" w:lineRule="auto"/>
        <w:rPr>
          <w:rFonts w:cs="Times New Roman"/>
          <w:b/>
        </w:rPr>
      </w:pPr>
    </w:p>
    <w:p w:rsidR="00BA090C" w:rsidRPr="00BA090C" w:rsidRDefault="00BA090C" w:rsidP="00BA090C">
      <w:pPr>
        <w:pStyle w:val="Textbody"/>
        <w:spacing w:line="276" w:lineRule="auto"/>
        <w:rPr>
          <w:rFonts w:cs="Times New Roman"/>
          <w:b/>
        </w:rPr>
      </w:pPr>
      <w:r w:rsidRPr="00BA090C">
        <w:rPr>
          <w:rFonts w:cs="Times New Roman"/>
          <w:b/>
        </w:rPr>
        <w:t xml:space="preserve">Zestaw głośnikowy nagłośnienia </w:t>
      </w:r>
      <w:r>
        <w:rPr>
          <w:rFonts w:cs="Times New Roman"/>
          <w:b/>
        </w:rPr>
        <w:t>boiska ZGB: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9"/>
        <w:gridCol w:w="4084"/>
      </w:tblGrid>
      <w:tr w:rsidR="00BA090C" w:rsidRPr="00BA090C" w:rsidTr="00E00F0A">
        <w:trPr>
          <w:tblHeader/>
        </w:trPr>
        <w:tc>
          <w:tcPr>
            <w:tcW w:w="4786" w:type="dxa"/>
            <w:vAlign w:val="center"/>
          </w:tcPr>
          <w:p w:rsidR="00BA090C" w:rsidRPr="00BA090C" w:rsidRDefault="00BA090C" w:rsidP="00BA090C">
            <w:pPr>
              <w:spacing w:line="276" w:lineRule="auto"/>
              <w:rPr>
                <w:rFonts w:cs="Times New Roman"/>
                <w:b/>
                <w:color w:val="000000" w:themeColor="text1"/>
                <w:lang w:eastAsia="ar-SA"/>
              </w:rPr>
            </w:pPr>
            <w:r w:rsidRPr="00BA090C">
              <w:rPr>
                <w:rFonts w:cs="Times New Roman"/>
                <w:b/>
                <w:color w:val="000000" w:themeColor="text1"/>
                <w:lang w:eastAsia="ar-SA"/>
              </w:rPr>
              <w:t>PARAMTER</w:t>
            </w:r>
          </w:p>
        </w:tc>
        <w:tc>
          <w:tcPr>
            <w:tcW w:w="4426" w:type="dxa"/>
            <w:vAlign w:val="center"/>
          </w:tcPr>
          <w:p w:rsidR="00BA090C" w:rsidRPr="00BA090C" w:rsidRDefault="00BA090C" w:rsidP="00BA090C">
            <w:pPr>
              <w:spacing w:line="276" w:lineRule="auto"/>
              <w:rPr>
                <w:rFonts w:cs="Times New Roman"/>
                <w:b/>
                <w:color w:val="000000" w:themeColor="text1"/>
                <w:lang w:eastAsia="ar-SA"/>
              </w:rPr>
            </w:pPr>
            <w:r w:rsidRPr="00BA090C">
              <w:rPr>
                <w:rFonts w:cs="Times New Roman"/>
                <w:b/>
                <w:color w:val="000000" w:themeColor="text1"/>
                <w:lang w:eastAsia="ar-SA"/>
              </w:rPr>
              <w:t>WARTOŚĆ</w:t>
            </w:r>
          </w:p>
        </w:tc>
      </w:tr>
      <w:tr w:rsidR="00BA090C" w:rsidRPr="00BA090C" w:rsidTr="00E00F0A">
        <w:trPr>
          <w:tblHeader/>
        </w:trPr>
        <w:tc>
          <w:tcPr>
            <w:tcW w:w="478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Typ</w:t>
            </w:r>
          </w:p>
        </w:tc>
        <w:tc>
          <w:tcPr>
            <w:tcW w:w="442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Trójdrożny</w:t>
            </w:r>
          </w:p>
        </w:tc>
      </w:tr>
      <w:tr w:rsidR="00BA090C" w:rsidRPr="00BA090C" w:rsidTr="00E00F0A">
        <w:tc>
          <w:tcPr>
            <w:tcW w:w="478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Pasmo przenoszenia</w:t>
            </w:r>
          </w:p>
        </w:tc>
        <w:tc>
          <w:tcPr>
            <w:tcW w:w="4426" w:type="dxa"/>
            <w:vAlign w:val="center"/>
          </w:tcPr>
          <w:p w:rsidR="00BA090C" w:rsidRPr="00BA090C" w:rsidRDefault="00BA090C" w:rsidP="00BA090C">
            <w:pPr>
              <w:spacing w:line="276" w:lineRule="auto"/>
              <w:rPr>
                <w:rFonts w:cs="Times New Roman"/>
                <w:color w:val="000000" w:themeColor="text1"/>
                <w:lang w:eastAsia="ar-SA"/>
              </w:rPr>
            </w:pPr>
            <w:r w:rsidRPr="00BA090C">
              <w:rPr>
                <w:rFonts w:eastAsia="Calibri" w:cs="Times New Roman"/>
                <w:color w:val="000000" w:themeColor="text1"/>
              </w:rPr>
              <w:t xml:space="preserve">70 </w:t>
            </w:r>
            <w:proofErr w:type="spellStart"/>
            <w:r w:rsidRPr="00BA090C">
              <w:rPr>
                <w:rFonts w:eastAsia="Calibri" w:cs="Times New Roman"/>
                <w:color w:val="000000" w:themeColor="text1"/>
              </w:rPr>
              <w:t>Hz</w:t>
            </w:r>
            <w:proofErr w:type="spellEnd"/>
            <w:r w:rsidRPr="00BA090C">
              <w:rPr>
                <w:rFonts w:eastAsia="Calibri" w:cs="Times New Roman"/>
                <w:color w:val="000000" w:themeColor="text1"/>
              </w:rPr>
              <w:t xml:space="preserve"> to16 kHz</w:t>
            </w:r>
          </w:p>
        </w:tc>
      </w:tr>
      <w:tr w:rsidR="00BA090C" w:rsidRPr="00BA090C" w:rsidTr="00E00F0A">
        <w:tc>
          <w:tcPr>
            <w:tcW w:w="478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Skuteczność 1W / 1m</w:t>
            </w:r>
          </w:p>
        </w:tc>
        <w:tc>
          <w:tcPr>
            <w:tcW w:w="4426" w:type="dxa"/>
            <w:vAlign w:val="center"/>
          </w:tcPr>
          <w:p w:rsidR="00BA090C" w:rsidRPr="00BA090C" w:rsidRDefault="00BA090C" w:rsidP="00BA090C">
            <w:pPr>
              <w:spacing w:line="276" w:lineRule="auto"/>
              <w:rPr>
                <w:rFonts w:cs="Times New Roman"/>
                <w:color w:val="000000" w:themeColor="text1"/>
                <w:lang w:eastAsia="ar-SA"/>
              </w:rPr>
            </w:pPr>
            <w:r w:rsidRPr="00BA090C">
              <w:rPr>
                <w:rFonts w:eastAsia="Calibri" w:cs="Times New Roman"/>
                <w:color w:val="000000" w:themeColor="text1"/>
              </w:rPr>
              <w:t xml:space="preserve">107 </w:t>
            </w:r>
            <w:proofErr w:type="spellStart"/>
            <w:r w:rsidRPr="00BA090C">
              <w:rPr>
                <w:rFonts w:eastAsia="Calibri" w:cs="Times New Roman"/>
                <w:color w:val="000000" w:themeColor="text1"/>
              </w:rPr>
              <w:t>dB</w:t>
            </w:r>
            <w:proofErr w:type="spellEnd"/>
          </w:p>
        </w:tc>
      </w:tr>
      <w:tr w:rsidR="00BA090C" w:rsidRPr="00BA090C" w:rsidTr="00E00F0A">
        <w:tc>
          <w:tcPr>
            <w:tcW w:w="478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Skuteczność 2,83V / 1m</w:t>
            </w:r>
          </w:p>
        </w:tc>
        <w:tc>
          <w:tcPr>
            <w:tcW w:w="4426" w:type="dxa"/>
            <w:vAlign w:val="center"/>
          </w:tcPr>
          <w:p w:rsidR="00BA090C" w:rsidRPr="00BA090C" w:rsidRDefault="00BA090C" w:rsidP="00BA090C">
            <w:pPr>
              <w:spacing w:line="276" w:lineRule="auto"/>
              <w:rPr>
                <w:rFonts w:cs="Times New Roman"/>
                <w:color w:val="000000" w:themeColor="text1"/>
                <w:lang w:eastAsia="ar-SA"/>
              </w:rPr>
            </w:pPr>
            <w:r w:rsidRPr="00BA090C">
              <w:rPr>
                <w:rFonts w:eastAsia="Calibri" w:cs="Times New Roman"/>
                <w:color w:val="000000" w:themeColor="text1"/>
              </w:rPr>
              <w:t xml:space="preserve">110 </w:t>
            </w:r>
            <w:proofErr w:type="spellStart"/>
            <w:r w:rsidRPr="00BA090C">
              <w:rPr>
                <w:rFonts w:eastAsia="Calibri" w:cs="Times New Roman"/>
                <w:color w:val="000000" w:themeColor="text1"/>
              </w:rPr>
              <w:t>dB</w:t>
            </w:r>
            <w:proofErr w:type="spellEnd"/>
          </w:p>
        </w:tc>
      </w:tr>
      <w:tr w:rsidR="00BA090C" w:rsidRPr="00BA090C" w:rsidTr="00E00F0A">
        <w:tc>
          <w:tcPr>
            <w:tcW w:w="478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Nominalny kąt zasięgu (-6dB)</w:t>
            </w:r>
          </w:p>
        </w:tc>
        <w:tc>
          <w:tcPr>
            <w:tcW w:w="4426" w:type="dxa"/>
            <w:vAlign w:val="center"/>
          </w:tcPr>
          <w:p w:rsidR="00BA090C" w:rsidRPr="00BA090C" w:rsidRDefault="00BA090C" w:rsidP="00BA090C">
            <w:pPr>
              <w:autoSpaceDE w:val="0"/>
              <w:adjustRightInd w:val="0"/>
              <w:spacing w:line="276" w:lineRule="auto"/>
              <w:rPr>
                <w:rFonts w:eastAsia="Calibri" w:cs="Times New Roman"/>
                <w:color w:val="000000" w:themeColor="text1"/>
              </w:rPr>
            </w:pPr>
            <w:r w:rsidRPr="00BA090C">
              <w:rPr>
                <w:rFonts w:eastAsia="Calibri" w:cs="Times New Roman"/>
                <w:color w:val="000000" w:themeColor="text1"/>
              </w:rPr>
              <w:t xml:space="preserve">50° H </w:t>
            </w:r>
          </w:p>
          <w:p w:rsidR="00BA090C" w:rsidRPr="00BA090C" w:rsidRDefault="00BA090C" w:rsidP="00BA090C">
            <w:pPr>
              <w:spacing w:line="276" w:lineRule="auto"/>
              <w:rPr>
                <w:rFonts w:cs="Times New Roman"/>
                <w:color w:val="000000" w:themeColor="text1"/>
                <w:lang w:eastAsia="ar-SA"/>
              </w:rPr>
            </w:pPr>
            <w:r w:rsidRPr="00BA090C">
              <w:rPr>
                <w:rFonts w:eastAsia="Calibri" w:cs="Times New Roman"/>
                <w:color w:val="000000" w:themeColor="text1"/>
              </w:rPr>
              <w:t xml:space="preserve">20° V </w:t>
            </w:r>
          </w:p>
        </w:tc>
      </w:tr>
      <w:tr w:rsidR="00BA090C" w:rsidRPr="00BA090C" w:rsidTr="00E00F0A">
        <w:tc>
          <w:tcPr>
            <w:tcW w:w="478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Moc znamionowa</w:t>
            </w:r>
          </w:p>
        </w:tc>
        <w:tc>
          <w:tcPr>
            <w:tcW w:w="4426" w:type="dxa"/>
            <w:vAlign w:val="center"/>
          </w:tcPr>
          <w:p w:rsidR="00BA090C" w:rsidRPr="00BA090C" w:rsidRDefault="00BA090C" w:rsidP="00BA090C">
            <w:pPr>
              <w:autoSpaceDE w:val="0"/>
              <w:adjustRightInd w:val="0"/>
              <w:spacing w:line="276" w:lineRule="auto"/>
              <w:rPr>
                <w:rFonts w:eastAsia="Calibri" w:cs="Times New Roman"/>
                <w:color w:val="000000" w:themeColor="text1"/>
              </w:rPr>
            </w:pPr>
            <w:r w:rsidRPr="00BA090C">
              <w:rPr>
                <w:rFonts w:eastAsia="Calibri" w:cs="Times New Roman"/>
                <w:color w:val="000000" w:themeColor="text1"/>
              </w:rPr>
              <w:t>400W</w:t>
            </w:r>
          </w:p>
        </w:tc>
      </w:tr>
      <w:tr w:rsidR="00BA090C" w:rsidRPr="00BA090C" w:rsidTr="00E00F0A">
        <w:tc>
          <w:tcPr>
            <w:tcW w:w="478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 xml:space="preserve">Poziom maksymalny / </w:t>
            </w:r>
            <w:proofErr w:type="spellStart"/>
            <w:r w:rsidRPr="00BA090C">
              <w:rPr>
                <w:rFonts w:cs="Times New Roman"/>
                <w:color w:val="000000" w:themeColor="text1"/>
                <w:lang w:eastAsia="ar-SA"/>
              </w:rPr>
              <w:t>peak</w:t>
            </w:r>
            <w:proofErr w:type="spellEnd"/>
          </w:p>
        </w:tc>
        <w:tc>
          <w:tcPr>
            <w:tcW w:w="442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133dB / 139dB</w:t>
            </w:r>
          </w:p>
        </w:tc>
      </w:tr>
      <w:tr w:rsidR="00BA090C" w:rsidRPr="00BA090C" w:rsidTr="00E00F0A">
        <w:tc>
          <w:tcPr>
            <w:tcW w:w="478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Waga</w:t>
            </w:r>
          </w:p>
        </w:tc>
        <w:tc>
          <w:tcPr>
            <w:tcW w:w="4426" w:type="dxa"/>
            <w:vAlign w:val="center"/>
          </w:tcPr>
          <w:p w:rsidR="00BA090C" w:rsidRPr="00BA090C" w:rsidRDefault="00BA090C" w:rsidP="00BA090C">
            <w:pPr>
              <w:spacing w:line="276" w:lineRule="auto"/>
              <w:rPr>
                <w:rFonts w:cs="Times New Roman"/>
                <w:color w:val="000000" w:themeColor="text1"/>
                <w:lang w:eastAsia="ar-SA"/>
              </w:rPr>
            </w:pPr>
            <w:r w:rsidRPr="00BA090C">
              <w:rPr>
                <w:rFonts w:eastAsia="Calibri" w:cs="Times New Roman"/>
                <w:color w:val="000000" w:themeColor="text1"/>
              </w:rPr>
              <w:t>&gt;47 kg</w:t>
            </w:r>
          </w:p>
        </w:tc>
      </w:tr>
      <w:tr w:rsidR="00BA090C" w:rsidRPr="00BA090C" w:rsidTr="00E00F0A">
        <w:tc>
          <w:tcPr>
            <w:tcW w:w="478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Stopień ochrony</w:t>
            </w:r>
          </w:p>
        </w:tc>
        <w:tc>
          <w:tcPr>
            <w:tcW w:w="442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 xml:space="preserve">IP55 (zgodnie z </w:t>
            </w:r>
            <w:r w:rsidRPr="00BA090C">
              <w:rPr>
                <w:rFonts w:eastAsia="Calibri" w:cs="Times New Roman"/>
                <w:color w:val="000000" w:themeColor="text1"/>
              </w:rPr>
              <w:t>IEC529)</w:t>
            </w:r>
          </w:p>
        </w:tc>
      </w:tr>
      <w:tr w:rsidR="00BA090C" w:rsidRPr="00BA090C" w:rsidTr="00E00F0A">
        <w:tc>
          <w:tcPr>
            <w:tcW w:w="478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Budowa</w:t>
            </w:r>
          </w:p>
        </w:tc>
        <w:tc>
          <w:tcPr>
            <w:tcW w:w="442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 xml:space="preserve">Laminat szklano epoksydowy, osprzęt ze stali nierdzewnej. Grill potrójny </w:t>
            </w:r>
            <w:proofErr w:type="spellStart"/>
            <w:r w:rsidRPr="00BA090C">
              <w:rPr>
                <w:rFonts w:cs="Times New Roman"/>
                <w:color w:val="000000" w:themeColor="text1"/>
                <w:lang w:eastAsia="ar-SA"/>
              </w:rPr>
              <w:t>WaterStop</w:t>
            </w:r>
            <w:proofErr w:type="spellEnd"/>
            <w:r w:rsidRPr="00BA090C">
              <w:rPr>
                <w:rFonts w:cs="Times New Roman"/>
                <w:color w:val="000000" w:themeColor="text1"/>
                <w:lang w:eastAsia="ar-SA"/>
              </w:rPr>
              <w:t xml:space="preserve">. </w:t>
            </w:r>
          </w:p>
        </w:tc>
      </w:tr>
      <w:tr w:rsidR="00BA090C" w:rsidRPr="00BA090C" w:rsidTr="00E00F0A">
        <w:trPr>
          <w:trHeight w:val="789"/>
        </w:trPr>
        <w:tc>
          <w:tcPr>
            <w:tcW w:w="478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Sposób mocowania</w:t>
            </w:r>
          </w:p>
        </w:tc>
        <w:tc>
          <w:tcPr>
            <w:tcW w:w="442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 xml:space="preserve">5 otworów z gwintem. Fabryczny uchwyt lub/i dedykowana konstrukcja do montażu do dźwigarów. </w:t>
            </w:r>
          </w:p>
        </w:tc>
      </w:tr>
      <w:tr w:rsidR="00BA090C" w:rsidRPr="00BA090C" w:rsidTr="00E00F0A">
        <w:tc>
          <w:tcPr>
            <w:tcW w:w="478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Dodatkowe informacje</w:t>
            </w:r>
          </w:p>
        </w:tc>
        <w:tc>
          <w:tcPr>
            <w:tcW w:w="442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Dedykowany transformator wysokiej klasy 400W/100V</w:t>
            </w:r>
          </w:p>
        </w:tc>
      </w:tr>
    </w:tbl>
    <w:p w:rsidR="00BA090C" w:rsidRDefault="00BA090C" w:rsidP="00BA090C">
      <w:pPr>
        <w:pStyle w:val="Textbody"/>
        <w:spacing w:line="276" w:lineRule="auto"/>
        <w:rPr>
          <w:rFonts w:cs="Times New Roman"/>
          <w:b/>
        </w:rPr>
      </w:pPr>
    </w:p>
    <w:p w:rsidR="00BA090C" w:rsidRPr="00BA090C" w:rsidRDefault="00BA090C" w:rsidP="00BA090C">
      <w:pPr>
        <w:pStyle w:val="Textbody"/>
        <w:spacing w:line="276" w:lineRule="auto"/>
        <w:rPr>
          <w:rFonts w:cs="Times New Roman"/>
          <w:b/>
        </w:rPr>
      </w:pPr>
      <w:r>
        <w:rPr>
          <w:rFonts w:cs="Times New Roman"/>
          <w:b/>
        </w:rPr>
        <w:t>Zestaw głośnikowy ścienny typ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6"/>
        <w:gridCol w:w="4047"/>
      </w:tblGrid>
      <w:tr w:rsidR="00BA090C" w:rsidRPr="00BA090C" w:rsidTr="00E00F0A">
        <w:trPr>
          <w:tblHeader/>
        </w:trPr>
        <w:tc>
          <w:tcPr>
            <w:tcW w:w="4786" w:type="dxa"/>
            <w:vAlign w:val="center"/>
          </w:tcPr>
          <w:p w:rsidR="00BA090C" w:rsidRPr="00BA090C" w:rsidRDefault="00BA090C" w:rsidP="00BA090C">
            <w:pPr>
              <w:spacing w:line="276" w:lineRule="auto"/>
              <w:rPr>
                <w:rFonts w:cs="Times New Roman"/>
                <w:b/>
                <w:color w:val="000000" w:themeColor="text1"/>
                <w:lang w:eastAsia="ar-SA"/>
              </w:rPr>
            </w:pPr>
            <w:r w:rsidRPr="00BA090C">
              <w:rPr>
                <w:rFonts w:cs="Times New Roman"/>
                <w:b/>
                <w:color w:val="000000" w:themeColor="text1"/>
                <w:lang w:eastAsia="ar-SA"/>
              </w:rPr>
              <w:t>PARAMTER</w:t>
            </w:r>
          </w:p>
        </w:tc>
        <w:tc>
          <w:tcPr>
            <w:tcW w:w="4426" w:type="dxa"/>
            <w:vAlign w:val="center"/>
          </w:tcPr>
          <w:p w:rsidR="00BA090C" w:rsidRPr="00BA090C" w:rsidRDefault="00BA090C" w:rsidP="00BA090C">
            <w:pPr>
              <w:spacing w:line="276" w:lineRule="auto"/>
              <w:rPr>
                <w:rFonts w:cs="Times New Roman"/>
                <w:b/>
                <w:color w:val="000000" w:themeColor="text1"/>
                <w:lang w:eastAsia="ar-SA"/>
              </w:rPr>
            </w:pPr>
            <w:r w:rsidRPr="00BA090C">
              <w:rPr>
                <w:rFonts w:cs="Times New Roman"/>
                <w:b/>
                <w:color w:val="000000" w:themeColor="text1"/>
                <w:lang w:eastAsia="ar-SA"/>
              </w:rPr>
              <w:t>WARTOŚĆ</w:t>
            </w:r>
          </w:p>
        </w:tc>
      </w:tr>
      <w:tr w:rsidR="00BA090C" w:rsidRPr="00BA090C" w:rsidTr="00E00F0A">
        <w:tc>
          <w:tcPr>
            <w:tcW w:w="478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Pasmo przenoszenia</w:t>
            </w:r>
          </w:p>
        </w:tc>
        <w:tc>
          <w:tcPr>
            <w:tcW w:w="4426" w:type="dxa"/>
            <w:vAlign w:val="center"/>
          </w:tcPr>
          <w:p w:rsidR="00BA090C" w:rsidRPr="00BA090C" w:rsidRDefault="00BA090C" w:rsidP="00BA090C">
            <w:pPr>
              <w:spacing w:line="276" w:lineRule="auto"/>
              <w:rPr>
                <w:rFonts w:cs="Times New Roman"/>
                <w:color w:val="000000" w:themeColor="text1"/>
                <w:lang w:eastAsia="ar-SA"/>
              </w:rPr>
            </w:pPr>
            <w:r w:rsidRPr="00BA090C">
              <w:rPr>
                <w:rFonts w:eastAsia="Calibri" w:cs="Times New Roman"/>
                <w:color w:val="000000" w:themeColor="text1"/>
              </w:rPr>
              <w:t xml:space="preserve">60 </w:t>
            </w:r>
            <w:proofErr w:type="spellStart"/>
            <w:r w:rsidRPr="00BA090C">
              <w:rPr>
                <w:rFonts w:eastAsia="Calibri" w:cs="Times New Roman"/>
                <w:color w:val="000000" w:themeColor="text1"/>
              </w:rPr>
              <w:t>Hz</w:t>
            </w:r>
            <w:proofErr w:type="spellEnd"/>
            <w:r w:rsidRPr="00BA090C">
              <w:rPr>
                <w:rFonts w:eastAsia="Calibri" w:cs="Times New Roman"/>
                <w:color w:val="000000" w:themeColor="text1"/>
              </w:rPr>
              <w:t xml:space="preserve"> - 22 kHz</w:t>
            </w:r>
          </w:p>
        </w:tc>
      </w:tr>
      <w:tr w:rsidR="00BA090C" w:rsidRPr="00BA090C" w:rsidTr="00E00F0A">
        <w:tc>
          <w:tcPr>
            <w:tcW w:w="478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Skuteczność (</w:t>
            </w:r>
            <w:r w:rsidRPr="00BA090C">
              <w:rPr>
                <w:rFonts w:eastAsia="Calibri" w:cs="Times New Roman"/>
                <w:color w:val="000000" w:themeColor="text1"/>
              </w:rPr>
              <w:t xml:space="preserve">125 </w:t>
            </w:r>
            <w:proofErr w:type="spellStart"/>
            <w:r w:rsidRPr="00BA090C">
              <w:rPr>
                <w:rFonts w:eastAsia="Calibri" w:cs="Times New Roman"/>
                <w:color w:val="000000" w:themeColor="text1"/>
              </w:rPr>
              <w:t>Hz</w:t>
            </w:r>
            <w:proofErr w:type="spellEnd"/>
            <w:r w:rsidRPr="00BA090C">
              <w:rPr>
                <w:rFonts w:eastAsia="Calibri" w:cs="Times New Roman"/>
                <w:color w:val="000000" w:themeColor="text1"/>
              </w:rPr>
              <w:t xml:space="preserve"> to 12.5 kHz)</w:t>
            </w:r>
          </w:p>
        </w:tc>
        <w:tc>
          <w:tcPr>
            <w:tcW w:w="442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95dB</w:t>
            </w:r>
          </w:p>
        </w:tc>
      </w:tr>
      <w:tr w:rsidR="00BA090C" w:rsidRPr="00BA090C" w:rsidTr="00E00F0A">
        <w:tc>
          <w:tcPr>
            <w:tcW w:w="478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Skuteczność(250hz-4000hz)</w:t>
            </w:r>
          </w:p>
        </w:tc>
        <w:tc>
          <w:tcPr>
            <w:tcW w:w="442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96dB</w:t>
            </w:r>
          </w:p>
        </w:tc>
      </w:tr>
      <w:tr w:rsidR="00BA090C" w:rsidRPr="00BA090C" w:rsidTr="00E00F0A">
        <w:tc>
          <w:tcPr>
            <w:tcW w:w="478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 xml:space="preserve">Nominalny kąt zasięgu </w:t>
            </w:r>
          </w:p>
        </w:tc>
        <w:tc>
          <w:tcPr>
            <w:tcW w:w="4426" w:type="dxa"/>
            <w:vAlign w:val="center"/>
          </w:tcPr>
          <w:p w:rsidR="00BA090C" w:rsidRPr="00BA090C" w:rsidRDefault="00BA090C" w:rsidP="00BA090C">
            <w:pPr>
              <w:spacing w:line="276" w:lineRule="auto"/>
              <w:rPr>
                <w:rFonts w:cs="Times New Roman"/>
                <w:color w:val="000000" w:themeColor="text1"/>
                <w:lang w:eastAsia="ar-SA"/>
              </w:rPr>
            </w:pPr>
            <w:r w:rsidRPr="00BA090C">
              <w:rPr>
                <w:rFonts w:eastAsia="Calibri" w:cs="Times New Roman"/>
                <w:color w:val="000000" w:themeColor="text1"/>
              </w:rPr>
              <w:t xml:space="preserve">115º stożkowo (+46° / -46°, 500 </w:t>
            </w:r>
            <w:proofErr w:type="spellStart"/>
            <w:r w:rsidRPr="00BA090C">
              <w:rPr>
                <w:rFonts w:eastAsia="Calibri" w:cs="Times New Roman"/>
                <w:color w:val="000000" w:themeColor="text1"/>
              </w:rPr>
              <w:t>Hz</w:t>
            </w:r>
            <w:proofErr w:type="spellEnd"/>
            <w:r w:rsidRPr="00BA090C">
              <w:rPr>
                <w:rFonts w:eastAsia="Calibri" w:cs="Times New Roman"/>
                <w:color w:val="000000" w:themeColor="text1"/>
              </w:rPr>
              <w:t xml:space="preserve"> to 6 kHz)</w:t>
            </w:r>
          </w:p>
        </w:tc>
      </w:tr>
      <w:tr w:rsidR="00BA090C" w:rsidRPr="00BA090C" w:rsidTr="00E00F0A">
        <w:tc>
          <w:tcPr>
            <w:tcW w:w="478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Moc znamionowa</w:t>
            </w:r>
          </w:p>
        </w:tc>
        <w:tc>
          <w:tcPr>
            <w:tcW w:w="4426" w:type="dxa"/>
            <w:vAlign w:val="center"/>
          </w:tcPr>
          <w:p w:rsidR="00BA090C" w:rsidRPr="00BA090C" w:rsidRDefault="00BA090C" w:rsidP="00BA090C">
            <w:pPr>
              <w:autoSpaceDE w:val="0"/>
              <w:adjustRightInd w:val="0"/>
              <w:spacing w:line="276" w:lineRule="auto"/>
              <w:rPr>
                <w:rFonts w:eastAsia="Calibri" w:cs="Times New Roman"/>
                <w:color w:val="000000" w:themeColor="text1"/>
              </w:rPr>
            </w:pPr>
            <w:r w:rsidRPr="00BA090C">
              <w:rPr>
                <w:rFonts w:eastAsia="Calibri" w:cs="Times New Roman"/>
                <w:color w:val="000000" w:themeColor="text1"/>
              </w:rPr>
              <w:t>120W, 60W, 30W / 100V</w:t>
            </w:r>
          </w:p>
        </w:tc>
      </w:tr>
      <w:tr w:rsidR="00BA090C" w:rsidRPr="00BA090C" w:rsidTr="00E00F0A">
        <w:tc>
          <w:tcPr>
            <w:tcW w:w="478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Współczynnik kierunkowości osiowy Q/DI</w:t>
            </w:r>
          </w:p>
        </w:tc>
        <w:tc>
          <w:tcPr>
            <w:tcW w:w="4426" w:type="dxa"/>
            <w:vAlign w:val="center"/>
          </w:tcPr>
          <w:p w:rsidR="00BA090C" w:rsidRPr="00BA090C" w:rsidRDefault="00BA090C" w:rsidP="00BA090C">
            <w:pPr>
              <w:spacing w:line="276" w:lineRule="auto"/>
              <w:rPr>
                <w:rFonts w:cs="Times New Roman"/>
                <w:color w:val="000000" w:themeColor="text1"/>
                <w:lang w:eastAsia="ar-SA"/>
              </w:rPr>
            </w:pPr>
            <w:r w:rsidRPr="00BA090C">
              <w:rPr>
                <w:rFonts w:eastAsia="Calibri" w:cs="Times New Roman"/>
                <w:color w:val="000000" w:themeColor="text1"/>
              </w:rPr>
              <w:t xml:space="preserve">5.7 / 7.6, 500 </w:t>
            </w:r>
            <w:proofErr w:type="spellStart"/>
            <w:r w:rsidRPr="00BA090C">
              <w:rPr>
                <w:rFonts w:eastAsia="Calibri" w:cs="Times New Roman"/>
                <w:color w:val="000000" w:themeColor="text1"/>
              </w:rPr>
              <w:t>Hz</w:t>
            </w:r>
            <w:proofErr w:type="spellEnd"/>
            <w:r w:rsidRPr="00BA090C">
              <w:rPr>
                <w:rFonts w:eastAsia="Calibri" w:cs="Times New Roman"/>
                <w:color w:val="000000" w:themeColor="text1"/>
              </w:rPr>
              <w:t xml:space="preserve"> to 6 kHz</w:t>
            </w:r>
          </w:p>
        </w:tc>
      </w:tr>
      <w:tr w:rsidR="00BA090C" w:rsidRPr="00BA090C" w:rsidTr="00E00F0A">
        <w:tc>
          <w:tcPr>
            <w:tcW w:w="478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Waga</w:t>
            </w:r>
          </w:p>
        </w:tc>
        <w:tc>
          <w:tcPr>
            <w:tcW w:w="442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8,3kg.</w:t>
            </w:r>
          </w:p>
        </w:tc>
      </w:tr>
      <w:tr w:rsidR="00BA090C" w:rsidRPr="00BA090C" w:rsidTr="00E00F0A">
        <w:tc>
          <w:tcPr>
            <w:tcW w:w="478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Stopień ochrony</w:t>
            </w:r>
          </w:p>
        </w:tc>
        <w:tc>
          <w:tcPr>
            <w:tcW w:w="442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 xml:space="preserve">IP55 (zgodnie z </w:t>
            </w:r>
            <w:r w:rsidRPr="00BA090C">
              <w:rPr>
                <w:rFonts w:eastAsia="Calibri" w:cs="Times New Roman"/>
                <w:color w:val="000000" w:themeColor="text1"/>
              </w:rPr>
              <w:t>IEC529)</w:t>
            </w:r>
          </w:p>
        </w:tc>
      </w:tr>
      <w:tr w:rsidR="00BA090C" w:rsidRPr="00BA090C" w:rsidTr="00E00F0A">
        <w:tc>
          <w:tcPr>
            <w:tcW w:w="478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Sposób mocowania</w:t>
            </w:r>
          </w:p>
        </w:tc>
        <w:tc>
          <w:tcPr>
            <w:tcW w:w="442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 xml:space="preserve">Dedykowany uchwyt kulowy </w:t>
            </w:r>
          </w:p>
        </w:tc>
      </w:tr>
    </w:tbl>
    <w:p w:rsidR="00BA090C" w:rsidRDefault="00BA090C" w:rsidP="00BA090C">
      <w:pPr>
        <w:pStyle w:val="Textbody"/>
        <w:spacing w:line="276" w:lineRule="auto"/>
        <w:rPr>
          <w:rFonts w:cs="Times New Roman"/>
          <w:b/>
        </w:rPr>
      </w:pPr>
    </w:p>
    <w:p w:rsidR="00BA090C" w:rsidRPr="00BA090C" w:rsidRDefault="00BA090C" w:rsidP="00BA090C">
      <w:pPr>
        <w:pStyle w:val="Textbody"/>
        <w:spacing w:line="276" w:lineRule="auto"/>
        <w:rPr>
          <w:rFonts w:cs="Times New Roman"/>
          <w:b/>
        </w:rPr>
      </w:pPr>
      <w:r w:rsidRPr="00BA090C">
        <w:rPr>
          <w:rFonts w:cs="Times New Roman"/>
          <w:b/>
        </w:rPr>
        <w:t>Zestaw głośnikow</w:t>
      </w:r>
      <w:r>
        <w:rPr>
          <w:rFonts w:cs="Times New Roman"/>
          <w:b/>
        </w:rPr>
        <w:t>y sufitowy podwyższonej jakości: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6"/>
        <w:gridCol w:w="4057"/>
      </w:tblGrid>
      <w:tr w:rsidR="00BA090C" w:rsidRPr="00BA090C" w:rsidTr="00BA090C">
        <w:trPr>
          <w:tblHeader/>
        </w:trPr>
        <w:tc>
          <w:tcPr>
            <w:tcW w:w="4436" w:type="dxa"/>
            <w:vAlign w:val="center"/>
          </w:tcPr>
          <w:p w:rsidR="00BA090C" w:rsidRPr="00BA090C" w:rsidRDefault="00BA090C" w:rsidP="00BA090C">
            <w:pPr>
              <w:spacing w:line="276" w:lineRule="auto"/>
              <w:rPr>
                <w:rFonts w:cs="Times New Roman"/>
                <w:b/>
                <w:color w:val="000000" w:themeColor="text1"/>
                <w:lang w:eastAsia="ar-SA"/>
              </w:rPr>
            </w:pPr>
            <w:r w:rsidRPr="00BA090C">
              <w:rPr>
                <w:rFonts w:cs="Times New Roman"/>
                <w:b/>
                <w:color w:val="000000" w:themeColor="text1"/>
                <w:lang w:eastAsia="ar-SA"/>
              </w:rPr>
              <w:t>PARAMTER</w:t>
            </w:r>
          </w:p>
        </w:tc>
        <w:tc>
          <w:tcPr>
            <w:tcW w:w="4057" w:type="dxa"/>
            <w:vAlign w:val="center"/>
          </w:tcPr>
          <w:p w:rsidR="00BA090C" w:rsidRPr="00BA090C" w:rsidRDefault="00BA090C" w:rsidP="00BA090C">
            <w:pPr>
              <w:spacing w:line="276" w:lineRule="auto"/>
              <w:rPr>
                <w:rFonts w:cs="Times New Roman"/>
                <w:b/>
                <w:color w:val="000000" w:themeColor="text1"/>
                <w:lang w:eastAsia="ar-SA"/>
              </w:rPr>
            </w:pPr>
            <w:r w:rsidRPr="00BA090C">
              <w:rPr>
                <w:rFonts w:cs="Times New Roman"/>
                <w:b/>
                <w:color w:val="000000" w:themeColor="text1"/>
                <w:lang w:eastAsia="ar-SA"/>
              </w:rPr>
              <w:t>WARTOŚĆ</w:t>
            </w:r>
          </w:p>
        </w:tc>
      </w:tr>
      <w:tr w:rsidR="00BA090C" w:rsidRPr="00BA090C" w:rsidTr="00BA090C">
        <w:tc>
          <w:tcPr>
            <w:tcW w:w="443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Pasmo przenoszenia</w:t>
            </w:r>
          </w:p>
        </w:tc>
        <w:tc>
          <w:tcPr>
            <w:tcW w:w="4057" w:type="dxa"/>
            <w:vAlign w:val="center"/>
          </w:tcPr>
          <w:p w:rsidR="00BA090C" w:rsidRPr="00BA090C" w:rsidRDefault="00BA090C" w:rsidP="00BA090C">
            <w:pPr>
              <w:spacing w:line="276" w:lineRule="auto"/>
              <w:rPr>
                <w:rFonts w:cs="Times New Roman"/>
                <w:color w:val="000000" w:themeColor="text1"/>
                <w:lang w:eastAsia="ar-SA"/>
              </w:rPr>
            </w:pPr>
            <w:r w:rsidRPr="00BA090C">
              <w:rPr>
                <w:rFonts w:eastAsia="Calibri" w:cs="Times New Roman"/>
                <w:color w:val="000000" w:themeColor="text1"/>
              </w:rPr>
              <w:t xml:space="preserve">90 </w:t>
            </w:r>
            <w:proofErr w:type="spellStart"/>
            <w:r w:rsidRPr="00BA090C">
              <w:rPr>
                <w:rFonts w:eastAsia="Calibri" w:cs="Times New Roman"/>
                <w:color w:val="000000" w:themeColor="text1"/>
              </w:rPr>
              <w:t>Hz</w:t>
            </w:r>
            <w:proofErr w:type="spellEnd"/>
            <w:r w:rsidRPr="00BA090C">
              <w:rPr>
                <w:rFonts w:eastAsia="Calibri" w:cs="Times New Roman"/>
                <w:color w:val="000000" w:themeColor="text1"/>
              </w:rPr>
              <w:t xml:space="preserve"> - 18.5 kHz</w:t>
            </w:r>
          </w:p>
        </w:tc>
      </w:tr>
      <w:tr w:rsidR="00BA090C" w:rsidRPr="00BA090C" w:rsidTr="00BA090C">
        <w:tc>
          <w:tcPr>
            <w:tcW w:w="443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Skuteczność (</w:t>
            </w:r>
            <w:r w:rsidRPr="00BA090C">
              <w:rPr>
                <w:rFonts w:eastAsia="Calibri" w:cs="Times New Roman"/>
                <w:color w:val="000000" w:themeColor="text1"/>
              </w:rPr>
              <w:t xml:space="preserve">160 </w:t>
            </w:r>
            <w:proofErr w:type="spellStart"/>
            <w:r w:rsidRPr="00BA090C">
              <w:rPr>
                <w:rFonts w:eastAsia="Calibri" w:cs="Times New Roman"/>
                <w:color w:val="000000" w:themeColor="text1"/>
              </w:rPr>
              <w:t>Hz</w:t>
            </w:r>
            <w:proofErr w:type="spellEnd"/>
            <w:r w:rsidRPr="00BA090C">
              <w:rPr>
                <w:rFonts w:eastAsia="Calibri" w:cs="Times New Roman"/>
                <w:color w:val="000000" w:themeColor="text1"/>
              </w:rPr>
              <w:t xml:space="preserve"> to 12.5 kHz)</w:t>
            </w:r>
          </w:p>
        </w:tc>
        <w:tc>
          <w:tcPr>
            <w:tcW w:w="405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92dB</w:t>
            </w:r>
          </w:p>
        </w:tc>
      </w:tr>
      <w:tr w:rsidR="00BA090C" w:rsidRPr="00BA090C" w:rsidTr="00BA090C">
        <w:tc>
          <w:tcPr>
            <w:tcW w:w="443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Skuteczność(250hz-4000hz)</w:t>
            </w:r>
          </w:p>
        </w:tc>
        <w:tc>
          <w:tcPr>
            <w:tcW w:w="405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93dB</w:t>
            </w:r>
          </w:p>
        </w:tc>
      </w:tr>
      <w:tr w:rsidR="00BA090C" w:rsidRPr="00BA090C" w:rsidTr="00BA090C">
        <w:tc>
          <w:tcPr>
            <w:tcW w:w="443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 xml:space="preserve">Nominalny kąt zasięgu </w:t>
            </w:r>
          </w:p>
        </w:tc>
        <w:tc>
          <w:tcPr>
            <w:tcW w:w="4057" w:type="dxa"/>
            <w:vAlign w:val="center"/>
          </w:tcPr>
          <w:p w:rsidR="00BA090C" w:rsidRPr="00BA090C" w:rsidRDefault="00BA090C" w:rsidP="00BA090C">
            <w:pPr>
              <w:autoSpaceDE w:val="0"/>
              <w:adjustRightInd w:val="0"/>
              <w:spacing w:line="276" w:lineRule="auto"/>
              <w:rPr>
                <w:rFonts w:eastAsia="Calibri" w:cs="Times New Roman"/>
                <w:color w:val="000000" w:themeColor="text1"/>
              </w:rPr>
            </w:pPr>
            <w:r w:rsidRPr="00BA090C">
              <w:rPr>
                <w:rFonts w:eastAsia="Calibri" w:cs="Times New Roman"/>
                <w:color w:val="000000" w:themeColor="text1"/>
              </w:rPr>
              <w:t xml:space="preserve">130º stożkowo(1 </w:t>
            </w:r>
            <w:proofErr w:type="spellStart"/>
            <w:r w:rsidRPr="00BA090C">
              <w:rPr>
                <w:rFonts w:eastAsia="Calibri" w:cs="Times New Roman"/>
                <w:color w:val="000000" w:themeColor="text1"/>
              </w:rPr>
              <w:t>Hz</w:t>
            </w:r>
            <w:proofErr w:type="spellEnd"/>
            <w:r w:rsidRPr="00BA090C">
              <w:rPr>
                <w:rFonts w:eastAsia="Calibri" w:cs="Times New Roman"/>
                <w:color w:val="000000" w:themeColor="text1"/>
              </w:rPr>
              <w:t xml:space="preserve"> to 6 kHz)</w:t>
            </w:r>
          </w:p>
          <w:p w:rsidR="00BA090C" w:rsidRPr="00BA090C" w:rsidRDefault="00BA090C" w:rsidP="00BA090C">
            <w:pPr>
              <w:spacing w:line="276" w:lineRule="auto"/>
              <w:rPr>
                <w:rFonts w:cs="Times New Roman"/>
                <w:color w:val="000000" w:themeColor="text1"/>
                <w:lang w:eastAsia="ar-SA"/>
              </w:rPr>
            </w:pPr>
            <w:r w:rsidRPr="00BA090C">
              <w:rPr>
                <w:rFonts w:eastAsia="Calibri" w:cs="Times New Roman"/>
                <w:color w:val="000000" w:themeColor="text1"/>
              </w:rPr>
              <w:t xml:space="preserve">140º stożkowo (500 </w:t>
            </w:r>
            <w:proofErr w:type="spellStart"/>
            <w:r w:rsidRPr="00BA090C">
              <w:rPr>
                <w:rFonts w:eastAsia="Calibri" w:cs="Times New Roman"/>
                <w:color w:val="000000" w:themeColor="text1"/>
              </w:rPr>
              <w:t>Hz</w:t>
            </w:r>
            <w:proofErr w:type="spellEnd"/>
            <w:r w:rsidRPr="00BA090C">
              <w:rPr>
                <w:rFonts w:eastAsia="Calibri" w:cs="Times New Roman"/>
                <w:color w:val="000000" w:themeColor="text1"/>
              </w:rPr>
              <w:t xml:space="preserve"> to 6 kHz)</w:t>
            </w:r>
          </w:p>
        </w:tc>
      </w:tr>
      <w:tr w:rsidR="00BA090C" w:rsidRPr="00BA090C" w:rsidTr="00BA090C">
        <w:tc>
          <w:tcPr>
            <w:tcW w:w="443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Moc znamionowa</w:t>
            </w:r>
          </w:p>
        </w:tc>
        <w:tc>
          <w:tcPr>
            <w:tcW w:w="4057" w:type="dxa"/>
            <w:vAlign w:val="center"/>
          </w:tcPr>
          <w:p w:rsidR="00BA090C" w:rsidRPr="00BA090C" w:rsidRDefault="00BA090C" w:rsidP="00BA090C">
            <w:pPr>
              <w:autoSpaceDE w:val="0"/>
              <w:adjustRightInd w:val="0"/>
              <w:spacing w:line="276" w:lineRule="auto"/>
              <w:rPr>
                <w:rFonts w:eastAsia="Calibri" w:cs="Times New Roman"/>
                <w:color w:val="000000" w:themeColor="text1"/>
              </w:rPr>
            </w:pPr>
            <w:r w:rsidRPr="00BA090C">
              <w:rPr>
                <w:rFonts w:cs="Times New Roman"/>
                <w:color w:val="000000" w:themeColor="text1"/>
                <w:lang w:eastAsia="ar-SA"/>
              </w:rPr>
              <w:t xml:space="preserve">60W; </w:t>
            </w:r>
            <w:r w:rsidRPr="00BA090C">
              <w:rPr>
                <w:rFonts w:eastAsia="Calibri" w:cs="Times New Roman"/>
                <w:color w:val="000000" w:themeColor="text1"/>
              </w:rPr>
              <w:t>30W, 15W, 7.5W/100V</w:t>
            </w:r>
          </w:p>
        </w:tc>
      </w:tr>
      <w:tr w:rsidR="00BA090C" w:rsidRPr="00BA090C" w:rsidTr="00BA090C">
        <w:tc>
          <w:tcPr>
            <w:tcW w:w="443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Współczynnik kierunkowości osiowy Q/DI</w:t>
            </w:r>
          </w:p>
        </w:tc>
        <w:tc>
          <w:tcPr>
            <w:tcW w:w="4057" w:type="dxa"/>
            <w:vAlign w:val="center"/>
          </w:tcPr>
          <w:p w:rsidR="00BA090C" w:rsidRPr="00BA090C" w:rsidRDefault="00BA090C" w:rsidP="00BA090C">
            <w:pPr>
              <w:spacing w:line="276" w:lineRule="auto"/>
              <w:rPr>
                <w:rFonts w:cs="Times New Roman"/>
                <w:color w:val="000000" w:themeColor="text1"/>
                <w:lang w:eastAsia="ar-SA"/>
              </w:rPr>
            </w:pPr>
            <w:r w:rsidRPr="00BA090C">
              <w:rPr>
                <w:rFonts w:eastAsia="Calibri" w:cs="Times New Roman"/>
                <w:color w:val="000000" w:themeColor="text1"/>
              </w:rPr>
              <w:t xml:space="preserve">4 / 6, 500 </w:t>
            </w:r>
            <w:proofErr w:type="spellStart"/>
            <w:r w:rsidRPr="00BA090C">
              <w:rPr>
                <w:rFonts w:eastAsia="Calibri" w:cs="Times New Roman"/>
                <w:color w:val="000000" w:themeColor="text1"/>
              </w:rPr>
              <w:t>Hz</w:t>
            </w:r>
            <w:proofErr w:type="spellEnd"/>
            <w:r w:rsidRPr="00BA090C">
              <w:rPr>
                <w:rFonts w:eastAsia="Calibri" w:cs="Times New Roman"/>
                <w:color w:val="000000" w:themeColor="text1"/>
              </w:rPr>
              <w:t xml:space="preserve"> to 6 kHz</w:t>
            </w:r>
          </w:p>
        </w:tc>
      </w:tr>
      <w:tr w:rsidR="00BA090C" w:rsidRPr="00BA090C" w:rsidTr="00BA090C">
        <w:tc>
          <w:tcPr>
            <w:tcW w:w="443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Waga</w:t>
            </w:r>
          </w:p>
        </w:tc>
        <w:tc>
          <w:tcPr>
            <w:tcW w:w="405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3kg</w:t>
            </w:r>
          </w:p>
        </w:tc>
      </w:tr>
      <w:tr w:rsidR="00BA090C" w:rsidRPr="00BA090C" w:rsidTr="00BA090C">
        <w:tc>
          <w:tcPr>
            <w:tcW w:w="443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Sposób mocowania</w:t>
            </w:r>
          </w:p>
        </w:tc>
        <w:tc>
          <w:tcPr>
            <w:tcW w:w="405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Montaż w suficie podwieszanym</w:t>
            </w:r>
          </w:p>
        </w:tc>
      </w:tr>
    </w:tbl>
    <w:p w:rsidR="00BA090C" w:rsidRDefault="00BA090C" w:rsidP="00BA090C">
      <w:pPr>
        <w:pStyle w:val="Textbody"/>
        <w:spacing w:line="276" w:lineRule="auto"/>
        <w:rPr>
          <w:rFonts w:cs="Times New Roman"/>
          <w:b/>
        </w:rPr>
      </w:pPr>
    </w:p>
    <w:p w:rsidR="00BA090C" w:rsidRPr="00BA090C" w:rsidRDefault="00BA090C" w:rsidP="00BA090C">
      <w:pPr>
        <w:pStyle w:val="Textbody"/>
        <w:spacing w:line="276" w:lineRule="auto"/>
        <w:rPr>
          <w:rFonts w:cs="Times New Roman"/>
          <w:b/>
        </w:rPr>
      </w:pPr>
      <w:r w:rsidRPr="00BA090C">
        <w:rPr>
          <w:rFonts w:cs="Times New Roman"/>
          <w:b/>
        </w:rPr>
        <w:t>Z</w:t>
      </w:r>
      <w:r>
        <w:rPr>
          <w:rFonts w:cs="Times New Roman"/>
          <w:b/>
        </w:rPr>
        <w:t>estaw głośnikowy typu projektor: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9"/>
        <w:gridCol w:w="4074"/>
      </w:tblGrid>
      <w:tr w:rsidR="00BA090C" w:rsidRPr="00BA090C" w:rsidTr="00BA090C">
        <w:trPr>
          <w:tblHeader/>
        </w:trPr>
        <w:tc>
          <w:tcPr>
            <w:tcW w:w="4419" w:type="dxa"/>
            <w:vAlign w:val="center"/>
          </w:tcPr>
          <w:p w:rsidR="00BA090C" w:rsidRPr="00BA090C" w:rsidRDefault="00BA090C" w:rsidP="00BA090C">
            <w:pPr>
              <w:spacing w:line="276" w:lineRule="auto"/>
              <w:rPr>
                <w:rFonts w:cs="Times New Roman"/>
                <w:b/>
                <w:color w:val="000000" w:themeColor="text1"/>
                <w:lang w:eastAsia="ar-SA"/>
              </w:rPr>
            </w:pPr>
            <w:r w:rsidRPr="00BA090C">
              <w:rPr>
                <w:rFonts w:cs="Times New Roman"/>
                <w:b/>
                <w:color w:val="000000" w:themeColor="text1"/>
                <w:lang w:eastAsia="ar-SA"/>
              </w:rPr>
              <w:t>PARAMTER</w:t>
            </w:r>
          </w:p>
        </w:tc>
        <w:tc>
          <w:tcPr>
            <w:tcW w:w="4074" w:type="dxa"/>
            <w:vAlign w:val="center"/>
          </w:tcPr>
          <w:p w:rsidR="00BA090C" w:rsidRPr="00BA090C" w:rsidRDefault="00BA090C" w:rsidP="00BA090C">
            <w:pPr>
              <w:spacing w:line="276" w:lineRule="auto"/>
              <w:rPr>
                <w:rFonts w:cs="Times New Roman"/>
                <w:b/>
                <w:color w:val="000000" w:themeColor="text1"/>
                <w:lang w:eastAsia="ar-SA"/>
              </w:rPr>
            </w:pPr>
            <w:r w:rsidRPr="00BA090C">
              <w:rPr>
                <w:rFonts w:cs="Times New Roman"/>
                <w:b/>
                <w:color w:val="000000" w:themeColor="text1"/>
                <w:lang w:eastAsia="ar-SA"/>
              </w:rPr>
              <w:t>WARTOŚĆ</w:t>
            </w:r>
          </w:p>
        </w:tc>
      </w:tr>
      <w:tr w:rsidR="00BA090C" w:rsidRPr="00BA090C" w:rsidTr="00BA090C">
        <w:tc>
          <w:tcPr>
            <w:tcW w:w="4419"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Pasmo przenoszenia</w:t>
            </w:r>
          </w:p>
        </w:tc>
        <w:tc>
          <w:tcPr>
            <w:tcW w:w="4074" w:type="dxa"/>
            <w:vAlign w:val="center"/>
          </w:tcPr>
          <w:p w:rsidR="00BA090C" w:rsidRPr="00BA090C" w:rsidRDefault="00BA090C" w:rsidP="00BA090C">
            <w:pPr>
              <w:spacing w:line="276" w:lineRule="auto"/>
              <w:rPr>
                <w:rFonts w:cs="Times New Roman"/>
                <w:color w:val="000000" w:themeColor="text1"/>
                <w:lang w:eastAsia="ar-SA"/>
              </w:rPr>
            </w:pPr>
            <w:r w:rsidRPr="00BA090C">
              <w:rPr>
                <w:rFonts w:eastAsia="BoschSansCond-Regular" w:cs="Times New Roman"/>
                <w:color w:val="000000" w:themeColor="text1"/>
              </w:rPr>
              <w:t xml:space="preserve">75 </w:t>
            </w:r>
            <w:proofErr w:type="spellStart"/>
            <w:r w:rsidRPr="00BA090C">
              <w:rPr>
                <w:rFonts w:eastAsia="BoschSansCond-Regular" w:cs="Times New Roman"/>
                <w:color w:val="000000" w:themeColor="text1"/>
              </w:rPr>
              <w:t>Hz</w:t>
            </w:r>
            <w:proofErr w:type="spellEnd"/>
            <w:r w:rsidRPr="00BA090C">
              <w:rPr>
                <w:rFonts w:eastAsia="BoschSansCond-Regular" w:cs="Times New Roman"/>
                <w:color w:val="000000" w:themeColor="text1"/>
              </w:rPr>
              <w:t xml:space="preserve"> - 20 kHz</w:t>
            </w:r>
          </w:p>
        </w:tc>
      </w:tr>
      <w:tr w:rsidR="00BA090C" w:rsidRPr="00BA090C" w:rsidTr="00BA090C">
        <w:tc>
          <w:tcPr>
            <w:tcW w:w="4419"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Skuteczność (</w:t>
            </w:r>
            <w:r w:rsidRPr="00BA090C">
              <w:rPr>
                <w:rFonts w:eastAsia="Calibri" w:cs="Times New Roman"/>
                <w:color w:val="000000" w:themeColor="text1"/>
              </w:rPr>
              <w:t>1KHz/1m/1W)</w:t>
            </w:r>
          </w:p>
        </w:tc>
        <w:tc>
          <w:tcPr>
            <w:tcW w:w="4074" w:type="dxa"/>
            <w:vAlign w:val="center"/>
          </w:tcPr>
          <w:p w:rsidR="00BA090C" w:rsidRPr="00BA090C" w:rsidRDefault="00BA090C" w:rsidP="00BA090C">
            <w:pPr>
              <w:spacing w:line="276" w:lineRule="auto"/>
              <w:rPr>
                <w:rFonts w:cs="Times New Roman"/>
                <w:color w:val="000000" w:themeColor="text1"/>
                <w:lang w:eastAsia="ar-SA"/>
              </w:rPr>
            </w:pPr>
            <w:r w:rsidRPr="00BA090C">
              <w:rPr>
                <w:rFonts w:eastAsia="BoschSansCond-Regular" w:cs="Times New Roman"/>
                <w:color w:val="000000" w:themeColor="text1"/>
              </w:rPr>
              <w:t xml:space="preserve">86 </w:t>
            </w:r>
            <w:proofErr w:type="spellStart"/>
            <w:r w:rsidRPr="00BA090C">
              <w:rPr>
                <w:rFonts w:eastAsia="BoschSansCond-Regular" w:cs="Times New Roman"/>
                <w:color w:val="000000" w:themeColor="text1"/>
              </w:rPr>
              <w:t>dB</w:t>
            </w:r>
            <w:proofErr w:type="spellEnd"/>
            <w:r w:rsidRPr="00BA090C">
              <w:rPr>
                <w:rFonts w:eastAsia="BoschSansCond-Regular" w:cs="Times New Roman"/>
                <w:color w:val="000000" w:themeColor="text1"/>
              </w:rPr>
              <w:t xml:space="preserve"> (SPL)</w:t>
            </w:r>
          </w:p>
        </w:tc>
      </w:tr>
      <w:tr w:rsidR="00BA090C" w:rsidRPr="00BA090C" w:rsidTr="00BA090C">
        <w:tc>
          <w:tcPr>
            <w:tcW w:w="4419"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 xml:space="preserve">Nominalny kąt zasięgu </w:t>
            </w:r>
          </w:p>
        </w:tc>
        <w:tc>
          <w:tcPr>
            <w:tcW w:w="4074" w:type="dxa"/>
            <w:vAlign w:val="center"/>
          </w:tcPr>
          <w:p w:rsidR="00BA090C" w:rsidRPr="00BA090C" w:rsidRDefault="00BA090C" w:rsidP="00BA090C">
            <w:pPr>
              <w:spacing w:line="276" w:lineRule="auto"/>
              <w:rPr>
                <w:rFonts w:cs="Times New Roman"/>
                <w:color w:val="000000" w:themeColor="text1"/>
                <w:lang w:val="en-US" w:eastAsia="ar-SA"/>
              </w:rPr>
            </w:pPr>
            <w:r w:rsidRPr="00BA090C">
              <w:rPr>
                <w:rFonts w:eastAsia="BoschSansCond-Regular" w:cs="Times New Roman"/>
                <w:color w:val="000000" w:themeColor="text1"/>
              </w:rPr>
              <w:t>220° / 65°</w:t>
            </w:r>
          </w:p>
        </w:tc>
      </w:tr>
      <w:tr w:rsidR="00BA090C" w:rsidRPr="00BA090C" w:rsidTr="00BA090C">
        <w:tc>
          <w:tcPr>
            <w:tcW w:w="4419"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Moc znamionowa</w:t>
            </w:r>
          </w:p>
        </w:tc>
        <w:tc>
          <w:tcPr>
            <w:tcW w:w="4074" w:type="dxa"/>
            <w:vAlign w:val="center"/>
          </w:tcPr>
          <w:p w:rsidR="00BA090C" w:rsidRPr="00BA090C" w:rsidRDefault="00BA090C" w:rsidP="00BA090C">
            <w:pPr>
              <w:autoSpaceDE w:val="0"/>
              <w:adjustRightInd w:val="0"/>
              <w:spacing w:line="276" w:lineRule="auto"/>
              <w:rPr>
                <w:rFonts w:eastAsia="Calibri" w:cs="Times New Roman"/>
                <w:color w:val="000000" w:themeColor="text1"/>
              </w:rPr>
            </w:pPr>
            <w:r w:rsidRPr="00BA090C">
              <w:rPr>
                <w:rFonts w:eastAsia="BoschSansCond-Regular" w:cs="Times New Roman"/>
                <w:color w:val="000000" w:themeColor="text1"/>
              </w:rPr>
              <w:t>10 / 5 / 2,5 W</w:t>
            </w:r>
          </w:p>
        </w:tc>
      </w:tr>
      <w:tr w:rsidR="00BA090C" w:rsidRPr="00BA090C" w:rsidTr="00BA090C">
        <w:tc>
          <w:tcPr>
            <w:tcW w:w="4419"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Waga</w:t>
            </w:r>
          </w:p>
        </w:tc>
        <w:tc>
          <w:tcPr>
            <w:tcW w:w="4074"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3kg</w:t>
            </w:r>
          </w:p>
        </w:tc>
      </w:tr>
      <w:tr w:rsidR="00BA090C" w:rsidRPr="00BA090C" w:rsidTr="00BA090C">
        <w:tc>
          <w:tcPr>
            <w:tcW w:w="4419"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Sposób mocowania</w:t>
            </w:r>
          </w:p>
        </w:tc>
        <w:tc>
          <w:tcPr>
            <w:tcW w:w="4074"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Dedykowany uchwyt</w:t>
            </w:r>
          </w:p>
        </w:tc>
      </w:tr>
    </w:tbl>
    <w:p w:rsidR="00BA090C" w:rsidRDefault="00BA090C" w:rsidP="00BA090C">
      <w:pPr>
        <w:pStyle w:val="Textbody"/>
        <w:spacing w:line="276" w:lineRule="auto"/>
        <w:rPr>
          <w:rFonts w:cs="Times New Roman"/>
          <w:b/>
        </w:rPr>
      </w:pPr>
    </w:p>
    <w:p w:rsidR="00BA090C" w:rsidRPr="00BA090C" w:rsidRDefault="00BA090C" w:rsidP="00BA090C">
      <w:pPr>
        <w:pStyle w:val="Textbody"/>
        <w:spacing w:line="276" w:lineRule="auto"/>
        <w:rPr>
          <w:rFonts w:cs="Times New Roman"/>
          <w:b/>
        </w:rPr>
      </w:pPr>
      <w:r>
        <w:rPr>
          <w:rFonts w:cs="Times New Roman"/>
          <w:b/>
        </w:rPr>
        <w:t>Zestaw głośnikowy sufitowy: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7"/>
        <w:gridCol w:w="4096"/>
      </w:tblGrid>
      <w:tr w:rsidR="00BA090C" w:rsidRPr="00BA090C" w:rsidTr="00E00F0A">
        <w:trPr>
          <w:tblHeader/>
        </w:trPr>
        <w:tc>
          <w:tcPr>
            <w:tcW w:w="4397" w:type="dxa"/>
            <w:vAlign w:val="center"/>
          </w:tcPr>
          <w:p w:rsidR="00BA090C" w:rsidRPr="00BA090C" w:rsidRDefault="00BA090C" w:rsidP="00BA090C">
            <w:pPr>
              <w:spacing w:line="276" w:lineRule="auto"/>
              <w:rPr>
                <w:rFonts w:cs="Times New Roman"/>
                <w:b/>
                <w:color w:val="000000" w:themeColor="text1"/>
                <w:lang w:eastAsia="ar-SA"/>
              </w:rPr>
            </w:pPr>
            <w:r w:rsidRPr="00BA090C">
              <w:rPr>
                <w:rFonts w:cs="Times New Roman"/>
                <w:b/>
                <w:color w:val="000000" w:themeColor="text1"/>
                <w:lang w:eastAsia="ar-SA"/>
              </w:rPr>
              <w:t>PARAMTER</w:t>
            </w:r>
          </w:p>
        </w:tc>
        <w:tc>
          <w:tcPr>
            <w:tcW w:w="4096" w:type="dxa"/>
            <w:vAlign w:val="center"/>
          </w:tcPr>
          <w:p w:rsidR="00BA090C" w:rsidRPr="00BA090C" w:rsidRDefault="00BA090C" w:rsidP="00BA090C">
            <w:pPr>
              <w:spacing w:line="276" w:lineRule="auto"/>
              <w:rPr>
                <w:rFonts w:cs="Times New Roman"/>
                <w:b/>
                <w:color w:val="000000" w:themeColor="text1"/>
                <w:lang w:eastAsia="ar-SA"/>
              </w:rPr>
            </w:pPr>
            <w:r w:rsidRPr="00BA090C">
              <w:rPr>
                <w:rFonts w:cs="Times New Roman"/>
                <w:b/>
                <w:color w:val="000000" w:themeColor="text1"/>
                <w:lang w:eastAsia="ar-SA"/>
              </w:rPr>
              <w:t>WARTOŚĆ</w:t>
            </w:r>
          </w:p>
        </w:tc>
      </w:tr>
      <w:tr w:rsidR="00BA090C" w:rsidRPr="00BA090C" w:rsidTr="00E00F0A">
        <w:tc>
          <w:tcPr>
            <w:tcW w:w="439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Pasmo przenoszenia</w:t>
            </w:r>
          </w:p>
        </w:tc>
        <w:tc>
          <w:tcPr>
            <w:tcW w:w="409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100Hz – 20 000Hz</w:t>
            </w:r>
          </w:p>
        </w:tc>
      </w:tr>
      <w:tr w:rsidR="00BA090C" w:rsidRPr="00BA090C" w:rsidTr="00E00F0A">
        <w:tc>
          <w:tcPr>
            <w:tcW w:w="439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Skuteczność (</w:t>
            </w:r>
            <w:r w:rsidRPr="00BA090C">
              <w:rPr>
                <w:rFonts w:eastAsia="Calibri" w:cs="Times New Roman"/>
                <w:color w:val="000000" w:themeColor="text1"/>
              </w:rPr>
              <w:t xml:space="preserve">80 </w:t>
            </w:r>
            <w:proofErr w:type="spellStart"/>
            <w:r w:rsidRPr="00BA090C">
              <w:rPr>
                <w:rFonts w:eastAsia="Calibri" w:cs="Times New Roman"/>
                <w:color w:val="000000" w:themeColor="text1"/>
              </w:rPr>
              <w:t>Hz</w:t>
            </w:r>
            <w:proofErr w:type="spellEnd"/>
            <w:r w:rsidRPr="00BA090C">
              <w:rPr>
                <w:rFonts w:eastAsia="Calibri" w:cs="Times New Roman"/>
                <w:color w:val="000000" w:themeColor="text1"/>
              </w:rPr>
              <w:t xml:space="preserve"> to 16 KHz)</w:t>
            </w:r>
          </w:p>
        </w:tc>
        <w:tc>
          <w:tcPr>
            <w:tcW w:w="409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97dB</w:t>
            </w:r>
          </w:p>
        </w:tc>
      </w:tr>
      <w:tr w:rsidR="00BA090C" w:rsidRPr="00BA090C" w:rsidTr="00E00F0A">
        <w:tc>
          <w:tcPr>
            <w:tcW w:w="439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Nominalny kąt zasięgu (-10dB)</w:t>
            </w:r>
          </w:p>
        </w:tc>
        <w:tc>
          <w:tcPr>
            <w:tcW w:w="409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rPr>
              <w:t>180°</w:t>
            </w:r>
          </w:p>
        </w:tc>
      </w:tr>
      <w:tr w:rsidR="00BA090C" w:rsidRPr="00BA090C" w:rsidTr="00E00F0A">
        <w:tc>
          <w:tcPr>
            <w:tcW w:w="439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Moc znamionowa</w:t>
            </w:r>
          </w:p>
        </w:tc>
        <w:tc>
          <w:tcPr>
            <w:tcW w:w="409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6W</w:t>
            </w:r>
          </w:p>
        </w:tc>
      </w:tr>
      <w:tr w:rsidR="00BA090C" w:rsidRPr="00BA090C" w:rsidTr="00E00F0A">
        <w:tc>
          <w:tcPr>
            <w:tcW w:w="439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Waga</w:t>
            </w:r>
          </w:p>
        </w:tc>
        <w:tc>
          <w:tcPr>
            <w:tcW w:w="409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1,15kg</w:t>
            </w:r>
          </w:p>
        </w:tc>
      </w:tr>
      <w:tr w:rsidR="00BA090C" w:rsidRPr="00BA090C" w:rsidTr="00E00F0A">
        <w:tc>
          <w:tcPr>
            <w:tcW w:w="4397"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Sposób mocowania</w:t>
            </w:r>
          </w:p>
        </w:tc>
        <w:tc>
          <w:tcPr>
            <w:tcW w:w="4096" w:type="dxa"/>
            <w:vAlign w:val="center"/>
          </w:tcPr>
          <w:p w:rsidR="00BA090C" w:rsidRPr="00BA090C" w:rsidRDefault="00BA090C" w:rsidP="00BA090C">
            <w:pPr>
              <w:spacing w:line="276" w:lineRule="auto"/>
              <w:rPr>
                <w:rFonts w:cs="Times New Roman"/>
                <w:color w:val="000000" w:themeColor="text1"/>
                <w:lang w:eastAsia="ar-SA"/>
              </w:rPr>
            </w:pPr>
            <w:r w:rsidRPr="00BA090C">
              <w:rPr>
                <w:rFonts w:cs="Times New Roman"/>
                <w:color w:val="000000" w:themeColor="text1"/>
                <w:lang w:eastAsia="ar-SA"/>
              </w:rPr>
              <w:t xml:space="preserve">Montaż w suficie podwieszanym.  </w:t>
            </w:r>
          </w:p>
        </w:tc>
      </w:tr>
    </w:tbl>
    <w:p w:rsidR="00E00F0A" w:rsidRPr="00BA090C" w:rsidRDefault="00E00F0A" w:rsidP="00E00F0A">
      <w:pPr>
        <w:pStyle w:val="Nagwek21"/>
        <w:rPr>
          <w:i w:val="0"/>
        </w:rPr>
      </w:pPr>
      <w:bookmarkStart w:id="43" w:name="_Toc475968202"/>
      <w:r>
        <w:rPr>
          <w:i w:val="0"/>
        </w:rPr>
        <w:t>Okablowanie</w:t>
      </w:r>
      <w:bookmarkEnd w:id="43"/>
    </w:p>
    <w:p w:rsidR="00BA090C" w:rsidRPr="00E00F0A" w:rsidRDefault="00E00F0A" w:rsidP="00E00F0A">
      <w:pPr>
        <w:pStyle w:val="Nagwek31"/>
        <w:rPr>
          <w:i w:val="0"/>
        </w:rPr>
      </w:pPr>
      <w:bookmarkStart w:id="44" w:name="_Toc475968203"/>
      <w:r w:rsidRPr="00E00F0A">
        <w:rPr>
          <w:i w:val="0"/>
        </w:rPr>
        <w:t>Okablowanie</w:t>
      </w:r>
      <w:r>
        <w:rPr>
          <w:i w:val="0"/>
        </w:rPr>
        <w:t xml:space="preserve"> głośnikowe</w:t>
      </w:r>
      <w:bookmarkEnd w:id="44"/>
    </w:p>
    <w:p w:rsidR="00BA090C" w:rsidRDefault="00E00F0A" w:rsidP="0033289B">
      <w:pPr>
        <w:pStyle w:val="Textbody"/>
        <w:spacing w:line="276" w:lineRule="auto"/>
        <w:ind w:firstLine="709"/>
        <w:rPr>
          <w:rFonts w:cs="Times New Roman"/>
        </w:rPr>
      </w:pPr>
      <w:r w:rsidRPr="00E00F0A">
        <w:rPr>
          <w:rFonts w:cs="Times New Roman"/>
        </w:rPr>
        <w:t>Do zestawów głośnikowych należy prowadzić okablowanie głośnikowe o przekroju min 2x6mm^2. W przypadku krótszych linii głośnikowych zweryfikować na etapie wykon</w:t>
      </w:r>
      <w:r>
        <w:rPr>
          <w:rFonts w:cs="Times New Roman"/>
        </w:rPr>
        <w:t>a</w:t>
      </w:r>
      <w:r w:rsidRPr="00E00F0A">
        <w:rPr>
          <w:rFonts w:cs="Times New Roman"/>
        </w:rPr>
        <w:t>wstwa możliwość zastosowania mniejszych przekroi. Okablowanie prowadzić możliwymi</w:t>
      </w:r>
      <w:r>
        <w:rPr>
          <w:rFonts w:cs="Times New Roman"/>
        </w:rPr>
        <w:t xml:space="preserve"> dostępnymi trasami kablowymi.</w:t>
      </w:r>
    </w:p>
    <w:p w:rsidR="00E00F0A" w:rsidRPr="00E00F0A" w:rsidRDefault="00E00F0A" w:rsidP="00E00F0A">
      <w:pPr>
        <w:pStyle w:val="Nagwek31"/>
        <w:rPr>
          <w:i w:val="0"/>
        </w:rPr>
      </w:pPr>
      <w:bookmarkStart w:id="45" w:name="_Toc475968204"/>
      <w:r w:rsidRPr="00E00F0A">
        <w:rPr>
          <w:i w:val="0"/>
        </w:rPr>
        <w:t>Okablowanie</w:t>
      </w:r>
      <w:r>
        <w:rPr>
          <w:i w:val="0"/>
        </w:rPr>
        <w:t xml:space="preserve"> sygnałowe</w:t>
      </w:r>
      <w:bookmarkEnd w:id="45"/>
    </w:p>
    <w:tbl>
      <w:tblPr>
        <w:tblStyle w:val="Tabela-Siatka"/>
        <w:tblW w:w="9072" w:type="dxa"/>
        <w:tblLook w:val="04A0" w:firstRow="1" w:lastRow="0" w:firstColumn="1" w:lastColumn="0" w:noHBand="0" w:noVBand="1"/>
      </w:tblPr>
      <w:tblGrid>
        <w:gridCol w:w="1250"/>
        <w:gridCol w:w="2186"/>
        <w:gridCol w:w="2171"/>
        <w:gridCol w:w="3465"/>
      </w:tblGrid>
      <w:tr w:rsidR="00E00F0A" w:rsidRPr="00E00F0A" w:rsidTr="00E00F0A">
        <w:trPr>
          <w:trHeight w:val="225"/>
        </w:trPr>
        <w:tc>
          <w:tcPr>
            <w:tcW w:w="1250" w:type="dxa"/>
            <w:noWrap/>
            <w:hideMark/>
          </w:tcPr>
          <w:p w:rsidR="00E00F0A" w:rsidRPr="00E00F0A" w:rsidRDefault="00E00F0A" w:rsidP="00E00F0A">
            <w:pPr>
              <w:spacing w:line="276" w:lineRule="auto"/>
              <w:rPr>
                <w:rFonts w:ascii="Times New Roman" w:eastAsia="Times New Roman" w:hAnsi="Times New Roman"/>
                <w:b/>
                <w:bCs/>
                <w:lang w:eastAsia="pl-PL"/>
              </w:rPr>
            </w:pPr>
            <w:r w:rsidRPr="00E00F0A">
              <w:rPr>
                <w:rFonts w:ascii="Times New Roman" w:eastAsia="Times New Roman" w:hAnsi="Times New Roman"/>
                <w:b/>
                <w:bCs/>
                <w:lang w:eastAsia="pl-PL"/>
              </w:rPr>
              <w:t>NAZWA TRASY</w:t>
            </w:r>
          </w:p>
        </w:tc>
        <w:tc>
          <w:tcPr>
            <w:tcW w:w="2186" w:type="dxa"/>
            <w:noWrap/>
            <w:hideMark/>
          </w:tcPr>
          <w:p w:rsidR="00E00F0A" w:rsidRPr="00E00F0A" w:rsidRDefault="00E00F0A" w:rsidP="00E00F0A">
            <w:pPr>
              <w:spacing w:line="276" w:lineRule="auto"/>
              <w:rPr>
                <w:rFonts w:ascii="Times New Roman" w:eastAsia="Times New Roman" w:hAnsi="Times New Roman"/>
                <w:b/>
                <w:bCs/>
                <w:lang w:eastAsia="pl-PL"/>
              </w:rPr>
            </w:pPr>
            <w:r w:rsidRPr="00E00F0A">
              <w:rPr>
                <w:rFonts w:ascii="Times New Roman" w:eastAsia="Times New Roman" w:hAnsi="Times New Roman"/>
                <w:b/>
                <w:bCs/>
                <w:lang w:eastAsia="pl-PL"/>
              </w:rPr>
              <w:t xml:space="preserve">SKĄD </w:t>
            </w:r>
          </w:p>
        </w:tc>
        <w:tc>
          <w:tcPr>
            <w:tcW w:w="2171" w:type="dxa"/>
            <w:noWrap/>
            <w:hideMark/>
          </w:tcPr>
          <w:p w:rsidR="00E00F0A" w:rsidRPr="00E00F0A" w:rsidRDefault="00E00F0A" w:rsidP="00E00F0A">
            <w:pPr>
              <w:spacing w:line="276" w:lineRule="auto"/>
              <w:rPr>
                <w:rFonts w:ascii="Times New Roman" w:eastAsia="Times New Roman" w:hAnsi="Times New Roman"/>
                <w:b/>
                <w:bCs/>
                <w:lang w:eastAsia="pl-PL"/>
              </w:rPr>
            </w:pPr>
            <w:r w:rsidRPr="00E00F0A">
              <w:rPr>
                <w:rFonts w:ascii="Times New Roman" w:eastAsia="Times New Roman" w:hAnsi="Times New Roman"/>
                <w:b/>
                <w:bCs/>
                <w:lang w:eastAsia="pl-PL"/>
              </w:rPr>
              <w:t>DOKĄD</w:t>
            </w:r>
          </w:p>
        </w:tc>
        <w:tc>
          <w:tcPr>
            <w:tcW w:w="3465" w:type="dxa"/>
            <w:noWrap/>
            <w:hideMark/>
          </w:tcPr>
          <w:p w:rsidR="00E00F0A" w:rsidRPr="00E00F0A" w:rsidRDefault="00E00F0A" w:rsidP="00E00F0A">
            <w:pPr>
              <w:spacing w:line="276" w:lineRule="auto"/>
              <w:rPr>
                <w:rFonts w:ascii="Times New Roman" w:eastAsia="Times New Roman" w:hAnsi="Times New Roman"/>
                <w:b/>
                <w:bCs/>
                <w:lang w:eastAsia="pl-PL"/>
              </w:rPr>
            </w:pPr>
            <w:r w:rsidRPr="00E00F0A">
              <w:rPr>
                <w:rFonts w:ascii="Times New Roman" w:eastAsia="Times New Roman" w:hAnsi="Times New Roman"/>
                <w:b/>
                <w:bCs/>
                <w:lang w:eastAsia="pl-PL"/>
              </w:rPr>
              <w:t>TYP KABLA</w:t>
            </w:r>
          </w:p>
        </w:tc>
      </w:tr>
      <w:tr w:rsidR="00E00F0A" w:rsidRPr="00E00F0A" w:rsidTr="00E00F0A">
        <w:trPr>
          <w:trHeight w:val="225"/>
        </w:trPr>
        <w:tc>
          <w:tcPr>
            <w:tcW w:w="1250" w:type="dxa"/>
            <w:noWrap/>
            <w:hideMark/>
          </w:tcPr>
          <w:p w:rsidR="00E00F0A" w:rsidRPr="00E00F0A" w:rsidRDefault="00E00F0A" w:rsidP="00E00F0A">
            <w:pPr>
              <w:spacing w:line="276" w:lineRule="auto"/>
              <w:jc w:val="center"/>
              <w:rPr>
                <w:rFonts w:ascii="Times New Roman" w:eastAsia="Times New Roman" w:hAnsi="Times New Roman"/>
                <w:color w:val="000000" w:themeColor="text1"/>
                <w:lang w:eastAsia="pl-PL"/>
              </w:rPr>
            </w:pPr>
            <w:r w:rsidRPr="00E00F0A">
              <w:rPr>
                <w:rFonts w:ascii="Times New Roman" w:eastAsia="Times New Roman" w:hAnsi="Times New Roman"/>
                <w:color w:val="000000" w:themeColor="text1"/>
                <w:lang w:eastAsia="pl-PL"/>
              </w:rPr>
              <w:t>LS01</w:t>
            </w:r>
          </w:p>
        </w:tc>
        <w:tc>
          <w:tcPr>
            <w:tcW w:w="2186" w:type="dxa"/>
            <w:noWrap/>
            <w:hideMark/>
          </w:tcPr>
          <w:p w:rsidR="00E00F0A" w:rsidRPr="00E00F0A" w:rsidRDefault="00E00F0A" w:rsidP="00E00F0A">
            <w:pPr>
              <w:spacing w:line="276" w:lineRule="auto"/>
              <w:rPr>
                <w:rFonts w:ascii="Times New Roman" w:eastAsia="Times New Roman" w:hAnsi="Times New Roman"/>
                <w:color w:val="000000" w:themeColor="text1"/>
                <w:lang w:eastAsia="pl-PL"/>
              </w:rPr>
            </w:pPr>
            <w:r w:rsidRPr="00E00F0A">
              <w:rPr>
                <w:rFonts w:ascii="Times New Roman" w:eastAsia="Times New Roman" w:hAnsi="Times New Roman"/>
                <w:color w:val="000000" w:themeColor="text1"/>
                <w:lang w:eastAsia="pl-PL"/>
              </w:rPr>
              <w:t xml:space="preserve">STANOWISKO KOMENTATORA </w:t>
            </w:r>
          </w:p>
        </w:tc>
        <w:tc>
          <w:tcPr>
            <w:tcW w:w="2171" w:type="dxa"/>
            <w:noWrap/>
            <w:hideMark/>
          </w:tcPr>
          <w:p w:rsidR="00E00F0A" w:rsidRPr="00E00F0A" w:rsidRDefault="00E00F0A" w:rsidP="00E00F0A">
            <w:pPr>
              <w:spacing w:line="276" w:lineRule="auto"/>
              <w:rPr>
                <w:rFonts w:ascii="Times New Roman" w:eastAsia="Times New Roman" w:hAnsi="Times New Roman"/>
                <w:color w:val="000000" w:themeColor="text1"/>
                <w:lang w:eastAsia="pl-PL"/>
              </w:rPr>
            </w:pPr>
            <w:r w:rsidRPr="00E00F0A">
              <w:rPr>
                <w:rFonts w:ascii="Times New Roman" w:eastAsia="Times New Roman" w:hAnsi="Times New Roman"/>
                <w:color w:val="000000" w:themeColor="text1"/>
                <w:lang w:eastAsia="pl-PL"/>
              </w:rPr>
              <w:t>SZAFA RACK - GŁÓWNA</w:t>
            </w:r>
          </w:p>
        </w:tc>
        <w:tc>
          <w:tcPr>
            <w:tcW w:w="3465" w:type="dxa"/>
            <w:noWrap/>
            <w:hideMark/>
          </w:tcPr>
          <w:p w:rsidR="00E00F0A" w:rsidRPr="00E00F0A" w:rsidRDefault="00E00F0A" w:rsidP="00E00F0A">
            <w:pPr>
              <w:spacing w:line="276" w:lineRule="auto"/>
              <w:rPr>
                <w:rFonts w:ascii="Times New Roman" w:eastAsia="Times New Roman" w:hAnsi="Times New Roman"/>
                <w:color w:val="000000" w:themeColor="text1"/>
                <w:lang w:eastAsia="pl-PL"/>
              </w:rPr>
            </w:pPr>
            <w:r>
              <w:rPr>
                <w:rFonts w:ascii="Times New Roman" w:eastAsia="Times New Roman" w:hAnsi="Times New Roman"/>
                <w:color w:val="000000" w:themeColor="text1"/>
                <w:lang w:eastAsia="pl-PL"/>
              </w:rPr>
              <w:t>ŚWIATŁOWÓD</w:t>
            </w:r>
            <w:r w:rsidRPr="00E00F0A">
              <w:rPr>
                <w:rFonts w:ascii="Times New Roman" w:eastAsia="Times New Roman" w:hAnsi="Times New Roman"/>
                <w:color w:val="000000" w:themeColor="text1"/>
                <w:lang w:eastAsia="pl-PL"/>
              </w:rPr>
              <w:t xml:space="preserve"> DWA WŁÓKNA</w:t>
            </w:r>
          </w:p>
        </w:tc>
      </w:tr>
      <w:tr w:rsidR="00E00F0A" w:rsidRPr="00E00F0A" w:rsidTr="00E00F0A">
        <w:trPr>
          <w:trHeight w:val="225"/>
        </w:trPr>
        <w:tc>
          <w:tcPr>
            <w:tcW w:w="1250" w:type="dxa"/>
            <w:noWrap/>
            <w:hideMark/>
          </w:tcPr>
          <w:p w:rsidR="00E00F0A" w:rsidRPr="00E00F0A" w:rsidRDefault="00E00F0A" w:rsidP="00E00F0A">
            <w:pPr>
              <w:spacing w:line="276" w:lineRule="auto"/>
              <w:jc w:val="center"/>
              <w:rPr>
                <w:rFonts w:ascii="Times New Roman" w:eastAsia="Times New Roman" w:hAnsi="Times New Roman"/>
                <w:color w:val="000000" w:themeColor="text1"/>
                <w:lang w:eastAsia="pl-PL"/>
              </w:rPr>
            </w:pPr>
            <w:r w:rsidRPr="00E00F0A">
              <w:rPr>
                <w:rFonts w:ascii="Times New Roman" w:eastAsia="Times New Roman" w:hAnsi="Times New Roman"/>
                <w:color w:val="000000" w:themeColor="text1"/>
                <w:lang w:eastAsia="pl-PL"/>
              </w:rPr>
              <w:t>LS02</w:t>
            </w:r>
          </w:p>
        </w:tc>
        <w:tc>
          <w:tcPr>
            <w:tcW w:w="2186" w:type="dxa"/>
            <w:noWrap/>
            <w:hideMark/>
          </w:tcPr>
          <w:p w:rsidR="00E00F0A" w:rsidRPr="00E00F0A" w:rsidRDefault="00E00F0A" w:rsidP="00E00F0A">
            <w:pPr>
              <w:spacing w:line="276" w:lineRule="auto"/>
              <w:rPr>
                <w:rFonts w:ascii="Times New Roman" w:eastAsia="Times New Roman" w:hAnsi="Times New Roman"/>
                <w:color w:val="000000" w:themeColor="text1"/>
                <w:lang w:eastAsia="pl-PL"/>
              </w:rPr>
            </w:pPr>
            <w:r w:rsidRPr="00E00F0A">
              <w:rPr>
                <w:rFonts w:ascii="Times New Roman" w:eastAsia="Times New Roman" w:hAnsi="Times New Roman"/>
                <w:color w:val="000000" w:themeColor="text1"/>
                <w:lang w:eastAsia="pl-PL"/>
              </w:rPr>
              <w:t>SZAFA RACK - GŁÓWNA</w:t>
            </w:r>
          </w:p>
        </w:tc>
        <w:tc>
          <w:tcPr>
            <w:tcW w:w="2171" w:type="dxa"/>
            <w:noWrap/>
            <w:hideMark/>
          </w:tcPr>
          <w:p w:rsidR="00E00F0A" w:rsidRPr="00E00F0A" w:rsidRDefault="00E00F0A" w:rsidP="00E00F0A">
            <w:pPr>
              <w:spacing w:line="276" w:lineRule="auto"/>
              <w:rPr>
                <w:rFonts w:ascii="Times New Roman" w:eastAsia="Times New Roman" w:hAnsi="Times New Roman"/>
                <w:color w:val="000000" w:themeColor="text1"/>
                <w:lang w:eastAsia="pl-PL"/>
              </w:rPr>
            </w:pPr>
            <w:r w:rsidRPr="00E00F0A">
              <w:rPr>
                <w:rFonts w:ascii="Times New Roman" w:eastAsia="Times New Roman" w:hAnsi="Times New Roman"/>
                <w:color w:val="000000" w:themeColor="text1"/>
                <w:lang w:eastAsia="pl-PL"/>
              </w:rPr>
              <w:t>SZAFA RACK - POMOCNICZA</w:t>
            </w:r>
          </w:p>
        </w:tc>
        <w:tc>
          <w:tcPr>
            <w:tcW w:w="3465" w:type="dxa"/>
            <w:noWrap/>
            <w:hideMark/>
          </w:tcPr>
          <w:p w:rsidR="00E00F0A" w:rsidRPr="00E00F0A" w:rsidRDefault="00E00F0A" w:rsidP="00E00F0A">
            <w:pPr>
              <w:spacing w:line="276" w:lineRule="auto"/>
              <w:rPr>
                <w:rFonts w:ascii="Times New Roman" w:eastAsia="Times New Roman" w:hAnsi="Times New Roman"/>
                <w:color w:val="000000" w:themeColor="text1"/>
                <w:lang w:eastAsia="pl-PL"/>
              </w:rPr>
            </w:pPr>
            <w:r>
              <w:rPr>
                <w:rFonts w:ascii="Times New Roman" w:eastAsia="Times New Roman" w:hAnsi="Times New Roman"/>
                <w:color w:val="000000" w:themeColor="text1"/>
                <w:lang w:eastAsia="pl-PL"/>
              </w:rPr>
              <w:t>ŚWIATŁOWÓD</w:t>
            </w:r>
            <w:r w:rsidRPr="00E00F0A">
              <w:rPr>
                <w:rFonts w:ascii="Times New Roman" w:eastAsia="Times New Roman" w:hAnsi="Times New Roman"/>
                <w:color w:val="000000" w:themeColor="text1"/>
                <w:lang w:eastAsia="pl-PL"/>
              </w:rPr>
              <w:t xml:space="preserve"> DWA WŁÓKNA</w:t>
            </w:r>
          </w:p>
        </w:tc>
      </w:tr>
      <w:tr w:rsidR="00E00F0A" w:rsidRPr="00E00F0A" w:rsidTr="00E00F0A">
        <w:trPr>
          <w:trHeight w:val="225"/>
        </w:trPr>
        <w:tc>
          <w:tcPr>
            <w:tcW w:w="1250" w:type="dxa"/>
            <w:noWrap/>
            <w:hideMark/>
          </w:tcPr>
          <w:p w:rsidR="00E00F0A" w:rsidRPr="00E00F0A" w:rsidRDefault="00E00F0A" w:rsidP="00E00F0A">
            <w:pPr>
              <w:spacing w:line="276" w:lineRule="auto"/>
              <w:jc w:val="center"/>
              <w:rPr>
                <w:rFonts w:ascii="Times New Roman" w:eastAsia="Times New Roman" w:hAnsi="Times New Roman"/>
                <w:color w:val="000000" w:themeColor="text1"/>
                <w:lang w:eastAsia="pl-PL"/>
              </w:rPr>
            </w:pPr>
            <w:r w:rsidRPr="00E00F0A">
              <w:rPr>
                <w:rFonts w:ascii="Times New Roman" w:eastAsia="Times New Roman" w:hAnsi="Times New Roman"/>
                <w:color w:val="000000" w:themeColor="text1"/>
                <w:lang w:eastAsia="pl-PL"/>
              </w:rPr>
              <w:t>LS03</w:t>
            </w:r>
          </w:p>
        </w:tc>
        <w:tc>
          <w:tcPr>
            <w:tcW w:w="2186" w:type="dxa"/>
            <w:noWrap/>
            <w:hideMark/>
          </w:tcPr>
          <w:p w:rsidR="00E00F0A" w:rsidRPr="00E00F0A" w:rsidRDefault="00E00F0A" w:rsidP="00E00F0A">
            <w:pPr>
              <w:spacing w:line="276" w:lineRule="auto"/>
              <w:rPr>
                <w:rFonts w:ascii="Times New Roman" w:eastAsia="Times New Roman" w:hAnsi="Times New Roman"/>
                <w:color w:val="000000" w:themeColor="text1"/>
                <w:lang w:eastAsia="pl-PL"/>
              </w:rPr>
            </w:pPr>
            <w:r w:rsidRPr="00E00F0A">
              <w:rPr>
                <w:rFonts w:ascii="Times New Roman" w:eastAsia="Times New Roman" w:hAnsi="Times New Roman"/>
                <w:color w:val="000000" w:themeColor="text1"/>
                <w:lang w:eastAsia="pl-PL"/>
              </w:rPr>
              <w:t>SZAFA RACK - POMOCNICZA</w:t>
            </w:r>
          </w:p>
        </w:tc>
        <w:tc>
          <w:tcPr>
            <w:tcW w:w="2171" w:type="dxa"/>
            <w:noWrap/>
            <w:hideMark/>
          </w:tcPr>
          <w:p w:rsidR="00E00F0A" w:rsidRPr="00E00F0A" w:rsidRDefault="00E00F0A" w:rsidP="00E00F0A">
            <w:pPr>
              <w:spacing w:line="276" w:lineRule="auto"/>
              <w:rPr>
                <w:rFonts w:ascii="Times New Roman" w:eastAsia="Times New Roman" w:hAnsi="Times New Roman"/>
                <w:color w:val="000000" w:themeColor="text1"/>
                <w:lang w:eastAsia="pl-PL"/>
              </w:rPr>
            </w:pPr>
            <w:r w:rsidRPr="00E00F0A">
              <w:rPr>
                <w:rFonts w:ascii="Times New Roman" w:eastAsia="Times New Roman" w:hAnsi="Times New Roman"/>
                <w:color w:val="000000" w:themeColor="text1"/>
                <w:lang w:eastAsia="pl-PL"/>
              </w:rPr>
              <w:t>STANOWISKO KOMENTATORA</w:t>
            </w:r>
          </w:p>
        </w:tc>
        <w:tc>
          <w:tcPr>
            <w:tcW w:w="3465" w:type="dxa"/>
            <w:noWrap/>
            <w:hideMark/>
          </w:tcPr>
          <w:p w:rsidR="00E00F0A" w:rsidRPr="00E00F0A" w:rsidRDefault="00E00F0A" w:rsidP="00E00F0A">
            <w:pPr>
              <w:spacing w:line="276" w:lineRule="auto"/>
              <w:rPr>
                <w:rFonts w:ascii="Times New Roman" w:eastAsia="Times New Roman" w:hAnsi="Times New Roman"/>
                <w:color w:val="000000" w:themeColor="text1"/>
                <w:lang w:eastAsia="pl-PL"/>
              </w:rPr>
            </w:pPr>
            <w:r>
              <w:rPr>
                <w:rFonts w:ascii="Times New Roman" w:eastAsia="Times New Roman" w:hAnsi="Times New Roman"/>
                <w:color w:val="000000" w:themeColor="text1"/>
                <w:lang w:eastAsia="pl-PL"/>
              </w:rPr>
              <w:t>ŚWIATŁOWÓD</w:t>
            </w:r>
            <w:r w:rsidRPr="00E00F0A">
              <w:rPr>
                <w:rFonts w:ascii="Times New Roman" w:eastAsia="Times New Roman" w:hAnsi="Times New Roman"/>
                <w:color w:val="000000" w:themeColor="text1"/>
                <w:lang w:eastAsia="pl-PL"/>
              </w:rPr>
              <w:t xml:space="preserve"> DWA WŁÓKNA</w:t>
            </w:r>
          </w:p>
        </w:tc>
      </w:tr>
      <w:tr w:rsidR="00E00F0A" w:rsidRPr="00E00F0A" w:rsidTr="00E00F0A">
        <w:trPr>
          <w:trHeight w:val="472"/>
        </w:trPr>
        <w:tc>
          <w:tcPr>
            <w:tcW w:w="1250" w:type="dxa"/>
            <w:noWrap/>
            <w:hideMark/>
          </w:tcPr>
          <w:p w:rsidR="00E00F0A" w:rsidRPr="00E00F0A" w:rsidRDefault="00E00F0A" w:rsidP="00E00F0A">
            <w:pPr>
              <w:spacing w:line="276" w:lineRule="auto"/>
              <w:jc w:val="center"/>
              <w:rPr>
                <w:rFonts w:ascii="Times New Roman" w:eastAsia="Times New Roman" w:hAnsi="Times New Roman"/>
                <w:color w:val="000000" w:themeColor="text1"/>
                <w:lang w:eastAsia="pl-PL"/>
              </w:rPr>
            </w:pPr>
            <w:r w:rsidRPr="00E00F0A">
              <w:rPr>
                <w:rFonts w:ascii="Times New Roman" w:eastAsia="Times New Roman" w:hAnsi="Times New Roman"/>
                <w:color w:val="000000" w:themeColor="text1"/>
                <w:lang w:eastAsia="pl-PL"/>
              </w:rPr>
              <w:t>LS04</w:t>
            </w:r>
          </w:p>
        </w:tc>
        <w:tc>
          <w:tcPr>
            <w:tcW w:w="2186" w:type="dxa"/>
            <w:noWrap/>
            <w:hideMark/>
          </w:tcPr>
          <w:p w:rsidR="00E00F0A" w:rsidRPr="00E00F0A" w:rsidRDefault="00E00F0A" w:rsidP="00E00F0A">
            <w:pPr>
              <w:spacing w:line="276" w:lineRule="auto"/>
              <w:rPr>
                <w:rFonts w:ascii="Times New Roman" w:eastAsia="Times New Roman" w:hAnsi="Times New Roman"/>
                <w:color w:val="000000" w:themeColor="text1"/>
                <w:lang w:eastAsia="pl-PL"/>
              </w:rPr>
            </w:pPr>
            <w:r w:rsidRPr="00E00F0A">
              <w:rPr>
                <w:rFonts w:ascii="Times New Roman" w:eastAsia="Times New Roman" w:hAnsi="Times New Roman"/>
                <w:color w:val="000000" w:themeColor="text1"/>
                <w:lang w:eastAsia="pl-PL"/>
              </w:rPr>
              <w:t>STANOWISKO KOMENTATORA</w:t>
            </w:r>
          </w:p>
        </w:tc>
        <w:tc>
          <w:tcPr>
            <w:tcW w:w="2171" w:type="dxa"/>
            <w:noWrap/>
            <w:hideMark/>
          </w:tcPr>
          <w:p w:rsidR="00E00F0A" w:rsidRPr="00E00F0A" w:rsidRDefault="00E00F0A" w:rsidP="00E00F0A">
            <w:pPr>
              <w:spacing w:line="276" w:lineRule="auto"/>
              <w:rPr>
                <w:rFonts w:ascii="Times New Roman" w:eastAsia="Times New Roman" w:hAnsi="Times New Roman"/>
                <w:color w:val="000000" w:themeColor="text1"/>
                <w:lang w:eastAsia="pl-PL"/>
              </w:rPr>
            </w:pPr>
            <w:r w:rsidRPr="00E00F0A">
              <w:rPr>
                <w:rFonts w:ascii="Times New Roman" w:eastAsia="Times New Roman" w:hAnsi="Times New Roman"/>
                <w:color w:val="000000" w:themeColor="text1"/>
                <w:lang w:eastAsia="pl-PL"/>
              </w:rPr>
              <w:t>POMIESZCZENIE POLICJI</w:t>
            </w:r>
          </w:p>
        </w:tc>
        <w:tc>
          <w:tcPr>
            <w:tcW w:w="3465" w:type="dxa"/>
            <w:noWrap/>
            <w:hideMark/>
          </w:tcPr>
          <w:p w:rsidR="00E00F0A" w:rsidRPr="00E00F0A" w:rsidRDefault="00E00F0A" w:rsidP="00E00F0A">
            <w:pPr>
              <w:spacing w:line="276" w:lineRule="auto"/>
              <w:rPr>
                <w:rFonts w:ascii="Times New Roman" w:eastAsia="Times New Roman" w:hAnsi="Times New Roman"/>
                <w:color w:val="000000" w:themeColor="text1"/>
                <w:lang w:eastAsia="pl-PL"/>
              </w:rPr>
            </w:pPr>
            <w:r w:rsidRPr="00E00F0A">
              <w:rPr>
                <w:rFonts w:ascii="Times New Roman" w:eastAsia="Times New Roman" w:hAnsi="Times New Roman"/>
                <w:color w:val="000000" w:themeColor="text1"/>
                <w:lang w:eastAsia="pl-PL"/>
              </w:rPr>
              <w:t>CAT 5e</w:t>
            </w:r>
          </w:p>
          <w:p w:rsidR="00E00F0A" w:rsidRPr="00E00F0A" w:rsidRDefault="00E00F0A" w:rsidP="00E00F0A">
            <w:pPr>
              <w:spacing w:line="276" w:lineRule="auto"/>
              <w:rPr>
                <w:rFonts w:ascii="Times New Roman" w:eastAsia="Times New Roman" w:hAnsi="Times New Roman"/>
                <w:color w:val="000000" w:themeColor="text1"/>
                <w:lang w:eastAsia="pl-PL"/>
              </w:rPr>
            </w:pPr>
          </w:p>
        </w:tc>
      </w:tr>
      <w:tr w:rsidR="00E00F0A" w:rsidRPr="00E00F0A" w:rsidTr="00E00F0A">
        <w:trPr>
          <w:trHeight w:val="711"/>
        </w:trPr>
        <w:tc>
          <w:tcPr>
            <w:tcW w:w="1250" w:type="dxa"/>
            <w:noWrap/>
          </w:tcPr>
          <w:p w:rsidR="00E00F0A" w:rsidRPr="00E00F0A" w:rsidRDefault="00E00F0A" w:rsidP="00E00F0A">
            <w:pPr>
              <w:spacing w:line="276" w:lineRule="auto"/>
              <w:jc w:val="center"/>
              <w:rPr>
                <w:rFonts w:ascii="Times New Roman" w:eastAsia="Times New Roman" w:hAnsi="Times New Roman"/>
                <w:color w:val="000000" w:themeColor="text1"/>
                <w:lang w:eastAsia="pl-PL"/>
              </w:rPr>
            </w:pPr>
            <w:r w:rsidRPr="00E00F0A">
              <w:rPr>
                <w:rFonts w:ascii="Times New Roman" w:eastAsia="Times New Roman" w:hAnsi="Times New Roman"/>
                <w:color w:val="000000" w:themeColor="text1"/>
                <w:lang w:eastAsia="pl-PL"/>
              </w:rPr>
              <w:t>LS05</w:t>
            </w:r>
          </w:p>
        </w:tc>
        <w:tc>
          <w:tcPr>
            <w:tcW w:w="2186" w:type="dxa"/>
            <w:noWrap/>
          </w:tcPr>
          <w:p w:rsidR="00E00F0A" w:rsidRPr="00E00F0A" w:rsidRDefault="00E00F0A" w:rsidP="00E00F0A">
            <w:pPr>
              <w:spacing w:line="276" w:lineRule="auto"/>
              <w:rPr>
                <w:rFonts w:ascii="Times New Roman" w:eastAsia="Times New Roman" w:hAnsi="Times New Roman"/>
                <w:color w:val="000000" w:themeColor="text1"/>
                <w:lang w:eastAsia="pl-PL"/>
              </w:rPr>
            </w:pPr>
            <w:r w:rsidRPr="00E00F0A">
              <w:rPr>
                <w:rFonts w:ascii="Times New Roman" w:eastAsia="Times New Roman" w:hAnsi="Times New Roman"/>
                <w:color w:val="000000" w:themeColor="text1"/>
                <w:lang w:eastAsia="pl-PL"/>
              </w:rPr>
              <w:t>STANOWISKO KOMENTATORA</w:t>
            </w:r>
          </w:p>
        </w:tc>
        <w:tc>
          <w:tcPr>
            <w:tcW w:w="2171" w:type="dxa"/>
            <w:noWrap/>
          </w:tcPr>
          <w:p w:rsidR="00E00F0A" w:rsidRPr="00E00F0A" w:rsidRDefault="00E00F0A" w:rsidP="00E00F0A">
            <w:pPr>
              <w:spacing w:line="276" w:lineRule="auto"/>
              <w:rPr>
                <w:rFonts w:ascii="Times New Roman" w:eastAsia="Times New Roman" w:hAnsi="Times New Roman"/>
                <w:color w:val="000000" w:themeColor="text1"/>
                <w:lang w:eastAsia="pl-PL"/>
              </w:rPr>
            </w:pPr>
            <w:r w:rsidRPr="00E00F0A">
              <w:rPr>
                <w:rFonts w:ascii="Times New Roman" w:eastAsia="Times New Roman" w:hAnsi="Times New Roman"/>
                <w:color w:val="000000" w:themeColor="text1"/>
                <w:lang w:eastAsia="pl-PL"/>
              </w:rPr>
              <w:t>SYSTEM SAP</w:t>
            </w:r>
          </w:p>
          <w:p w:rsidR="00E00F0A" w:rsidRPr="00E00F0A" w:rsidRDefault="00E00F0A" w:rsidP="00E00F0A">
            <w:pPr>
              <w:spacing w:line="276" w:lineRule="auto"/>
              <w:rPr>
                <w:rFonts w:ascii="Times New Roman" w:eastAsia="Times New Roman" w:hAnsi="Times New Roman"/>
                <w:color w:val="000000" w:themeColor="text1"/>
                <w:lang w:eastAsia="pl-PL"/>
              </w:rPr>
            </w:pPr>
          </w:p>
        </w:tc>
        <w:tc>
          <w:tcPr>
            <w:tcW w:w="3465" w:type="dxa"/>
            <w:noWrap/>
          </w:tcPr>
          <w:p w:rsidR="00E00F0A" w:rsidRPr="00E00F0A" w:rsidRDefault="00E00F0A" w:rsidP="00E00F0A">
            <w:pPr>
              <w:spacing w:line="276" w:lineRule="auto"/>
              <w:rPr>
                <w:rFonts w:ascii="Times New Roman" w:eastAsia="Times New Roman" w:hAnsi="Times New Roman"/>
                <w:color w:val="000000" w:themeColor="text1"/>
                <w:lang w:eastAsia="pl-PL"/>
              </w:rPr>
            </w:pPr>
            <w:r w:rsidRPr="00E00F0A">
              <w:rPr>
                <w:rFonts w:ascii="Times New Roman" w:eastAsia="Times New Roman" w:hAnsi="Times New Roman"/>
                <w:color w:val="000000" w:themeColor="text1"/>
                <w:lang w:eastAsia="pl-PL"/>
              </w:rPr>
              <w:t>CAT 5e</w:t>
            </w:r>
          </w:p>
        </w:tc>
      </w:tr>
    </w:tbl>
    <w:p w:rsidR="001D20FC" w:rsidRPr="001D20FC" w:rsidRDefault="001D20FC" w:rsidP="0033289B">
      <w:pPr>
        <w:pStyle w:val="Nagwek11"/>
        <w:spacing w:line="276" w:lineRule="auto"/>
        <w:rPr>
          <w:rFonts w:ascii="Times New Roman" w:hAnsi="Times New Roman" w:cs="Times New Roman"/>
          <w:sz w:val="24"/>
        </w:rPr>
      </w:pPr>
      <w:bookmarkStart w:id="46" w:name="_Toc475968205"/>
      <w:r w:rsidRPr="001D20FC">
        <w:rPr>
          <w:rFonts w:ascii="Times New Roman" w:hAnsi="Times New Roman" w:cs="Times New Roman"/>
          <w:sz w:val="24"/>
        </w:rPr>
        <w:t>Instalacje teleinformatyczne</w:t>
      </w:r>
      <w:r w:rsidR="009D7AB8">
        <w:rPr>
          <w:rFonts w:ascii="Times New Roman" w:hAnsi="Times New Roman" w:cs="Times New Roman"/>
          <w:sz w:val="24"/>
        </w:rPr>
        <w:t xml:space="preserve"> (okablowanie strukturalne)</w:t>
      </w:r>
      <w:bookmarkEnd w:id="46"/>
    </w:p>
    <w:p w:rsidR="001D20FC" w:rsidRDefault="001D20FC" w:rsidP="009D7AB8">
      <w:pPr>
        <w:pStyle w:val="Standard"/>
        <w:spacing w:line="276" w:lineRule="auto"/>
        <w:ind w:firstLine="709"/>
        <w:jc w:val="both"/>
        <w:rPr>
          <w:rFonts w:eastAsia="Times New Roman" w:cs="Times New Roman"/>
          <w:lang w:bidi="ar-SA"/>
        </w:rPr>
      </w:pPr>
      <w:r>
        <w:rPr>
          <w:rFonts w:eastAsia="Times New Roman" w:cs="Times New Roman"/>
          <w:lang w:bidi="ar-SA"/>
        </w:rPr>
        <w:t>Projekt sieci LAN obejmuje sy</w:t>
      </w:r>
      <w:r w:rsidR="00DA485B">
        <w:rPr>
          <w:rFonts w:eastAsia="Times New Roman" w:cs="Times New Roman"/>
          <w:lang w:bidi="ar-SA"/>
        </w:rPr>
        <w:t xml:space="preserve">stem w oparciu o przewód kat. 7, cała instalacja </w:t>
      </w:r>
      <w:r>
        <w:rPr>
          <w:rFonts w:eastAsia="Times New Roman" w:cs="Times New Roman"/>
          <w:lang w:bidi="ar-SA"/>
        </w:rPr>
        <w:t>o klasie wydajności E</w:t>
      </w:r>
      <w:r w:rsidRPr="001D20FC">
        <w:rPr>
          <w:rFonts w:eastAsia="Times New Roman" w:cs="Times New Roman"/>
          <w:vertAlign w:val="subscript"/>
          <w:lang w:bidi="ar-SA"/>
        </w:rPr>
        <w:t>A</w:t>
      </w:r>
      <w:r>
        <w:rPr>
          <w:rFonts w:eastAsia="Times New Roman" w:cs="Times New Roman"/>
          <w:lang w:bidi="ar-SA"/>
        </w:rPr>
        <w:t>.</w:t>
      </w:r>
    </w:p>
    <w:p w:rsidR="001D20FC" w:rsidRDefault="00535D0A" w:rsidP="0033289B">
      <w:pPr>
        <w:pStyle w:val="Standard"/>
        <w:spacing w:line="276" w:lineRule="auto"/>
        <w:jc w:val="both"/>
        <w:rPr>
          <w:rFonts w:eastAsia="Times New Roman" w:cs="Times New Roman"/>
          <w:lang w:bidi="ar-SA"/>
        </w:rPr>
      </w:pPr>
      <w:r>
        <w:rPr>
          <w:rFonts w:eastAsia="Times New Roman" w:cs="Times New Roman"/>
          <w:lang w:bidi="ar-SA"/>
        </w:rPr>
        <w:t>Punkty sieciowe zostaną zaprojektowane w miejscach (pomieszczeniach) wymienionych w PFU, przy punktach kamerowych, innych urządzeniach teletechnicznych pracujących w sieci strukturalnej.</w:t>
      </w:r>
    </w:p>
    <w:p w:rsidR="009D7AB8" w:rsidRPr="009D7AB8" w:rsidRDefault="009D7AB8" w:rsidP="009D7AB8">
      <w:pPr>
        <w:pStyle w:val="Nagwek21"/>
        <w:rPr>
          <w:i w:val="0"/>
        </w:rPr>
      </w:pPr>
      <w:bookmarkStart w:id="47" w:name="_Toc443401234"/>
      <w:bookmarkStart w:id="48" w:name="_Toc473496872"/>
      <w:bookmarkStart w:id="49" w:name="_Toc475968206"/>
      <w:r w:rsidRPr="009D7AB8">
        <w:rPr>
          <w:i w:val="0"/>
        </w:rPr>
        <w:t>Wymagania podstawowe:</w:t>
      </w:r>
      <w:bookmarkEnd w:id="47"/>
      <w:bookmarkEnd w:id="48"/>
      <w:bookmarkEnd w:id="49"/>
    </w:p>
    <w:p w:rsidR="009D7AB8" w:rsidRPr="009D7AB8" w:rsidRDefault="009D7AB8" w:rsidP="0085727A">
      <w:pPr>
        <w:numPr>
          <w:ilvl w:val="0"/>
          <w:numId w:val="32"/>
        </w:numPr>
        <w:autoSpaceDN/>
        <w:spacing w:line="276" w:lineRule="auto"/>
        <w:jc w:val="both"/>
        <w:rPr>
          <w:rFonts w:cs="Times New Roman"/>
        </w:rPr>
      </w:pPr>
      <w:r w:rsidRPr="009D7AB8">
        <w:rPr>
          <w:rFonts w:cs="Times New Roman"/>
        </w:rPr>
        <w:t xml:space="preserve">ilość i lokalizację stanowisk (punktów końcowych), przyjęto na podstawie aktualnych dla daty wykonywania dokumentacji podkładów architektonicznych, </w:t>
      </w:r>
    </w:p>
    <w:p w:rsidR="009D7AB8" w:rsidRPr="009D7AB8" w:rsidRDefault="009D7AB8" w:rsidP="0085727A">
      <w:pPr>
        <w:numPr>
          <w:ilvl w:val="0"/>
          <w:numId w:val="32"/>
        </w:numPr>
        <w:autoSpaceDN/>
        <w:spacing w:line="276" w:lineRule="auto"/>
        <w:jc w:val="both"/>
        <w:rPr>
          <w:rFonts w:cs="Times New Roman"/>
        </w:rPr>
      </w:pPr>
      <w:r w:rsidRPr="009D7AB8">
        <w:rPr>
          <w:rFonts w:cs="Times New Roman"/>
        </w:rPr>
        <w:t>w przypadku zmiany tej koncepcji, ostateczna i precyzyjna lokalizacja gniazd logicznych powinna być ustalona między Użytkownikiem, a Wykonawcą w trakcie realizacji,</w:t>
      </w:r>
    </w:p>
    <w:p w:rsidR="009D7AB8" w:rsidRPr="009D7AB8" w:rsidRDefault="009D7AB8" w:rsidP="0085727A">
      <w:pPr>
        <w:numPr>
          <w:ilvl w:val="0"/>
          <w:numId w:val="32"/>
        </w:numPr>
        <w:autoSpaceDN/>
        <w:spacing w:line="276" w:lineRule="auto"/>
        <w:jc w:val="both"/>
        <w:rPr>
          <w:rFonts w:cs="Times New Roman"/>
        </w:rPr>
      </w:pPr>
      <w:r w:rsidRPr="009D7AB8">
        <w:rPr>
          <w:rFonts w:cs="Times New Roman"/>
        </w:rPr>
        <w:t>wszystkie elementy pasywne (miedziane i światłowodowe, kable instalacyjne, panele, gniazda, kable krosowe) składające się na okablowanie strukturalne muszą być trwale oznaczone nazwą lub znakiem firmowym producenta i pochodzić z jednolitej oferty reprezentującej kompletny system w takim zakresie, aby zostały spełnione warunki niezbędne do uzyskania bezpłatnego certyfikatu gwarancyjnego producenta,</w:t>
      </w:r>
    </w:p>
    <w:p w:rsidR="009D7AB8" w:rsidRPr="009D7AB8" w:rsidRDefault="009D7AB8" w:rsidP="0085727A">
      <w:pPr>
        <w:numPr>
          <w:ilvl w:val="0"/>
          <w:numId w:val="32"/>
        </w:numPr>
        <w:autoSpaceDN/>
        <w:spacing w:line="276" w:lineRule="auto"/>
        <w:jc w:val="both"/>
        <w:rPr>
          <w:rFonts w:cs="Times New Roman"/>
        </w:rPr>
      </w:pPr>
      <w:r w:rsidRPr="009D7AB8">
        <w:rPr>
          <w:rFonts w:cs="Times New Roman"/>
        </w:rPr>
        <w:t>maksymalna długość kabla instalacyjnego (S/FTP) w łączu stałym (od punktu dystrybucyjnego do gniazda końcowego) nie może przekroczyć 90 metrów, zgodnie z poniższym rys. przedstawiającym segmenty sieci,</w:t>
      </w:r>
    </w:p>
    <w:p w:rsidR="009D7AB8" w:rsidRPr="009D7AB8" w:rsidRDefault="009D7AB8" w:rsidP="0085727A">
      <w:pPr>
        <w:numPr>
          <w:ilvl w:val="0"/>
          <w:numId w:val="32"/>
        </w:numPr>
        <w:autoSpaceDN/>
        <w:spacing w:line="276" w:lineRule="auto"/>
        <w:jc w:val="both"/>
        <w:rPr>
          <w:rFonts w:cs="Times New Roman"/>
        </w:rPr>
      </w:pPr>
      <w:r w:rsidRPr="009D7AB8">
        <w:rPr>
          <w:rFonts w:cs="Times New Roman"/>
        </w:rPr>
        <w:t>projekt wymaga zastosowania kabla miedzianego okablowania poziomego o wyższej niż opisana wydajności, celem zapewnienia Użytkownikowi zapasu transmisyjnego dla nowych usług i standardów transmisyjnych,</w:t>
      </w:r>
    </w:p>
    <w:p w:rsidR="009D7AB8" w:rsidRPr="009D7AB8" w:rsidRDefault="009D7AB8" w:rsidP="0085727A">
      <w:pPr>
        <w:numPr>
          <w:ilvl w:val="0"/>
          <w:numId w:val="32"/>
        </w:numPr>
        <w:autoSpaceDN/>
        <w:spacing w:line="276" w:lineRule="auto"/>
        <w:jc w:val="both"/>
        <w:rPr>
          <w:rFonts w:cs="Times New Roman"/>
        </w:rPr>
      </w:pPr>
      <w:r w:rsidRPr="009D7AB8">
        <w:rPr>
          <w:rFonts w:cs="Times New Roman"/>
        </w:rPr>
        <w:t>wszystkie komponenty powinny charakteryzować się pełną zgodnością ze specyfikacją dla minimum kategorii 6</w:t>
      </w:r>
      <w:r w:rsidRPr="009D7AB8">
        <w:rPr>
          <w:rFonts w:cs="Times New Roman"/>
          <w:vertAlign w:val="subscript"/>
        </w:rPr>
        <w:t>A</w:t>
      </w:r>
      <w:r w:rsidRPr="009D7AB8">
        <w:rPr>
          <w:rFonts w:cs="Times New Roman"/>
        </w:rPr>
        <w:t xml:space="preserve"> (zgodnie z normą PN-EN 50173-1: 2011 oraz ISO 11801 2nd </w:t>
      </w:r>
      <w:proofErr w:type="spellStart"/>
      <w:r w:rsidRPr="009D7AB8">
        <w:rPr>
          <w:rFonts w:cs="Times New Roman"/>
        </w:rPr>
        <w:t>edition</w:t>
      </w:r>
      <w:proofErr w:type="spellEnd"/>
      <w:r w:rsidRPr="009D7AB8">
        <w:rPr>
          <w:rFonts w:cs="Times New Roman"/>
        </w:rPr>
        <w:t xml:space="preserve">: 2002 </w:t>
      </w:r>
      <w:proofErr w:type="spellStart"/>
      <w:r w:rsidRPr="009D7AB8">
        <w:rPr>
          <w:rFonts w:cs="Times New Roman"/>
        </w:rPr>
        <w:t>Amd</w:t>
      </w:r>
      <w:proofErr w:type="spellEnd"/>
      <w:r w:rsidRPr="009D7AB8">
        <w:rPr>
          <w:rFonts w:cs="Times New Roman"/>
        </w:rPr>
        <w:t xml:space="preserve"> 2 2010),</w:t>
      </w:r>
    </w:p>
    <w:p w:rsidR="009D7AB8" w:rsidRPr="009D7AB8" w:rsidRDefault="009D7AB8" w:rsidP="0085727A">
      <w:pPr>
        <w:numPr>
          <w:ilvl w:val="0"/>
          <w:numId w:val="32"/>
        </w:numPr>
        <w:autoSpaceDN/>
        <w:spacing w:line="276" w:lineRule="auto"/>
        <w:jc w:val="both"/>
        <w:rPr>
          <w:rFonts w:cs="Times New Roman"/>
        </w:rPr>
      </w:pPr>
      <w:r w:rsidRPr="009D7AB8">
        <w:rPr>
          <w:rFonts w:cs="Times New Roman"/>
        </w:rPr>
        <w:t>zgodność parametrów modułów gniazd z obowiązującymi normami minimum kategorii 6</w:t>
      </w:r>
      <w:r w:rsidRPr="009D7AB8">
        <w:rPr>
          <w:rFonts w:cs="Times New Roman"/>
          <w:vertAlign w:val="subscript"/>
        </w:rPr>
        <w:t>A</w:t>
      </w:r>
      <w:r w:rsidRPr="009D7AB8">
        <w:rPr>
          <w:rFonts w:cs="Times New Roman"/>
        </w:rPr>
        <w:t xml:space="preserve"> musi odpowiadać wymaganiom Normy międzynarodowej, tj. ISO/IEC 11801:2011 oraz europejskiej tj. EN 50173-1 i być na etapie oferty potwierdzona poprzez przedstawienie certyfikatów wydanych przez akredytowane niezależne laboratoria (np. GHMT, 3P, Delta) potwierdzające zgodność systemu / komponentu z wymaganiami Normy międzynarodowej, tj. ISO/IEC 11801:2011. W przypadku dokumentów wystawionych przez inne niż wskazane akredytowane laboratoria certyfikujące, wymagane jest posiadanie przez tą instytucję akredytację typu AC (lub równoważnej) jednostki nadrzędnej w danym kraju (np. w Polsce jednostka nadrzędna to Polskie Centrum Akredytacji),</w:t>
      </w:r>
    </w:p>
    <w:p w:rsidR="009D7AB8" w:rsidRPr="009D7AB8" w:rsidRDefault="009D7AB8" w:rsidP="0085727A">
      <w:pPr>
        <w:numPr>
          <w:ilvl w:val="0"/>
          <w:numId w:val="32"/>
        </w:numPr>
        <w:autoSpaceDN/>
        <w:spacing w:line="276" w:lineRule="auto"/>
        <w:jc w:val="both"/>
        <w:rPr>
          <w:rFonts w:cs="Times New Roman"/>
        </w:rPr>
      </w:pPr>
      <w:r w:rsidRPr="009D7AB8">
        <w:rPr>
          <w:rFonts w:cs="Times New Roman"/>
        </w:rPr>
        <w:t>skrętka teleinformatyczna musi posiadać minimum jeden certyfikat niezależnego instytutów badawczych (GHMT, 3P, DELTA) w zgodności z normami {ISO/IEC 11801 ED.2.2((2011-06)), IEC 61156-5 Ed.2.1 (2012-12)  dla potwierdzenia spełniania parametrów.</w:t>
      </w:r>
    </w:p>
    <w:p w:rsidR="009D7AB8" w:rsidRPr="009D7AB8" w:rsidRDefault="009D7AB8" w:rsidP="0085727A">
      <w:pPr>
        <w:numPr>
          <w:ilvl w:val="0"/>
          <w:numId w:val="32"/>
        </w:numPr>
        <w:autoSpaceDN/>
        <w:spacing w:line="276" w:lineRule="auto"/>
        <w:jc w:val="both"/>
        <w:rPr>
          <w:rFonts w:cs="Times New Roman"/>
        </w:rPr>
      </w:pPr>
      <w:r w:rsidRPr="009D7AB8">
        <w:rPr>
          <w:rFonts w:cs="Times New Roman"/>
        </w:rPr>
        <w:t xml:space="preserve">moduł RJ45 </w:t>
      </w:r>
      <w:proofErr w:type="spellStart"/>
      <w:r w:rsidRPr="009D7AB8">
        <w:rPr>
          <w:rFonts w:cs="Times New Roman"/>
        </w:rPr>
        <w:t>Keystone</w:t>
      </w:r>
      <w:proofErr w:type="spellEnd"/>
      <w:r w:rsidRPr="009D7AB8">
        <w:rPr>
          <w:rFonts w:cs="Times New Roman"/>
        </w:rPr>
        <w:t xml:space="preserve"> JACK  musi posiadać minimum dwa certyfikaty dwóch niezależnych instytutów badawczych (GHMT, 3P, DELTA) w zgodności z normami {ISO/IEC 11801 ED.2.2((2011-06)), EN 50173-1((2011-11)), ANSI/TIA-568-C.2 ((2009-08))} dla potwierdzenia spełniania parametrów,</w:t>
      </w:r>
    </w:p>
    <w:p w:rsidR="009D7AB8" w:rsidRPr="009D7AB8" w:rsidRDefault="009D7AB8" w:rsidP="0085727A">
      <w:pPr>
        <w:numPr>
          <w:ilvl w:val="0"/>
          <w:numId w:val="32"/>
        </w:numPr>
        <w:autoSpaceDN/>
        <w:spacing w:line="276" w:lineRule="auto"/>
        <w:jc w:val="both"/>
        <w:rPr>
          <w:rFonts w:cs="Times New Roman"/>
        </w:rPr>
      </w:pPr>
      <w:r w:rsidRPr="009D7AB8">
        <w:rPr>
          <w:rFonts w:cs="Times New Roman"/>
        </w:rPr>
        <w:t>wydajność systemu okablowania (</w:t>
      </w:r>
      <w:proofErr w:type="spellStart"/>
      <w:r w:rsidRPr="009D7AB8">
        <w:rPr>
          <w:rFonts w:cs="Times New Roman"/>
        </w:rPr>
        <w:t>Permament</w:t>
      </w:r>
      <w:proofErr w:type="spellEnd"/>
      <w:r w:rsidRPr="009D7AB8">
        <w:rPr>
          <w:rFonts w:cs="Times New Roman"/>
        </w:rPr>
        <w:t xml:space="preserve"> Link) musi być potwierdzona certyfikatem przynajmniej jednego niezależnego akredytowanego laboratorium, np. GHMT, DELTA, itp. Certyfikaty muszą obejmować wszystkie aktualne normy okablowania normami {ISO/IEC 11801 ED.2.2((2011-06)), EN 50173-1((2011-09)), ANSI/TIA-568-C.2 ((2009-08))},</w:t>
      </w:r>
    </w:p>
    <w:p w:rsidR="009D7AB8" w:rsidRPr="009D7AB8" w:rsidRDefault="009D7AB8" w:rsidP="0085727A">
      <w:pPr>
        <w:numPr>
          <w:ilvl w:val="0"/>
          <w:numId w:val="32"/>
        </w:numPr>
        <w:autoSpaceDN/>
        <w:spacing w:line="276" w:lineRule="auto"/>
        <w:jc w:val="both"/>
        <w:rPr>
          <w:rFonts w:cs="Times New Roman"/>
        </w:rPr>
      </w:pPr>
      <w:r w:rsidRPr="009D7AB8">
        <w:rPr>
          <w:rFonts w:cs="Times New Roman"/>
        </w:rPr>
        <w:t>wymóg posiadania powyższych certyfikatów jest uzasadniony z punktu widzenia gwarancji jakości i powtarzalności najwyższych parametrów komponentów i całego systemu,</w:t>
      </w:r>
    </w:p>
    <w:p w:rsidR="009D7AB8" w:rsidRPr="009D7AB8" w:rsidRDefault="009D7AB8" w:rsidP="0085727A">
      <w:pPr>
        <w:numPr>
          <w:ilvl w:val="0"/>
          <w:numId w:val="32"/>
        </w:numPr>
        <w:autoSpaceDN/>
        <w:spacing w:line="276" w:lineRule="auto"/>
        <w:jc w:val="both"/>
        <w:rPr>
          <w:rFonts w:cs="Times New Roman"/>
        </w:rPr>
      </w:pPr>
      <w:r w:rsidRPr="009D7AB8">
        <w:rPr>
          <w:rFonts w:cs="Times New Roman"/>
        </w:rPr>
        <w:t>system okablowania strukturalnego powinien być objęty 25 letnią gwarancją systemową wystawianą przez producenta (gwarancja na szafy minimum 5 lat).</w:t>
      </w:r>
    </w:p>
    <w:p w:rsidR="009D7AB8" w:rsidRDefault="009D7AB8" w:rsidP="009D7AB8">
      <w:pPr>
        <w:pStyle w:val="Nagwek21"/>
        <w:rPr>
          <w:i w:val="0"/>
        </w:rPr>
      </w:pPr>
      <w:bookmarkStart w:id="50" w:name="_Toc473496876"/>
      <w:bookmarkStart w:id="51" w:name="_Toc475968207"/>
      <w:r w:rsidRPr="009D7AB8">
        <w:rPr>
          <w:i w:val="0"/>
        </w:rPr>
        <w:t>Specyfikacja techniczna urządzeń instalacji okablowania strukturalnego</w:t>
      </w:r>
      <w:bookmarkEnd w:id="50"/>
      <w:bookmarkEnd w:id="51"/>
    </w:p>
    <w:p w:rsidR="00885BAD" w:rsidRPr="00885BAD" w:rsidRDefault="00885BAD" w:rsidP="00885BAD">
      <w:pPr>
        <w:pStyle w:val="Nagwek31"/>
        <w:rPr>
          <w:i w:val="0"/>
        </w:rPr>
      </w:pPr>
      <w:bookmarkStart w:id="52" w:name="_Toc475968208"/>
      <w:r w:rsidRPr="00885BAD">
        <w:rPr>
          <w:i w:val="0"/>
        </w:rPr>
        <w:t xml:space="preserve">Przewód </w:t>
      </w:r>
      <w:r>
        <w:rPr>
          <w:i w:val="0"/>
        </w:rPr>
        <w:t>światłowodowy</w:t>
      </w:r>
      <w:bookmarkEnd w:id="52"/>
    </w:p>
    <w:p w:rsidR="00885BAD" w:rsidRPr="00885BAD" w:rsidRDefault="00885BAD" w:rsidP="00885BAD">
      <w:pPr>
        <w:pStyle w:val="Standard"/>
        <w:ind w:firstLine="709"/>
      </w:pPr>
      <w:r>
        <w:t>Okablowanie szkieletowe będzie prowadzone FO z 12 włóknami.</w:t>
      </w:r>
    </w:p>
    <w:p w:rsidR="009D7AB8" w:rsidRPr="009D7AB8" w:rsidRDefault="009D7AB8" w:rsidP="009D7AB8">
      <w:pPr>
        <w:pStyle w:val="Nagwek31"/>
        <w:rPr>
          <w:i w:val="0"/>
        </w:rPr>
      </w:pPr>
      <w:bookmarkStart w:id="53" w:name="_Toc473496877"/>
      <w:bookmarkStart w:id="54" w:name="_Toc475968209"/>
      <w:r w:rsidRPr="009D7AB8">
        <w:rPr>
          <w:i w:val="0"/>
        </w:rPr>
        <w:t>Przewód typu skrętka</w:t>
      </w:r>
      <w:bookmarkEnd w:id="53"/>
      <w:bookmarkEnd w:id="54"/>
    </w:p>
    <w:p w:rsidR="009D7AB8" w:rsidRPr="009D7AB8" w:rsidRDefault="009D7AB8" w:rsidP="009D7AB8">
      <w:pPr>
        <w:spacing w:line="276" w:lineRule="auto"/>
        <w:ind w:firstLine="709"/>
        <w:jc w:val="both"/>
        <w:rPr>
          <w:rFonts w:cs="Times New Roman"/>
        </w:rPr>
      </w:pPr>
      <w:r w:rsidRPr="009D7AB8">
        <w:rPr>
          <w:rFonts w:cs="Times New Roman"/>
        </w:rPr>
        <w:t>Okablowanie miedziane ma być prowadzone 4-parowym podwójnie ekranowanym kablem typu S/FTP (</w:t>
      </w:r>
      <w:proofErr w:type="spellStart"/>
      <w:r w:rsidRPr="009D7AB8">
        <w:rPr>
          <w:rFonts w:cs="Times New Roman"/>
        </w:rPr>
        <w:t>PiMF</w:t>
      </w:r>
      <w:proofErr w:type="spellEnd"/>
      <w:r w:rsidRPr="009D7AB8">
        <w:rPr>
          <w:rFonts w:cs="Times New Roman"/>
        </w:rPr>
        <w:t xml:space="preserve">) kat.7 (wymagane oznaczenie na kablu). Kable wykonane w technologii trudnopalnej (LSZH – </w:t>
      </w:r>
      <w:proofErr w:type="spellStart"/>
      <w:r w:rsidRPr="009D7AB8">
        <w:rPr>
          <w:rFonts w:cs="Times New Roman"/>
        </w:rPr>
        <w:t>Low</w:t>
      </w:r>
      <w:proofErr w:type="spellEnd"/>
      <w:r w:rsidRPr="009D7AB8">
        <w:rPr>
          <w:rFonts w:cs="Times New Roman"/>
        </w:rPr>
        <w:t xml:space="preserve"> Smog Zero Halogen), FRNC (ang. </w:t>
      </w:r>
      <w:proofErr w:type="spellStart"/>
      <w:r w:rsidRPr="009D7AB8">
        <w:rPr>
          <w:rFonts w:cs="Times New Roman"/>
        </w:rPr>
        <w:t>Flame</w:t>
      </w:r>
      <w:proofErr w:type="spellEnd"/>
      <w:r w:rsidRPr="009D7AB8">
        <w:rPr>
          <w:rFonts w:cs="Times New Roman"/>
        </w:rPr>
        <w:t xml:space="preserve"> Retardant Non </w:t>
      </w:r>
      <w:proofErr w:type="spellStart"/>
      <w:r w:rsidRPr="009D7AB8">
        <w:rPr>
          <w:rFonts w:cs="Times New Roman"/>
        </w:rPr>
        <w:t>Corrosive</w:t>
      </w:r>
      <w:proofErr w:type="spellEnd"/>
      <w:r w:rsidRPr="009D7AB8">
        <w:rPr>
          <w:rFonts w:cs="Times New Roman"/>
        </w:rPr>
        <w:t>), zgodnie z normą IEC 60754-2.</w:t>
      </w:r>
    </w:p>
    <w:p w:rsidR="009D7AB8" w:rsidRPr="009D7AB8" w:rsidRDefault="009D7AB8" w:rsidP="00885BAD">
      <w:pPr>
        <w:spacing w:line="276" w:lineRule="auto"/>
        <w:jc w:val="both"/>
        <w:rPr>
          <w:rFonts w:cs="Times New Roman"/>
        </w:rPr>
      </w:pPr>
      <w:r w:rsidRPr="009D7AB8">
        <w:rPr>
          <w:rFonts w:cs="Times New Roman"/>
        </w:rPr>
        <w:t>Kabel musi posiadać trwałe rozróżnienie kolorystyczne dedykowane dla kategorii.</w:t>
      </w:r>
    </w:p>
    <w:p w:rsidR="009D7AB8" w:rsidRPr="009D7AB8" w:rsidRDefault="009D7AB8" w:rsidP="009D7AB8">
      <w:pPr>
        <w:spacing w:line="276" w:lineRule="auto"/>
        <w:jc w:val="both"/>
        <w:rPr>
          <w:rFonts w:cs="Times New Roman"/>
        </w:rPr>
      </w:pPr>
      <w:r w:rsidRPr="009D7AB8">
        <w:rPr>
          <w:rFonts w:cs="Times New Roman"/>
        </w:rPr>
        <w:t>Na kablu musi być naniesiony (na całej długości) indeks producenta, dokładny opis kategorii oraz sposobu ekranowania lub braku (X/XTP) oraz NVP.</w:t>
      </w:r>
    </w:p>
    <w:p w:rsidR="009D7AB8" w:rsidRPr="009D7AB8" w:rsidRDefault="009D7AB8" w:rsidP="009D7AB8">
      <w:pPr>
        <w:spacing w:line="276" w:lineRule="auto"/>
        <w:jc w:val="both"/>
        <w:rPr>
          <w:rFonts w:cs="Times New Roman"/>
        </w:rPr>
      </w:pPr>
      <w:r w:rsidRPr="009D7AB8">
        <w:rPr>
          <w:rFonts w:cs="Times New Roman"/>
        </w:rPr>
        <w:t>Skrętka teleinformatyczna musi posiadać minimum jeden certyfikat niezależnego instytutów badawczych (GHMT, 3P, DELTA) w zgodności z normami {ISO/IEC 11801 ED.2.2(2011-06), IEC 61156-5 Ed.2.1 (2012-12), ANSI/TIA-568-C.2 (2009-8)} dla potwierdzenia spełniania parametrów.</w:t>
      </w:r>
    </w:p>
    <w:p w:rsidR="009D7AB8" w:rsidRPr="009D7AB8" w:rsidRDefault="009D7AB8" w:rsidP="00885BAD">
      <w:pPr>
        <w:pStyle w:val="MB02-P2-1Tekst"/>
        <w:spacing w:after="0" w:line="276" w:lineRule="auto"/>
        <w:ind w:left="0"/>
        <w:rPr>
          <w:rFonts w:ascii="Times New Roman" w:eastAsia="Calibri" w:hAnsi="Times New Roman" w:cs="Times New Roman"/>
          <w:sz w:val="24"/>
          <w:szCs w:val="24"/>
          <w:lang w:eastAsia="en-US"/>
        </w:rPr>
      </w:pPr>
      <w:r w:rsidRPr="009D7AB8">
        <w:rPr>
          <w:rFonts w:ascii="Times New Roman" w:eastAsia="Calibri" w:hAnsi="Times New Roman" w:cs="Times New Roman"/>
          <w:sz w:val="24"/>
          <w:szCs w:val="24"/>
          <w:lang w:eastAsia="en-US"/>
        </w:rPr>
        <w:t>Instalacja ma być poprowadzona ekranowanym kablem konstrukcji S/FTP z osłoną zewnętrzną trudnopalną (FRNC). Ekran takiego kabla ma być zrealizowany na dwa sposoby:</w:t>
      </w:r>
    </w:p>
    <w:p w:rsidR="009D7AB8" w:rsidRPr="009D7AB8" w:rsidRDefault="009D7AB8" w:rsidP="009D7AB8">
      <w:pPr>
        <w:pStyle w:val="MB02-P2-2Lista"/>
        <w:tabs>
          <w:tab w:val="clear" w:pos="1191"/>
        </w:tabs>
        <w:spacing w:after="0" w:line="276" w:lineRule="auto"/>
        <w:ind w:left="142" w:hanging="158"/>
        <w:rPr>
          <w:rFonts w:ascii="Times New Roman" w:eastAsia="Calibri" w:hAnsi="Times New Roman" w:cs="Times New Roman"/>
          <w:sz w:val="24"/>
          <w:szCs w:val="24"/>
          <w:lang w:eastAsia="en-US"/>
        </w:rPr>
      </w:pPr>
      <w:r w:rsidRPr="009D7AB8">
        <w:rPr>
          <w:rFonts w:ascii="Times New Roman" w:eastAsia="Calibri" w:hAnsi="Times New Roman" w:cs="Times New Roman"/>
          <w:sz w:val="24"/>
          <w:szCs w:val="24"/>
          <w:lang w:eastAsia="en-US"/>
        </w:rPr>
        <w:t>w postaci jednostronnie laminowanej folii aluminiowej AL/PET W kablu powinny być cztery taśmy ekranujące. Każda z nich powinna obejmować jedną parę, tak aby każdej z nich zapewnić pełne ekranowanie względem trzech sąsiednich (w celu redukcji oddziaływań miedzy parami).</w:t>
      </w:r>
    </w:p>
    <w:p w:rsidR="009D7AB8" w:rsidRPr="009D7AB8" w:rsidRDefault="009D7AB8" w:rsidP="009D7AB8">
      <w:pPr>
        <w:pStyle w:val="MB02-P2-2Lista"/>
        <w:tabs>
          <w:tab w:val="clear" w:pos="1191"/>
        </w:tabs>
        <w:spacing w:after="0" w:line="276" w:lineRule="auto"/>
        <w:ind w:left="142" w:hanging="158"/>
        <w:rPr>
          <w:rFonts w:ascii="Times New Roman" w:eastAsia="Calibri" w:hAnsi="Times New Roman" w:cs="Times New Roman"/>
          <w:sz w:val="24"/>
          <w:szCs w:val="24"/>
          <w:lang w:eastAsia="en-US"/>
        </w:rPr>
      </w:pPr>
      <w:r w:rsidRPr="009D7AB8">
        <w:rPr>
          <w:rFonts w:ascii="Times New Roman" w:eastAsia="Calibri" w:hAnsi="Times New Roman" w:cs="Times New Roman"/>
          <w:sz w:val="24"/>
          <w:szCs w:val="24"/>
          <w:lang w:eastAsia="en-US"/>
        </w:rPr>
        <w:t>w postaci wspólnej siatki okalającej dodatkowo wszystkie pary (skręcone razem między sobą) – w celu redukcji wzajemnego oddziaływania kabli pomiędzy sobą.</w:t>
      </w:r>
    </w:p>
    <w:p w:rsidR="009D7AB8" w:rsidRPr="009D7AB8" w:rsidRDefault="009D7AB8" w:rsidP="009D7AB8">
      <w:pPr>
        <w:pStyle w:val="MB02-P2-1Tekst"/>
        <w:spacing w:after="0" w:line="276" w:lineRule="auto"/>
        <w:ind w:left="0"/>
        <w:rPr>
          <w:rFonts w:ascii="Times New Roman" w:eastAsia="Calibri" w:hAnsi="Times New Roman" w:cs="Times New Roman"/>
          <w:sz w:val="24"/>
          <w:szCs w:val="24"/>
          <w:lang w:eastAsia="en-US"/>
        </w:rPr>
      </w:pPr>
      <w:r w:rsidRPr="009D7AB8">
        <w:rPr>
          <w:rFonts w:ascii="Times New Roman" w:eastAsia="Calibri" w:hAnsi="Times New Roman" w:cs="Times New Roman"/>
          <w:sz w:val="24"/>
          <w:szCs w:val="24"/>
          <w:lang w:eastAsia="en-US"/>
        </w:rPr>
        <w:t>Taka konstrukcja pozwala osiągnąć najwyższe parametry transmisyjne, zmniejszenie przesłuchu NEXT i PSNEXT oraz zmniejszyć poziom zakłóceń od kabla. Pozwala także w dużym stopniu poprawić odporność na zakłócenia zarówno wysokich, jak i niskich częstotliwości. Kabel musi spełniać wymagania stawiane komponentom przez najnowsze obowiązujące specyfikacje.</w:t>
      </w:r>
    </w:p>
    <w:p w:rsidR="009D7AB8" w:rsidRPr="009D7AB8" w:rsidRDefault="009D7AB8" w:rsidP="009D7AB8">
      <w:pPr>
        <w:pStyle w:val="MB02-P2-1Tekst"/>
        <w:spacing w:after="0" w:line="276" w:lineRule="auto"/>
        <w:ind w:left="0"/>
        <w:rPr>
          <w:rFonts w:ascii="Times New Roman" w:eastAsia="Calibri" w:hAnsi="Times New Roman" w:cs="Times New Roman"/>
          <w:sz w:val="24"/>
          <w:szCs w:val="24"/>
          <w:lang w:eastAsia="en-US"/>
        </w:rPr>
      </w:pPr>
      <w:r w:rsidRPr="009D7AB8">
        <w:rPr>
          <w:rFonts w:ascii="Times New Roman" w:eastAsia="Calibri" w:hAnsi="Times New Roman" w:cs="Times New Roman"/>
          <w:sz w:val="24"/>
          <w:szCs w:val="24"/>
          <w:lang w:eastAsia="en-US"/>
        </w:rPr>
        <w:t xml:space="preserve">Charakterystyka kabla ma uwzględniać odpowiedni margines pracy, tj. pozytywne parametry transmisyjne do min.690MHz dla kabla kat.7. </w:t>
      </w:r>
    </w:p>
    <w:p w:rsidR="009D7AB8" w:rsidRPr="009D7AB8" w:rsidRDefault="009D7AB8" w:rsidP="009D7AB8">
      <w:pPr>
        <w:pStyle w:val="MB02-P2-1Tekst"/>
        <w:spacing w:after="0" w:line="276" w:lineRule="auto"/>
        <w:rPr>
          <w:rFonts w:ascii="Times New Roman" w:eastAsia="Calibri" w:hAnsi="Times New Roman" w:cs="Times New Roman"/>
          <w:sz w:val="24"/>
          <w:szCs w:val="24"/>
          <w:lang w:eastAsia="en-US"/>
        </w:rPr>
      </w:pPr>
    </w:p>
    <w:p w:rsidR="009D7AB8" w:rsidRPr="009D7AB8" w:rsidRDefault="009D7AB8" w:rsidP="009D7AB8">
      <w:pPr>
        <w:pStyle w:val="MB02-P2-1Tekst"/>
        <w:spacing w:after="0" w:line="276" w:lineRule="auto"/>
        <w:ind w:left="0"/>
        <w:rPr>
          <w:rFonts w:ascii="Times New Roman" w:eastAsia="Calibri" w:hAnsi="Times New Roman" w:cs="Times New Roman"/>
          <w:b/>
          <w:sz w:val="24"/>
          <w:szCs w:val="24"/>
          <w:lang w:eastAsia="en-US"/>
        </w:rPr>
      </w:pPr>
      <w:r w:rsidRPr="009D7AB8">
        <w:rPr>
          <w:rFonts w:ascii="Times New Roman" w:eastAsia="Calibri" w:hAnsi="Times New Roman" w:cs="Times New Roman"/>
          <w:b/>
          <w:sz w:val="24"/>
          <w:szCs w:val="24"/>
          <w:lang w:eastAsia="en-US"/>
        </w:rPr>
        <w:t>WYMAGANE PARAMETRY KABLA TELEINFORMATYCZNEGO</w:t>
      </w:r>
    </w:p>
    <w:p w:rsidR="009D7AB8" w:rsidRPr="009D7AB8" w:rsidRDefault="009D7AB8" w:rsidP="009D7AB8">
      <w:pPr>
        <w:pStyle w:val="MB02-P2-1Tekst"/>
        <w:spacing w:after="0" w:line="276" w:lineRule="auto"/>
        <w:rPr>
          <w:rFonts w:ascii="Times New Roman" w:eastAsia="Calibri" w:hAnsi="Times New Roman" w:cs="Times New Roman"/>
          <w:sz w:val="24"/>
          <w:szCs w:val="24"/>
          <w:lang w:eastAsia="en-US"/>
        </w:rPr>
      </w:pPr>
      <w:r w:rsidRPr="009D7AB8">
        <w:rPr>
          <w:rFonts w:ascii="Times New Roman" w:eastAsia="Calibri" w:hAnsi="Times New Roman" w:cs="Times New Roman"/>
          <w:sz w:val="24"/>
          <w:szCs w:val="24"/>
          <w:lang w:eastAsia="en-US"/>
        </w:rPr>
        <w:t>Opis konstrukcji:</w:t>
      </w: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873"/>
        <w:gridCol w:w="5364"/>
      </w:tblGrid>
      <w:tr w:rsidR="009D7AB8" w:rsidRPr="009D7AB8" w:rsidTr="00663B35">
        <w:tc>
          <w:tcPr>
            <w:tcW w:w="3119"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Opis</w:t>
            </w:r>
          </w:p>
        </w:tc>
        <w:tc>
          <w:tcPr>
            <w:tcW w:w="5919" w:type="dxa"/>
            <w:vAlign w:val="center"/>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Kabel S/FTP (</w:t>
            </w:r>
            <w:proofErr w:type="spellStart"/>
            <w:r w:rsidRPr="009D7AB8">
              <w:rPr>
                <w:rFonts w:eastAsia="Calibri"/>
                <w:lang w:eastAsia="en-US"/>
              </w:rPr>
              <w:t>PiMF</w:t>
            </w:r>
            <w:proofErr w:type="spellEnd"/>
            <w:r w:rsidRPr="009D7AB8">
              <w:rPr>
                <w:rFonts w:eastAsia="Calibri"/>
                <w:lang w:eastAsia="en-US"/>
              </w:rPr>
              <w:t>) 695 MHz</w:t>
            </w:r>
          </w:p>
        </w:tc>
      </w:tr>
      <w:tr w:rsidR="009D7AB8" w:rsidRPr="009D7AB8" w:rsidTr="00663B35">
        <w:tc>
          <w:tcPr>
            <w:tcW w:w="3119"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Zgodność z normami</w:t>
            </w:r>
          </w:p>
        </w:tc>
        <w:tc>
          <w:tcPr>
            <w:tcW w:w="5919" w:type="dxa"/>
            <w:vAlign w:val="center"/>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ISO/IEC 11801:2002 wyd. II, ISO/IEC 61156-5:2002, EN 50173-1:2011, EN 50288-3-1, TIA/EIA 568-B.2 (parametry kategorii 7),</w:t>
            </w:r>
          </w:p>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IEC 60332-1, IEC 60754-2; IEC 61034</w:t>
            </w:r>
          </w:p>
        </w:tc>
      </w:tr>
      <w:tr w:rsidR="009D7AB8" w:rsidRPr="009D7AB8" w:rsidTr="00663B35">
        <w:tc>
          <w:tcPr>
            <w:tcW w:w="3119"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Średnica przewodnika</w:t>
            </w:r>
          </w:p>
        </w:tc>
        <w:tc>
          <w:tcPr>
            <w:tcW w:w="5919" w:type="dxa"/>
            <w:vAlign w:val="center"/>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drut 23 AWG (Ø 0,56 mm)</w:t>
            </w:r>
          </w:p>
        </w:tc>
      </w:tr>
      <w:tr w:rsidR="009D7AB8" w:rsidRPr="009D7AB8" w:rsidTr="00663B35">
        <w:tc>
          <w:tcPr>
            <w:tcW w:w="3119"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Liczba par kabla</w:t>
            </w:r>
          </w:p>
        </w:tc>
        <w:tc>
          <w:tcPr>
            <w:tcW w:w="5919" w:type="dxa"/>
            <w:vAlign w:val="center"/>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4 (8 przewodów)</w:t>
            </w:r>
          </w:p>
        </w:tc>
      </w:tr>
      <w:tr w:rsidR="009D7AB8" w:rsidRPr="009D7AB8" w:rsidTr="00663B35">
        <w:tc>
          <w:tcPr>
            <w:tcW w:w="3119"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Średnica zewnętrzna kabla</w:t>
            </w:r>
          </w:p>
        </w:tc>
        <w:tc>
          <w:tcPr>
            <w:tcW w:w="5919"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6,9 mm</w:t>
            </w:r>
          </w:p>
        </w:tc>
      </w:tr>
      <w:tr w:rsidR="009D7AB8" w:rsidRPr="009D7AB8" w:rsidTr="00663B35">
        <w:tc>
          <w:tcPr>
            <w:tcW w:w="3119"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Minimalny promień gięcia</w:t>
            </w:r>
          </w:p>
        </w:tc>
        <w:tc>
          <w:tcPr>
            <w:tcW w:w="5919"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30mm</w:t>
            </w:r>
          </w:p>
        </w:tc>
      </w:tr>
      <w:tr w:rsidR="009D7AB8" w:rsidRPr="009D7AB8" w:rsidTr="00663B35">
        <w:tc>
          <w:tcPr>
            <w:tcW w:w="3119"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Waga</w:t>
            </w:r>
          </w:p>
        </w:tc>
        <w:tc>
          <w:tcPr>
            <w:tcW w:w="5919"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50,2 kg/km</w:t>
            </w:r>
          </w:p>
        </w:tc>
      </w:tr>
      <w:tr w:rsidR="009D7AB8" w:rsidRPr="009D7AB8" w:rsidTr="00663B35">
        <w:tc>
          <w:tcPr>
            <w:tcW w:w="3119"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Temperatura pracy</w:t>
            </w:r>
          </w:p>
        </w:tc>
        <w:tc>
          <w:tcPr>
            <w:tcW w:w="5919"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-20ºC do +60ºC</w:t>
            </w:r>
          </w:p>
        </w:tc>
      </w:tr>
      <w:tr w:rsidR="009D7AB8" w:rsidRPr="009D7AB8" w:rsidTr="00663B35">
        <w:tc>
          <w:tcPr>
            <w:tcW w:w="3119"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Temperatura podczas  instalacji</w:t>
            </w:r>
          </w:p>
        </w:tc>
        <w:tc>
          <w:tcPr>
            <w:tcW w:w="5919"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0ºC do +50ºC</w:t>
            </w:r>
          </w:p>
        </w:tc>
      </w:tr>
      <w:tr w:rsidR="009D7AB8" w:rsidRPr="009D7AB8" w:rsidTr="00663B35">
        <w:tc>
          <w:tcPr>
            <w:tcW w:w="3119"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Osłona zewnętrzna</w:t>
            </w:r>
          </w:p>
        </w:tc>
        <w:tc>
          <w:tcPr>
            <w:tcW w:w="5919"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FRNC</w:t>
            </w:r>
          </w:p>
        </w:tc>
      </w:tr>
      <w:tr w:rsidR="009D7AB8" w:rsidRPr="009D7AB8" w:rsidTr="00663B35">
        <w:tc>
          <w:tcPr>
            <w:tcW w:w="3119"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Ekranowanie par</w:t>
            </w:r>
          </w:p>
        </w:tc>
        <w:tc>
          <w:tcPr>
            <w:tcW w:w="5919"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 xml:space="preserve">laminowana folia aluminiowa </w:t>
            </w:r>
          </w:p>
        </w:tc>
      </w:tr>
      <w:tr w:rsidR="009D7AB8" w:rsidRPr="009D7AB8" w:rsidTr="00663B35">
        <w:tc>
          <w:tcPr>
            <w:tcW w:w="3119"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Ogólny ekran</w:t>
            </w:r>
          </w:p>
        </w:tc>
        <w:tc>
          <w:tcPr>
            <w:tcW w:w="5919"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plecionka miedziana, cynowana</w:t>
            </w:r>
          </w:p>
        </w:tc>
      </w:tr>
    </w:tbl>
    <w:p w:rsidR="009D7AB8" w:rsidRPr="009D7AB8" w:rsidRDefault="009D7AB8" w:rsidP="009D7AB8">
      <w:pPr>
        <w:pStyle w:val="MB02-P2-1Tekst"/>
        <w:spacing w:after="0" w:line="276" w:lineRule="auto"/>
        <w:jc w:val="center"/>
        <w:rPr>
          <w:rFonts w:ascii="Times New Roman" w:eastAsia="Calibri" w:hAnsi="Times New Roman" w:cs="Times New Roman"/>
          <w:sz w:val="24"/>
          <w:szCs w:val="24"/>
          <w:lang w:eastAsia="en-US"/>
        </w:rPr>
      </w:pPr>
      <w:r w:rsidRPr="009D7AB8">
        <w:rPr>
          <w:rFonts w:ascii="Times New Roman" w:eastAsia="Calibri" w:hAnsi="Times New Roman" w:cs="Times New Roman"/>
          <w:noProof/>
          <w:sz w:val="24"/>
          <w:szCs w:val="24"/>
          <w:lang w:eastAsia="pl-PL"/>
        </w:rPr>
        <w:drawing>
          <wp:inline distT="0" distB="0" distL="0" distR="0">
            <wp:extent cx="936625" cy="892175"/>
            <wp:effectExtent l="0" t="0" r="0" b="317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6625" cy="892175"/>
                    </a:xfrm>
                    <a:prstGeom prst="rect">
                      <a:avLst/>
                    </a:prstGeom>
                    <a:noFill/>
                    <a:ln>
                      <a:noFill/>
                    </a:ln>
                  </pic:spPr>
                </pic:pic>
              </a:graphicData>
            </a:graphic>
          </wp:inline>
        </w:drawing>
      </w:r>
    </w:p>
    <w:p w:rsidR="009D7AB8" w:rsidRPr="009D7AB8" w:rsidRDefault="009D7AB8" w:rsidP="009D7AB8">
      <w:pPr>
        <w:pStyle w:val="MB02-P2-1Tekst"/>
        <w:spacing w:after="0" w:line="276" w:lineRule="auto"/>
        <w:jc w:val="center"/>
        <w:rPr>
          <w:rFonts w:ascii="Times New Roman" w:eastAsia="Calibri" w:hAnsi="Times New Roman" w:cs="Times New Roman"/>
          <w:sz w:val="24"/>
          <w:szCs w:val="24"/>
          <w:lang w:eastAsia="en-US"/>
        </w:rPr>
      </w:pPr>
      <w:r w:rsidRPr="009D7AB8">
        <w:rPr>
          <w:rFonts w:ascii="Times New Roman" w:eastAsia="Calibri" w:hAnsi="Times New Roman" w:cs="Times New Roman"/>
          <w:sz w:val="24"/>
          <w:szCs w:val="24"/>
          <w:lang w:eastAsia="en-US"/>
        </w:rPr>
        <w:t>Rys. Przekrój kabla S/FTP (</w:t>
      </w:r>
      <w:proofErr w:type="spellStart"/>
      <w:r w:rsidRPr="009D7AB8">
        <w:rPr>
          <w:rFonts w:ascii="Times New Roman" w:eastAsia="Calibri" w:hAnsi="Times New Roman" w:cs="Times New Roman"/>
          <w:sz w:val="24"/>
          <w:szCs w:val="24"/>
          <w:lang w:eastAsia="en-US"/>
        </w:rPr>
        <w:t>PiMF</w:t>
      </w:r>
      <w:proofErr w:type="spellEnd"/>
      <w:r w:rsidRPr="009D7AB8">
        <w:rPr>
          <w:rFonts w:ascii="Times New Roman" w:eastAsia="Calibri" w:hAnsi="Times New Roman" w:cs="Times New Roman"/>
          <w:sz w:val="24"/>
          <w:szCs w:val="24"/>
          <w:lang w:eastAsia="en-US"/>
        </w:rPr>
        <w:t>)</w:t>
      </w:r>
    </w:p>
    <w:p w:rsidR="009D7AB8" w:rsidRPr="009D7AB8" w:rsidRDefault="009D7AB8" w:rsidP="009D7AB8">
      <w:pPr>
        <w:pStyle w:val="MB02-P2-1Tekst"/>
        <w:spacing w:after="0" w:line="276" w:lineRule="auto"/>
        <w:rPr>
          <w:rFonts w:ascii="Times New Roman" w:eastAsia="Calibri" w:hAnsi="Times New Roman" w:cs="Times New Roman"/>
          <w:sz w:val="24"/>
          <w:szCs w:val="24"/>
          <w:lang w:eastAsia="en-US"/>
        </w:rPr>
      </w:pPr>
    </w:p>
    <w:p w:rsidR="009D7AB8" w:rsidRPr="009D7AB8" w:rsidRDefault="009D7AB8" w:rsidP="009D7AB8">
      <w:pPr>
        <w:pStyle w:val="MB02-P2-1Tekst"/>
        <w:spacing w:after="0" w:line="276" w:lineRule="auto"/>
        <w:rPr>
          <w:rFonts w:ascii="Times New Roman" w:eastAsia="Calibri" w:hAnsi="Times New Roman" w:cs="Times New Roman"/>
          <w:sz w:val="24"/>
          <w:szCs w:val="24"/>
          <w:lang w:eastAsia="en-US"/>
        </w:rPr>
      </w:pPr>
      <w:r w:rsidRPr="009D7AB8">
        <w:rPr>
          <w:rFonts w:ascii="Times New Roman" w:eastAsia="Calibri" w:hAnsi="Times New Roman" w:cs="Times New Roman"/>
          <w:sz w:val="24"/>
          <w:szCs w:val="24"/>
          <w:lang w:eastAsia="en-US"/>
        </w:rPr>
        <w:t>Charakterystyka elektryczna – wartości typowe: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985"/>
        <w:gridCol w:w="5394"/>
      </w:tblGrid>
      <w:tr w:rsidR="009D7AB8" w:rsidRPr="009D7AB8" w:rsidTr="00885BAD">
        <w:tc>
          <w:tcPr>
            <w:tcW w:w="2985"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Pasmo przenoszenia (robocze)</w:t>
            </w:r>
          </w:p>
        </w:tc>
        <w:tc>
          <w:tcPr>
            <w:tcW w:w="5394"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690MHz</w:t>
            </w:r>
          </w:p>
        </w:tc>
      </w:tr>
      <w:tr w:rsidR="009D7AB8" w:rsidRPr="009D7AB8" w:rsidTr="00885BAD">
        <w:tc>
          <w:tcPr>
            <w:tcW w:w="2985"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Pasmo przenoszenia max.</w:t>
            </w:r>
          </w:p>
        </w:tc>
        <w:tc>
          <w:tcPr>
            <w:tcW w:w="5394"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1000MHz</w:t>
            </w:r>
          </w:p>
        </w:tc>
      </w:tr>
      <w:tr w:rsidR="009D7AB8" w:rsidRPr="009D7AB8" w:rsidTr="00885BAD">
        <w:tc>
          <w:tcPr>
            <w:tcW w:w="2985"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Impedancja 1-600 MHz:</w:t>
            </w:r>
          </w:p>
        </w:tc>
        <w:tc>
          <w:tcPr>
            <w:tcW w:w="5394"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100 ±5 Ohm</w:t>
            </w:r>
          </w:p>
        </w:tc>
      </w:tr>
      <w:tr w:rsidR="009D7AB8" w:rsidRPr="009D7AB8" w:rsidTr="00885BAD">
        <w:tc>
          <w:tcPr>
            <w:tcW w:w="2985"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NVP</w:t>
            </w:r>
          </w:p>
        </w:tc>
        <w:tc>
          <w:tcPr>
            <w:tcW w:w="5394"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75%</w:t>
            </w:r>
          </w:p>
        </w:tc>
      </w:tr>
      <w:tr w:rsidR="009D7AB8" w:rsidRPr="009D7AB8" w:rsidTr="00885BAD">
        <w:tc>
          <w:tcPr>
            <w:tcW w:w="2985"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Opóźnienie</w:t>
            </w:r>
          </w:p>
        </w:tc>
        <w:tc>
          <w:tcPr>
            <w:tcW w:w="5394"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500ns/100m</w:t>
            </w:r>
          </w:p>
        </w:tc>
      </w:tr>
      <w:tr w:rsidR="009D7AB8" w:rsidRPr="009D7AB8" w:rsidTr="00885BAD">
        <w:tc>
          <w:tcPr>
            <w:tcW w:w="2985"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Tłumienie:</w:t>
            </w:r>
          </w:p>
        </w:tc>
        <w:tc>
          <w:tcPr>
            <w:tcW w:w="5394"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 xml:space="preserve">52,5dB przy 695MHz; </w:t>
            </w:r>
          </w:p>
        </w:tc>
      </w:tr>
      <w:tr w:rsidR="009D7AB8" w:rsidRPr="009D7AB8" w:rsidTr="00885BAD">
        <w:tc>
          <w:tcPr>
            <w:tcW w:w="2985"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NEXT</w:t>
            </w:r>
          </w:p>
        </w:tc>
        <w:tc>
          <w:tcPr>
            <w:tcW w:w="5394"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80dB przy 695MHz</w:t>
            </w:r>
          </w:p>
        </w:tc>
      </w:tr>
      <w:tr w:rsidR="009D7AB8" w:rsidRPr="009D7AB8" w:rsidTr="00885BAD">
        <w:tc>
          <w:tcPr>
            <w:tcW w:w="2985"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PSNEXT</w:t>
            </w:r>
          </w:p>
        </w:tc>
        <w:tc>
          <w:tcPr>
            <w:tcW w:w="5394"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77dB przy 695MHz,</w:t>
            </w:r>
          </w:p>
        </w:tc>
      </w:tr>
      <w:tr w:rsidR="009D7AB8" w:rsidRPr="009D7AB8" w:rsidTr="00885BAD">
        <w:tc>
          <w:tcPr>
            <w:tcW w:w="2985"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PSELFEXT</w:t>
            </w:r>
          </w:p>
        </w:tc>
        <w:tc>
          <w:tcPr>
            <w:tcW w:w="5394"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38dB przy 695MHz;</w:t>
            </w:r>
          </w:p>
        </w:tc>
      </w:tr>
      <w:tr w:rsidR="009D7AB8" w:rsidRPr="009D7AB8" w:rsidTr="00885BAD">
        <w:tc>
          <w:tcPr>
            <w:tcW w:w="2985"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RL:</w:t>
            </w:r>
          </w:p>
        </w:tc>
        <w:tc>
          <w:tcPr>
            <w:tcW w:w="5394"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19dB przy 695MHz,</w:t>
            </w:r>
          </w:p>
        </w:tc>
      </w:tr>
      <w:tr w:rsidR="009D7AB8" w:rsidRPr="009D7AB8" w:rsidTr="00885BAD">
        <w:tc>
          <w:tcPr>
            <w:tcW w:w="2985"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ACR:</w:t>
            </w:r>
          </w:p>
        </w:tc>
        <w:tc>
          <w:tcPr>
            <w:tcW w:w="5394"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 xml:space="preserve">27dB przy 695MHz </w:t>
            </w:r>
          </w:p>
        </w:tc>
      </w:tr>
      <w:tr w:rsidR="009D7AB8" w:rsidRPr="009D7AB8" w:rsidTr="00885BAD">
        <w:tc>
          <w:tcPr>
            <w:tcW w:w="2985"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Rezystancja izolacji</w:t>
            </w:r>
          </w:p>
        </w:tc>
        <w:tc>
          <w:tcPr>
            <w:tcW w:w="5394"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 xml:space="preserve">5 </w:t>
            </w:r>
            <w:proofErr w:type="spellStart"/>
            <w:r w:rsidRPr="009D7AB8">
              <w:rPr>
                <w:rFonts w:eastAsia="Calibri"/>
                <w:lang w:eastAsia="en-US"/>
              </w:rPr>
              <w:t>GOhm</w:t>
            </w:r>
            <w:proofErr w:type="spellEnd"/>
            <w:r w:rsidRPr="009D7AB8">
              <w:rPr>
                <w:rFonts w:eastAsia="Calibri"/>
                <w:lang w:eastAsia="en-US"/>
              </w:rPr>
              <w:t xml:space="preserve"> min. /km</w:t>
            </w:r>
          </w:p>
        </w:tc>
      </w:tr>
      <w:tr w:rsidR="009D7AB8" w:rsidRPr="009D7AB8" w:rsidTr="00885BAD">
        <w:tc>
          <w:tcPr>
            <w:tcW w:w="2985"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Rezystancja przewodnika</w:t>
            </w:r>
          </w:p>
        </w:tc>
        <w:tc>
          <w:tcPr>
            <w:tcW w:w="5394"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145 Ohm max. /km</w:t>
            </w:r>
          </w:p>
        </w:tc>
      </w:tr>
      <w:tr w:rsidR="009D7AB8" w:rsidRPr="009D7AB8" w:rsidTr="00885BAD">
        <w:tc>
          <w:tcPr>
            <w:tcW w:w="2985"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Pojemność wzajemna</w:t>
            </w:r>
          </w:p>
        </w:tc>
        <w:tc>
          <w:tcPr>
            <w:tcW w:w="5394"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 xml:space="preserve">44 </w:t>
            </w:r>
            <w:proofErr w:type="spellStart"/>
            <w:r w:rsidRPr="009D7AB8">
              <w:rPr>
                <w:rFonts w:eastAsia="Calibri"/>
                <w:lang w:eastAsia="en-US"/>
              </w:rPr>
              <w:t>nF</w:t>
            </w:r>
            <w:proofErr w:type="spellEnd"/>
            <w:r w:rsidRPr="009D7AB8">
              <w:rPr>
                <w:rFonts w:eastAsia="Calibri"/>
                <w:lang w:eastAsia="en-US"/>
              </w:rPr>
              <w:t xml:space="preserve">/km  dla 800 </w:t>
            </w:r>
            <w:proofErr w:type="spellStart"/>
            <w:r w:rsidRPr="009D7AB8">
              <w:rPr>
                <w:rFonts w:eastAsia="Calibri"/>
                <w:lang w:eastAsia="en-US"/>
              </w:rPr>
              <w:t>Hz</w:t>
            </w:r>
            <w:proofErr w:type="spellEnd"/>
          </w:p>
        </w:tc>
      </w:tr>
      <w:tr w:rsidR="009D7AB8" w:rsidRPr="009D7AB8" w:rsidTr="00885BAD">
        <w:tc>
          <w:tcPr>
            <w:tcW w:w="2985"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 xml:space="preserve">Tłumienie </w:t>
            </w:r>
            <w:proofErr w:type="spellStart"/>
            <w:r w:rsidRPr="009D7AB8">
              <w:rPr>
                <w:rFonts w:eastAsia="Calibri"/>
                <w:lang w:eastAsia="en-US"/>
              </w:rPr>
              <w:t>sprzężeniowe</w:t>
            </w:r>
            <w:proofErr w:type="spellEnd"/>
          </w:p>
        </w:tc>
        <w:tc>
          <w:tcPr>
            <w:tcW w:w="5394" w:type="dxa"/>
          </w:tcPr>
          <w:p w:rsidR="009D7AB8" w:rsidRPr="009D7AB8" w:rsidRDefault="009D7AB8" w:rsidP="009D7AB8">
            <w:pPr>
              <w:pStyle w:val="LANSTERTABELA"/>
              <w:spacing w:after="0" w:line="276" w:lineRule="auto"/>
              <w:rPr>
                <w:rFonts w:eastAsia="Calibri"/>
                <w:lang w:eastAsia="en-US"/>
              </w:rPr>
            </w:pPr>
            <w:r w:rsidRPr="009D7AB8">
              <w:rPr>
                <w:rFonts w:eastAsia="Calibri"/>
                <w:lang w:eastAsia="en-US"/>
              </w:rPr>
              <w:t xml:space="preserve">≥80 </w:t>
            </w:r>
            <w:proofErr w:type="spellStart"/>
            <w:r w:rsidRPr="009D7AB8">
              <w:rPr>
                <w:rFonts w:eastAsia="Calibri"/>
                <w:lang w:eastAsia="en-US"/>
              </w:rPr>
              <w:t>dB</w:t>
            </w:r>
            <w:proofErr w:type="spellEnd"/>
          </w:p>
        </w:tc>
      </w:tr>
    </w:tbl>
    <w:p w:rsidR="00885BAD" w:rsidRPr="00885BAD" w:rsidRDefault="00885BAD" w:rsidP="00885BAD">
      <w:pPr>
        <w:pStyle w:val="Nagwek31"/>
        <w:rPr>
          <w:i w:val="0"/>
        </w:rPr>
      </w:pPr>
      <w:bookmarkStart w:id="55" w:name="_Toc473496879"/>
      <w:bookmarkStart w:id="56" w:name="_Toc475968210"/>
      <w:r w:rsidRPr="00885BAD">
        <w:rPr>
          <w:i w:val="0"/>
        </w:rPr>
        <w:t>Punkt logiczny (PL)</w:t>
      </w:r>
      <w:bookmarkEnd w:id="55"/>
      <w:bookmarkEnd w:id="56"/>
    </w:p>
    <w:p w:rsidR="00885BAD" w:rsidRPr="00885BAD" w:rsidRDefault="00885BAD" w:rsidP="00885BAD">
      <w:pPr>
        <w:pStyle w:val="MB02-P2-1Tekst"/>
        <w:spacing w:after="0" w:line="276" w:lineRule="auto"/>
        <w:ind w:left="0" w:firstLine="709"/>
        <w:rPr>
          <w:rFonts w:ascii="Times New Roman" w:eastAsia="Calibri" w:hAnsi="Times New Roman"/>
          <w:sz w:val="24"/>
          <w:szCs w:val="24"/>
          <w:lang w:eastAsia="en-US"/>
        </w:rPr>
      </w:pPr>
      <w:r w:rsidRPr="00885BAD">
        <w:rPr>
          <w:rFonts w:ascii="Times New Roman" w:eastAsia="Calibri" w:hAnsi="Times New Roman"/>
          <w:sz w:val="24"/>
          <w:szCs w:val="24"/>
          <w:lang w:eastAsia="en-US"/>
        </w:rPr>
        <w:t xml:space="preserve">Punkt logiczny PL oparty został na płycie czołowej skośnej (kątowej, z wyprowadzeniem kabli przyłączeniowych na dół, na skos, od strony ściany zaś pionowo, do góry kabla instalacyjnego – w celu zagwarantowania najbardziej łagodnego prowadzenia kabli, a także zabezpieczenia przed ich załamywaniem pod wpływem własnego ciężaru lub przez montera podczas instalacji). Płyta czołowa ma posiadać klapki </w:t>
      </w:r>
      <w:proofErr w:type="spellStart"/>
      <w:r w:rsidRPr="00885BAD">
        <w:rPr>
          <w:rFonts w:ascii="Times New Roman" w:eastAsia="Calibri" w:hAnsi="Times New Roman"/>
          <w:sz w:val="24"/>
          <w:szCs w:val="24"/>
          <w:lang w:eastAsia="en-US"/>
        </w:rPr>
        <w:t>przeciwkurzowe</w:t>
      </w:r>
      <w:proofErr w:type="spellEnd"/>
      <w:r w:rsidRPr="00885BAD">
        <w:rPr>
          <w:rFonts w:ascii="Times New Roman" w:eastAsia="Calibri" w:hAnsi="Times New Roman"/>
          <w:sz w:val="24"/>
          <w:szCs w:val="24"/>
          <w:lang w:eastAsia="en-US"/>
        </w:rPr>
        <w:t xml:space="preserve"> oraz w górnej części, widocznej dla Użytkownika, pola pozwalające na wprowadzenie oddzielnego każdego modułu gniazda (numeracji portu), przy czym opisy te muszą być zabezpieczone przeźroczystymi pokrywami (chroniącymi przed zamazaniem lub zabrudzeniem). Płyta czołowa ma być zgodna ze standardem uchwytu typu </w:t>
      </w:r>
      <w:proofErr w:type="spellStart"/>
      <w:r w:rsidRPr="00885BAD">
        <w:rPr>
          <w:rFonts w:ascii="Times New Roman" w:eastAsia="Calibri" w:hAnsi="Times New Roman"/>
          <w:sz w:val="24"/>
          <w:szCs w:val="24"/>
          <w:lang w:eastAsia="en-US"/>
        </w:rPr>
        <w:t>Mosaic</w:t>
      </w:r>
      <w:proofErr w:type="spellEnd"/>
      <w:r w:rsidRPr="00885BAD">
        <w:rPr>
          <w:rFonts w:ascii="Times New Roman" w:eastAsia="Calibri" w:hAnsi="Times New Roman"/>
          <w:sz w:val="24"/>
          <w:szCs w:val="24"/>
          <w:lang w:eastAsia="en-US"/>
        </w:rPr>
        <w:t xml:space="preserve"> (45x45mm), celem jak największej uniwersalności i możliwości adaptacji do dowolnego systemu i linii wzorniczej osprzętu elektroinstalacyjnego dowolnego producenta.</w:t>
      </w:r>
    </w:p>
    <w:p w:rsidR="00885BAD" w:rsidRPr="00885BAD" w:rsidRDefault="00885BAD" w:rsidP="00885BAD">
      <w:pPr>
        <w:pStyle w:val="Nagwek31"/>
        <w:rPr>
          <w:i w:val="0"/>
        </w:rPr>
      </w:pPr>
      <w:bookmarkStart w:id="57" w:name="_Toc473496880"/>
      <w:bookmarkStart w:id="58" w:name="_Toc475968211"/>
      <w:r w:rsidRPr="00885BAD">
        <w:rPr>
          <w:i w:val="0"/>
        </w:rPr>
        <w:t>Adapter kątowy 2xRJ45 (45x45)</w:t>
      </w:r>
      <w:bookmarkEnd w:id="57"/>
      <w:bookmarkEnd w:id="58"/>
    </w:p>
    <w:p w:rsidR="00885BAD" w:rsidRPr="00885BAD" w:rsidRDefault="00885BAD" w:rsidP="00885BAD">
      <w:pPr>
        <w:spacing w:line="288" w:lineRule="auto"/>
        <w:ind w:firstLine="709"/>
        <w:jc w:val="both"/>
        <w:rPr>
          <w:rFonts w:cs="Times New Roman"/>
          <w:color w:val="000000"/>
        </w:rPr>
      </w:pPr>
      <w:r w:rsidRPr="00885BAD">
        <w:rPr>
          <w:rFonts w:cs="Times New Roman"/>
          <w:color w:val="000000"/>
        </w:rPr>
        <w:t xml:space="preserve">Punkt logiczny należy zbudować w oparciu o płytę czołową kątową. Płyta czołowa ma posiadać klapki/osłonki przeciw kurzowe oraz (w celach opisowych) w górnej części, widocznej dla Użytkownika, pole pozwalające na wprowadzenie opisu każdego modułu gniazda (numeracji portu) – przy czym opisy muszą być zabezpieczone przeźroczystymi pokrywami (chroniącymi przed zamazaniem lub zabrudzeniem). Płyta czołowa ma być zgodna ze standardem uchwytu typu </w:t>
      </w:r>
      <w:proofErr w:type="spellStart"/>
      <w:r w:rsidRPr="00885BAD">
        <w:rPr>
          <w:rFonts w:cs="Times New Roman"/>
          <w:color w:val="000000"/>
        </w:rPr>
        <w:t>Mosaic</w:t>
      </w:r>
      <w:proofErr w:type="spellEnd"/>
      <w:r w:rsidRPr="00885BAD">
        <w:rPr>
          <w:rFonts w:cs="Times New Roman"/>
          <w:color w:val="000000"/>
        </w:rPr>
        <w:t xml:space="preserve"> (45x45mm). </w:t>
      </w:r>
    </w:p>
    <w:p w:rsidR="00885BAD" w:rsidRPr="00245BD7" w:rsidRDefault="00885BAD" w:rsidP="00885BAD">
      <w:pPr>
        <w:spacing w:line="288" w:lineRule="auto"/>
        <w:ind w:firstLine="709"/>
        <w:jc w:val="both"/>
        <w:rPr>
          <w:rFonts w:cs="Times New Roman"/>
          <w:color w:val="000000"/>
          <w:sz w:val="22"/>
          <w:szCs w:val="22"/>
        </w:rPr>
      </w:pPr>
    </w:p>
    <w:p w:rsidR="00885BAD" w:rsidRPr="00245BD7" w:rsidRDefault="00885BAD" w:rsidP="00885BAD">
      <w:pPr>
        <w:spacing w:line="288" w:lineRule="auto"/>
        <w:jc w:val="center"/>
        <w:rPr>
          <w:rFonts w:cs="Times New Roman"/>
          <w:sz w:val="22"/>
          <w:szCs w:val="22"/>
        </w:rPr>
      </w:pPr>
      <w:r w:rsidRPr="00245BD7">
        <w:rPr>
          <w:rFonts w:cs="Times New Roman"/>
          <w:noProof/>
          <w:sz w:val="22"/>
          <w:szCs w:val="22"/>
          <w:lang w:bidi="ar-SA"/>
        </w:rPr>
        <w:drawing>
          <wp:inline distT="0" distB="0" distL="0" distR="0">
            <wp:extent cx="1126490" cy="111188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r="72313" b="61140"/>
                    <a:stretch>
                      <a:fillRect/>
                    </a:stretch>
                  </pic:blipFill>
                  <pic:spPr bwMode="auto">
                    <a:xfrm>
                      <a:off x="0" y="0"/>
                      <a:ext cx="1126490" cy="1111885"/>
                    </a:xfrm>
                    <a:prstGeom prst="rect">
                      <a:avLst/>
                    </a:prstGeom>
                    <a:noFill/>
                    <a:ln>
                      <a:noFill/>
                    </a:ln>
                  </pic:spPr>
                </pic:pic>
              </a:graphicData>
            </a:graphic>
          </wp:inline>
        </w:drawing>
      </w:r>
      <w:r w:rsidRPr="00245BD7">
        <w:rPr>
          <w:rFonts w:cs="Times New Roman"/>
          <w:noProof/>
          <w:sz w:val="22"/>
          <w:szCs w:val="22"/>
          <w:lang w:bidi="ar-SA"/>
        </w:rPr>
        <w:drawing>
          <wp:inline distT="0" distB="0" distL="0" distR="0">
            <wp:extent cx="1250950" cy="1141095"/>
            <wp:effectExtent l="0" t="0" r="6350" b="190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50950" cy="1141095"/>
                    </a:xfrm>
                    <a:prstGeom prst="rect">
                      <a:avLst/>
                    </a:prstGeom>
                    <a:noFill/>
                    <a:ln>
                      <a:noFill/>
                    </a:ln>
                  </pic:spPr>
                </pic:pic>
              </a:graphicData>
            </a:graphic>
          </wp:inline>
        </w:drawing>
      </w:r>
    </w:p>
    <w:p w:rsidR="00885BAD" w:rsidRPr="00245BD7" w:rsidRDefault="00885BAD" w:rsidP="00885BAD">
      <w:pPr>
        <w:spacing w:line="288" w:lineRule="auto"/>
        <w:jc w:val="center"/>
        <w:rPr>
          <w:rFonts w:cs="Times New Roman"/>
          <w:sz w:val="22"/>
          <w:szCs w:val="22"/>
        </w:rPr>
      </w:pPr>
      <w:r w:rsidRPr="00245BD7">
        <w:rPr>
          <w:rFonts w:cs="Times New Roman"/>
          <w:sz w:val="22"/>
          <w:szCs w:val="22"/>
        </w:rPr>
        <w:t>Rys. Przykładowy widok adaptera kątowego 2M</w:t>
      </w:r>
    </w:p>
    <w:p w:rsidR="00885BAD" w:rsidRPr="00245BD7" w:rsidRDefault="00885BAD" w:rsidP="00885BAD">
      <w:pPr>
        <w:spacing w:line="288" w:lineRule="auto"/>
        <w:jc w:val="both"/>
        <w:rPr>
          <w:rFonts w:cs="Times New Roman"/>
          <w:sz w:val="22"/>
          <w:szCs w:val="22"/>
        </w:rPr>
      </w:pPr>
    </w:p>
    <w:p w:rsidR="00885BAD" w:rsidRPr="00885BAD" w:rsidRDefault="00885BAD" w:rsidP="00885BAD">
      <w:pPr>
        <w:spacing w:line="288" w:lineRule="auto"/>
        <w:jc w:val="both"/>
        <w:rPr>
          <w:rFonts w:cs="Times New Roman"/>
        </w:rPr>
      </w:pPr>
      <w:r w:rsidRPr="00885BAD">
        <w:rPr>
          <w:rFonts w:cs="Times New Roman"/>
        </w:rPr>
        <w:t xml:space="preserve">Zastosowanie adaptera kątowego wymusza prawidłowe ułożenie kabla </w:t>
      </w:r>
      <w:proofErr w:type="spellStart"/>
      <w:r w:rsidRPr="00885BAD">
        <w:rPr>
          <w:rFonts w:cs="Times New Roman"/>
        </w:rPr>
        <w:t>skrętkowego</w:t>
      </w:r>
      <w:proofErr w:type="spellEnd"/>
      <w:r w:rsidRPr="00885BAD">
        <w:rPr>
          <w:rFonts w:cs="Times New Roman"/>
        </w:rPr>
        <w:t xml:space="preserve"> w puszce pod lub natynkowej w postaci łagodnego wyprowadzenia „skrętki” w górę bez konieczności nadmiernego załamania, które może spowodować pogorszenie lub utratę prawidłowych parametrów transmisyjnych.</w:t>
      </w:r>
    </w:p>
    <w:p w:rsidR="00885BAD" w:rsidRPr="00885BAD" w:rsidRDefault="00885BAD" w:rsidP="00885BAD">
      <w:pPr>
        <w:pStyle w:val="Nagwek31"/>
        <w:rPr>
          <w:i w:val="0"/>
        </w:rPr>
      </w:pPr>
      <w:bookmarkStart w:id="59" w:name="_Toc473496881"/>
      <w:bookmarkStart w:id="60" w:name="_Toc475968212"/>
      <w:r w:rsidRPr="00885BAD">
        <w:rPr>
          <w:i w:val="0"/>
        </w:rPr>
        <w:t>Ekranowany moduł RJ45 kategorii 6A</w:t>
      </w:r>
      <w:bookmarkEnd w:id="59"/>
      <w:bookmarkEnd w:id="60"/>
    </w:p>
    <w:p w:rsidR="00885BAD" w:rsidRPr="00245BD7" w:rsidRDefault="00885BAD" w:rsidP="00885BAD">
      <w:pPr>
        <w:pStyle w:val="Nagwek30"/>
        <w:spacing w:before="0" w:after="0" w:line="288" w:lineRule="auto"/>
        <w:ind w:left="0" w:firstLine="0"/>
        <w:jc w:val="center"/>
        <w:rPr>
          <w:rFonts w:ascii="Times New Roman" w:hAnsi="Times New Roman" w:cs="Times New Roman"/>
        </w:rPr>
      </w:pPr>
      <w:r w:rsidRPr="00245BD7">
        <w:rPr>
          <w:rFonts w:ascii="Times New Roman" w:hAnsi="Times New Roman" w:cs="Times New Roman"/>
          <w:noProof/>
          <w:lang w:eastAsia="pl-PL"/>
        </w:rPr>
        <w:drawing>
          <wp:inline distT="0" distB="0" distL="0" distR="0">
            <wp:extent cx="951230" cy="855980"/>
            <wp:effectExtent l="0" t="0" r="1270" b="127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51230" cy="855980"/>
                    </a:xfrm>
                    <a:prstGeom prst="rect">
                      <a:avLst/>
                    </a:prstGeom>
                    <a:noFill/>
                    <a:ln>
                      <a:noFill/>
                    </a:ln>
                  </pic:spPr>
                </pic:pic>
              </a:graphicData>
            </a:graphic>
          </wp:inline>
        </w:drawing>
      </w:r>
      <w:r w:rsidRPr="00245BD7">
        <w:rPr>
          <w:rFonts w:ascii="Times New Roman" w:hAnsi="Times New Roman" w:cs="Times New Roman"/>
          <w:noProof/>
          <w:lang w:eastAsia="pl-PL"/>
        </w:rPr>
        <w:t xml:space="preserve"> </w:t>
      </w:r>
      <w:r w:rsidRPr="00245BD7">
        <w:rPr>
          <w:rFonts w:ascii="Times New Roman" w:hAnsi="Times New Roman" w:cs="Times New Roman"/>
          <w:noProof/>
          <w:lang w:eastAsia="pl-PL"/>
        </w:rPr>
        <w:drawing>
          <wp:inline distT="0" distB="0" distL="0" distR="0">
            <wp:extent cx="665480" cy="936625"/>
            <wp:effectExtent l="0" t="0" r="127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5480" cy="936625"/>
                    </a:xfrm>
                    <a:prstGeom prst="rect">
                      <a:avLst/>
                    </a:prstGeom>
                    <a:noFill/>
                    <a:ln>
                      <a:noFill/>
                    </a:ln>
                  </pic:spPr>
                </pic:pic>
              </a:graphicData>
            </a:graphic>
          </wp:inline>
        </w:drawing>
      </w:r>
      <w:r w:rsidRPr="00245BD7">
        <w:rPr>
          <w:rFonts w:ascii="Times New Roman" w:hAnsi="Times New Roman" w:cs="Times New Roman"/>
          <w:noProof/>
          <w:lang w:eastAsia="pl-PL"/>
        </w:rPr>
        <w:t xml:space="preserve"> </w:t>
      </w:r>
      <w:r w:rsidRPr="00245BD7">
        <w:rPr>
          <w:rFonts w:ascii="Times New Roman" w:hAnsi="Times New Roman" w:cs="Times New Roman"/>
          <w:noProof/>
          <w:lang w:eastAsia="pl-PL"/>
        </w:rPr>
        <w:drawing>
          <wp:inline distT="0" distB="0" distL="0" distR="0">
            <wp:extent cx="1302385" cy="78994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2385" cy="789940"/>
                    </a:xfrm>
                    <a:prstGeom prst="rect">
                      <a:avLst/>
                    </a:prstGeom>
                    <a:noFill/>
                    <a:ln>
                      <a:noFill/>
                    </a:ln>
                  </pic:spPr>
                </pic:pic>
              </a:graphicData>
            </a:graphic>
          </wp:inline>
        </w:drawing>
      </w:r>
    </w:p>
    <w:p w:rsidR="00885BAD" w:rsidRPr="00245BD7" w:rsidRDefault="00885BAD" w:rsidP="00885BAD">
      <w:pPr>
        <w:pStyle w:val="MB02-P2-1Tekst"/>
        <w:spacing w:after="0" w:line="288" w:lineRule="auto"/>
        <w:jc w:val="center"/>
        <w:rPr>
          <w:rFonts w:ascii="Times New Roman" w:eastAsia="Calibri" w:hAnsi="Times New Roman"/>
          <w:sz w:val="22"/>
          <w:szCs w:val="22"/>
          <w:lang w:eastAsia="en-US"/>
        </w:rPr>
      </w:pPr>
      <w:r w:rsidRPr="00245BD7">
        <w:rPr>
          <w:rFonts w:ascii="Times New Roman" w:eastAsia="Calibri" w:hAnsi="Times New Roman"/>
          <w:sz w:val="22"/>
          <w:szCs w:val="22"/>
          <w:lang w:eastAsia="en-US"/>
        </w:rPr>
        <w:t xml:space="preserve">Rys. Ekranowany moduł RJ45 kat. </w:t>
      </w:r>
      <w:r w:rsidRPr="00245BD7">
        <w:rPr>
          <w:rFonts w:ascii="Times New Roman" w:hAnsi="Times New Roman"/>
          <w:sz w:val="22"/>
          <w:szCs w:val="22"/>
        </w:rPr>
        <w:t>6</w:t>
      </w:r>
      <w:r w:rsidRPr="00245BD7">
        <w:rPr>
          <w:rFonts w:ascii="Times New Roman" w:hAnsi="Times New Roman"/>
          <w:sz w:val="22"/>
          <w:szCs w:val="22"/>
          <w:vertAlign w:val="subscript"/>
        </w:rPr>
        <w:t>A</w:t>
      </w:r>
    </w:p>
    <w:p w:rsidR="00885BAD" w:rsidRPr="00245BD7" w:rsidRDefault="00885BAD" w:rsidP="00885BAD">
      <w:pPr>
        <w:spacing w:line="288" w:lineRule="auto"/>
        <w:jc w:val="both"/>
        <w:rPr>
          <w:rFonts w:cs="Times New Roman"/>
          <w:sz w:val="22"/>
          <w:szCs w:val="22"/>
        </w:rPr>
      </w:pPr>
    </w:p>
    <w:p w:rsidR="00885BAD" w:rsidRPr="00885BAD" w:rsidRDefault="00885BAD" w:rsidP="00885BAD">
      <w:pPr>
        <w:spacing w:line="276" w:lineRule="auto"/>
        <w:jc w:val="both"/>
        <w:rPr>
          <w:rFonts w:cs="Times New Roman"/>
        </w:rPr>
      </w:pPr>
      <w:r w:rsidRPr="00885BAD">
        <w:rPr>
          <w:rFonts w:cs="Times New Roman"/>
        </w:rPr>
        <w:t>Minimalne parametry produktu:</w:t>
      </w:r>
    </w:p>
    <w:p w:rsidR="00885BAD" w:rsidRPr="00885BAD" w:rsidRDefault="00885BAD" w:rsidP="00885BAD">
      <w:pPr>
        <w:spacing w:line="276" w:lineRule="auto"/>
        <w:jc w:val="both"/>
        <w:rPr>
          <w:rFonts w:cs="Times New Roman"/>
        </w:rPr>
      </w:pPr>
      <w:r w:rsidRPr="00885BAD">
        <w:rPr>
          <w:rFonts w:cs="Times New Roman"/>
        </w:rPr>
        <w:t xml:space="preserve">Moduły RJ45 musi być wykonany w standardzie </w:t>
      </w:r>
      <w:proofErr w:type="spellStart"/>
      <w:r w:rsidRPr="00885BAD">
        <w:rPr>
          <w:rFonts w:cs="Times New Roman"/>
        </w:rPr>
        <w:t>Keystone</w:t>
      </w:r>
      <w:proofErr w:type="spellEnd"/>
      <w:r w:rsidRPr="00885BAD">
        <w:rPr>
          <w:rFonts w:cs="Times New Roman"/>
        </w:rPr>
        <w:t xml:space="preserve"> Jack, co pozwala na ich montaż w każdym dostępnym osprzęcie. Moduł RJ45 powinien zapewnić uniwersalność rozwiązania (taki sam moduł po stronie gniazda i po stronie </w:t>
      </w:r>
      <w:proofErr w:type="spellStart"/>
      <w:r w:rsidRPr="00885BAD">
        <w:rPr>
          <w:rFonts w:cs="Times New Roman"/>
        </w:rPr>
        <w:t>panela</w:t>
      </w:r>
      <w:proofErr w:type="spellEnd"/>
      <w:r w:rsidRPr="00885BAD">
        <w:rPr>
          <w:rFonts w:cs="Times New Roman"/>
        </w:rPr>
        <w:t xml:space="preserve"> krosowego modularnego). </w:t>
      </w:r>
      <w:r w:rsidRPr="00885BAD">
        <w:rPr>
          <w:rFonts w:cs="Times New Roman"/>
        </w:rPr>
        <w:br/>
        <w:t xml:space="preserve">Moduł RJ45 musi posiadać możliwość zrobienia zarówno </w:t>
      </w:r>
      <w:proofErr w:type="spellStart"/>
      <w:r w:rsidRPr="00885BAD">
        <w:rPr>
          <w:rFonts w:cs="Times New Roman"/>
        </w:rPr>
        <w:t>beznarzędziowego</w:t>
      </w:r>
      <w:proofErr w:type="spellEnd"/>
      <w:r w:rsidRPr="00885BAD">
        <w:rPr>
          <w:rFonts w:cs="Times New Roman"/>
        </w:rPr>
        <w:t xml:space="preserve"> jak i   narzędziowy oraz wielokrotnego użytku - pozwalać na demontaż z kabla </w:t>
      </w:r>
      <w:proofErr w:type="spellStart"/>
      <w:r w:rsidRPr="00885BAD">
        <w:rPr>
          <w:rFonts w:cs="Times New Roman"/>
        </w:rPr>
        <w:t>skrętkowego</w:t>
      </w:r>
      <w:proofErr w:type="spellEnd"/>
      <w:r w:rsidRPr="00885BAD">
        <w:rPr>
          <w:rFonts w:cs="Times New Roman"/>
        </w:rPr>
        <w:t xml:space="preserve"> a następnie powtórne </w:t>
      </w:r>
      <w:proofErr w:type="spellStart"/>
      <w:r w:rsidRPr="00885BAD">
        <w:rPr>
          <w:rFonts w:cs="Times New Roman"/>
        </w:rPr>
        <w:t>zaterminowanie</w:t>
      </w:r>
      <w:proofErr w:type="spellEnd"/>
      <w:r w:rsidRPr="00885BAD">
        <w:rPr>
          <w:rFonts w:cs="Times New Roman"/>
        </w:rPr>
        <w:t>.</w:t>
      </w:r>
    </w:p>
    <w:p w:rsidR="00885BAD" w:rsidRPr="00885BAD" w:rsidRDefault="00885BAD" w:rsidP="00885BAD">
      <w:pPr>
        <w:spacing w:line="276" w:lineRule="auto"/>
        <w:jc w:val="both"/>
        <w:rPr>
          <w:rFonts w:cs="Times New Roman"/>
        </w:rPr>
      </w:pPr>
      <w:r w:rsidRPr="00885BAD">
        <w:rPr>
          <w:rFonts w:cs="Times New Roman"/>
        </w:rPr>
        <w:t>Moduł RJ45 musi posiadać trwałe oznaczenie kategorii dla której jest dedykowany, logo producenta i logo systemu.</w:t>
      </w:r>
    </w:p>
    <w:p w:rsidR="00885BAD" w:rsidRPr="00885BAD" w:rsidRDefault="00885BAD" w:rsidP="00885BAD">
      <w:pPr>
        <w:spacing w:line="276" w:lineRule="auto"/>
        <w:jc w:val="both"/>
        <w:rPr>
          <w:rFonts w:cs="Times New Roman"/>
        </w:rPr>
      </w:pPr>
      <w:r w:rsidRPr="00885BAD">
        <w:rPr>
          <w:rFonts w:cs="Times New Roman"/>
        </w:rPr>
        <w:t xml:space="preserve">Moduł RJ45 </w:t>
      </w:r>
      <w:proofErr w:type="spellStart"/>
      <w:r w:rsidRPr="00885BAD">
        <w:rPr>
          <w:rFonts w:cs="Times New Roman"/>
        </w:rPr>
        <w:t>Keystone</w:t>
      </w:r>
      <w:proofErr w:type="spellEnd"/>
      <w:r w:rsidRPr="00885BAD">
        <w:rPr>
          <w:rFonts w:cs="Times New Roman"/>
        </w:rPr>
        <w:t xml:space="preserve"> JACK musi posiadać minimum dwa certyfikaty dwóch niezależnych instytutów badawczych (GHMT, 3P, DELTA) w zgodności z normami {ISO/IEC 11801 ED.2.2((2011-06)), EN 50173-1((2011-09)), ANSI/TIA-568-C.2 ((2009-08))} dla potwierdzenia spełniania parametrów.</w:t>
      </w:r>
    </w:p>
    <w:p w:rsidR="00885BAD" w:rsidRPr="00885BAD" w:rsidRDefault="00885BAD" w:rsidP="00885BAD">
      <w:pPr>
        <w:spacing w:line="276" w:lineRule="auto"/>
        <w:jc w:val="both"/>
        <w:rPr>
          <w:rFonts w:cs="Times New Roman"/>
        </w:rPr>
      </w:pPr>
      <w:r w:rsidRPr="00885BAD">
        <w:rPr>
          <w:rFonts w:cs="Times New Roman"/>
        </w:rPr>
        <w:t>Przynajmniej jeden z certyfikatów musi potwierdzać spełnianie następujących norm i standardów: IEC 60603-7-51, IEC 60512-27-100, ANSI/TIA 568-C.2, oraz potwierdzać spełnienie procedury badawczej RE-EMBEDDED.</w:t>
      </w:r>
    </w:p>
    <w:p w:rsidR="00885BAD" w:rsidRPr="00885BAD" w:rsidRDefault="00885BAD" w:rsidP="00885BAD">
      <w:pPr>
        <w:pStyle w:val="Nagwek31"/>
        <w:rPr>
          <w:i w:val="0"/>
        </w:rPr>
      </w:pPr>
      <w:bookmarkStart w:id="61" w:name="_Toc473496882"/>
      <w:bookmarkStart w:id="62" w:name="_Toc475968213"/>
      <w:r w:rsidRPr="00885BAD">
        <w:rPr>
          <w:i w:val="0"/>
        </w:rPr>
        <w:t>Modularny panel krosowy 24xRJ45 1U</w:t>
      </w:r>
      <w:bookmarkEnd w:id="61"/>
      <w:bookmarkEnd w:id="62"/>
    </w:p>
    <w:p w:rsidR="00885BAD" w:rsidRPr="00245BD7" w:rsidRDefault="00885BAD" w:rsidP="00885BAD">
      <w:pPr>
        <w:pStyle w:val="Nagwek30"/>
        <w:spacing w:before="0" w:after="0" w:line="288" w:lineRule="auto"/>
        <w:ind w:left="0" w:firstLine="0"/>
        <w:jc w:val="center"/>
        <w:rPr>
          <w:rFonts w:ascii="Times New Roman" w:hAnsi="Times New Roman" w:cs="Times New Roman"/>
          <w:noProof/>
          <w:lang w:eastAsia="pl-PL"/>
        </w:rPr>
      </w:pPr>
      <w:r w:rsidRPr="00245BD7">
        <w:rPr>
          <w:rFonts w:ascii="Times New Roman" w:hAnsi="Times New Roman" w:cs="Times New Roman"/>
          <w:noProof/>
          <w:lang w:eastAsia="pl-PL"/>
        </w:rPr>
        <w:drawing>
          <wp:inline distT="0" distB="0" distL="0" distR="0">
            <wp:extent cx="5398770" cy="548640"/>
            <wp:effectExtent l="0" t="0" r="0" b="381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b="85503"/>
                    <a:stretch>
                      <a:fillRect/>
                    </a:stretch>
                  </pic:blipFill>
                  <pic:spPr bwMode="auto">
                    <a:xfrm>
                      <a:off x="0" y="0"/>
                      <a:ext cx="5398770" cy="548640"/>
                    </a:xfrm>
                    <a:prstGeom prst="rect">
                      <a:avLst/>
                    </a:prstGeom>
                    <a:noFill/>
                    <a:ln>
                      <a:noFill/>
                    </a:ln>
                  </pic:spPr>
                </pic:pic>
              </a:graphicData>
            </a:graphic>
          </wp:inline>
        </w:drawing>
      </w:r>
    </w:p>
    <w:p w:rsidR="00885BAD" w:rsidRPr="00245BD7" w:rsidRDefault="00885BAD" w:rsidP="00885BAD">
      <w:pPr>
        <w:pStyle w:val="MB02-P2-1Tekst"/>
        <w:spacing w:after="0" w:line="288" w:lineRule="auto"/>
        <w:jc w:val="center"/>
        <w:rPr>
          <w:rFonts w:ascii="Times New Roman" w:eastAsia="Calibri" w:hAnsi="Times New Roman"/>
          <w:sz w:val="22"/>
          <w:szCs w:val="22"/>
          <w:lang w:eastAsia="en-US"/>
        </w:rPr>
      </w:pPr>
      <w:r w:rsidRPr="00245BD7">
        <w:rPr>
          <w:rFonts w:ascii="Times New Roman" w:eastAsia="Calibri" w:hAnsi="Times New Roman"/>
          <w:sz w:val="22"/>
          <w:szCs w:val="22"/>
          <w:lang w:eastAsia="en-US"/>
        </w:rPr>
        <w:t>Rys. modularny panel krosowy 24xRJ45 1U</w:t>
      </w:r>
    </w:p>
    <w:p w:rsidR="00885BAD" w:rsidRPr="00245BD7" w:rsidRDefault="00885BAD" w:rsidP="00885BAD">
      <w:pPr>
        <w:autoSpaceDE w:val="0"/>
        <w:adjustRightInd w:val="0"/>
        <w:spacing w:line="288" w:lineRule="auto"/>
        <w:jc w:val="both"/>
        <w:rPr>
          <w:rFonts w:eastAsia="Times New Roman" w:cs="Times New Roman"/>
          <w:sz w:val="22"/>
          <w:szCs w:val="22"/>
        </w:rPr>
      </w:pPr>
    </w:p>
    <w:p w:rsidR="00885BAD" w:rsidRPr="00885BAD" w:rsidRDefault="00885BAD" w:rsidP="00885BAD">
      <w:pPr>
        <w:autoSpaceDE w:val="0"/>
        <w:adjustRightInd w:val="0"/>
        <w:spacing w:line="276" w:lineRule="auto"/>
        <w:jc w:val="both"/>
        <w:rPr>
          <w:rFonts w:eastAsia="Times New Roman" w:cs="Times New Roman"/>
        </w:rPr>
      </w:pPr>
      <w:r w:rsidRPr="00885BAD">
        <w:rPr>
          <w:rFonts w:eastAsia="Times New Roman" w:cs="Times New Roman"/>
        </w:rPr>
        <w:t xml:space="preserve">Kable należy zakończyć na 19", modularnym 24xRJ45, ekranowanym panelu krosowym. Panel musi posiadać max. wysokość 1U oraz możliwość zamontowania 24 ekranowanych modułów typu </w:t>
      </w:r>
      <w:proofErr w:type="spellStart"/>
      <w:r w:rsidRPr="00885BAD">
        <w:rPr>
          <w:rFonts w:eastAsia="Times New Roman" w:cs="Times New Roman"/>
        </w:rPr>
        <w:t>Keystone</w:t>
      </w:r>
      <w:proofErr w:type="spellEnd"/>
      <w:r w:rsidRPr="00885BAD">
        <w:rPr>
          <w:rFonts w:eastAsia="Times New Roman" w:cs="Times New Roman"/>
        </w:rPr>
        <w:t xml:space="preserve"> RJ45 Kat.6A. </w:t>
      </w:r>
    </w:p>
    <w:p w:rsidR="00885BAD" w:rsidRDefault="00885BAD" w:rsidP="00885BAD">
      <w:pPr>
        <w:autoSpaceDE w:val="0"/>
        <w:adjustRightInd w:val="0"/>
        <w:spacing w:line="276" w:lineRule="auto"/>
        <w:jc w:val="both"/>
        <w:rPr>
          <w:rFonts w:eastAsia="Times New Roman" w:cs="Times New Roman"/>
        </w:rPr>
      </w:pPr>
      <w:r w:rsidRPr="00885BAD">
        <w:rPr>
          <w:rFonts w:eastAsia="Times New Roman" w:cs="Times New Roman"/>
        </w:rPr>
        <w:t>Panele krosowe muszą posiadać trwałe oznaczenie logo producenta i logo systemu oraz pole opisowe. Panel musi posiadać zintegrowana półkę kablową umożliwiającą przymocowanie kabli za pomocą opasek. Metalowa konstrukcja zapewnia galwaniczne połączenie z ekranami modułów. Panel musi posiadać możliwość podłączenia przewodu uziemienia.</w:t>
      </w:r>
    </w:p>
    <w:p w:rsidR="00885BAD" w:rsidRPr="00885BAD" w:rsidRDefault="00885BAD" w:rsidP="00885BAD">
      <w:pPr>
        <w:pStyle w:val="Nagwek31"/>
        <w:rPr>
          <w:i w:val="0"/>
        </w:rPr>
      </w:pPr>
      <w:bookmarkStart w:id="63" w:name="_Toc473496888"/>
      <w:bookmarkStart w:id="64" w:name="_Toc475968214"/>
      <w:r w:rsidRPr="00885BAD">
        <w:rPr>
          <w:i w:val="0"/>
        </w:rPr>
        <w:t>Przełącznica światłowodowa</w:t>
      </w:r>
      <w:bookmarkEnd w:id="63"/>
      <w:bookmarkEnd w:id="64"/>
    </w:p>
    <w:p w:rsidR="00885BAD" w:rsidRPr="00245BD7" w:rsidRDefault="00885BAD" w:rsidP="00885BAD">
      <w:pPr>
        <w:spacing w:line="288" w:lineRule="auto"/>
        <w:jc w:val="center"/>
        <w:rPr>
          <w:rFonts w:cs="Times New Roman"/>
          <w:sz w:val="22"/>
          <w:szCs w:val="22"/>
        </w:rPr>
      </w:pPr>
      <w:r w:rsidRPr="00245BD7">
        <w:rPr>
          <w:rFonts w:cs="Times New Roman"/>
          <w:noProof/>
          <w:sz w:val="22"/>
          <w:szCs w:val="22"/>
          <w:lang w:bidi="ar-SA"/>
        </w:rPr>
        <w:drawing>
          <wp:inline distT="0" distB="0" distL="0" distR="0">
            <wp:extent cx="5398770" cy="526415"/>
            <wp:effectExtent l="0" t="0" r="0" b="698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5">
                      <a:extLst>
                        <a:ext uri="{28A0092B-C50C-407E-A947-70E740481C1C}">
                          <a14:useLocalDpi xmlns:a14="http://schemas.microsoft.com/office/drawing/2010/main" val="0"/>
                        </a:ext>
                      </a:extLst>
                    </a:blip>
                    <a:srcRect b="76009"/>
                    <a:stretch>
                      <a:fillRect/>
                    </a:stretch>
                  </pic:blipFill>
                  <pic:spPr bwMode="auto">
                    <a:xfrm>
                      <a:off x="0" y="0"/>
                      <a:ext cx="5398770" cy="526415"/>
                    </a:xfrm>
                    <a:prstGeom prst="rect">
                      <a:avLst/>
                    </a:prstGeom>
                    <a:noFill/>
                    <a:ln>
                      <a:noFill/>
                    </a:ln>
                  </pic:spPr>
                </pic:pic>
              </a:graphicData>
            </a:graphic>
          </wp:inline>
        </w:drawing>
      </w:r>
    </w:p>
    <w:p w:rsidR="00885BAD" w:rsidRPr="00245BD7" w:rsidRDefault="00885BAD" w:rsidP="00885BAD">
      <w:pPr>
        <w:pStyle w:val="MB02-P2-1Tekst"/>
        <w:spacing w:after="0" w:line="288" w:lineRule="auto"/>
        <w:ind w:left="0"/>
        <w:jc w:val="center"/>
        <w:rPr>
          <w:rFonts w:ascii="Times New Roman" w:eastAsia="Calibri" w:hAnsi="Times New Roman"/>
          <w:sz w:val="22"/>
          <w:szCs w:val="22"/>
          <w:lang w:eastAsia="en-US"/>
        </w:rPr>
      </w:pPr>
      <w:r w:rsidRPr="00245BD7">
        <w:rPr>
          <w:rFonts w:ascii="Times New Roman" w:eastAsia="Calibri" w:hAnsi="Times New Roman"/>
          <w:sz w:val="22"/>
          <w:szCs w:val="22"/>
          <w:lang w:eastAsia="en-US"/>
        </w:rPr>
        <w:t>Rys. Przykładowy widok przełącznicy światłowodowej</w:t>
      </w:r>
    </w:p>
    <w:p w:rsidR="00885BAD" w:rsidRPr="00245BD7" w:rsidRDefault="00885BAD" w:rsidP="00885BAD">
      <w:pPr>
        <w:pStyle w:val="MB02-P2-1Tekst"/>
        <w:spacing w:after="0" w:line="288" w:lineRule="auto"/>
        <w:ind w:left="0" w:firstLine="709"/>
        <w:rPr>
          <w:rFonts w:ascii="Times New Roman" w:eastAsia="Calibri" w:hAnsi="Times New Roman"/>
          <w:sz w:val="22"/>
          <w:szCs w:val="22"/>
          <w:lang w:eastAsia="en-US"/>
        </w:rPr>
      </w:pPr>
    </w:p>
    <w:p w:rsidR="00885BAD" w:rsidRPr="006A1700" w:rsidRDefault="00885BAD" w:rsidP="006A1700">
      <w:pPr>
        <w:pStyle w:val="MB02-P2-1Tekst"/>
        <w:spacing w:after="0" w:line="276" w:lineRule="auto"/>
        <w:ind w:left="0"/>
        <w:rPr>
          <w:rFonts w:ascii="Times New Roman" w:eastAsia="Calibri" w:hAnsi="Times New Roman"/>
          <w:sz w:val="24"/>
          <w:szCs w:val="24"/>
          <w:lang w:eastAsia="en-US"/>
        </w:rPr>
      </w:pPr>
      <w:r w:rsidRPr="006A1700">
        <w:rPr>
          <w:rFonts w:ascii="Times New Roman" w:eastAsia="Calibri" w:hAnsi="Times New Roman"/>
          <w:sz w:val="24"/>
          <w:szCs w:val="24"/>
          <w:lang w:eastAsia="en-US"/>
        </w:rPr>
        <w:t xml:space="preserve">Panel krosowy światłowodowy </w:t>
      </w:r>
      <w:r w:rsidR="006A1700" w:rsidRPr="006A1700">
        <w:rPr>
          <w:rFonts w:ascii="Times New Roman" w:eastAsia="Calibri" w:hAnsi="Times New Roman"/>
          <w:sz w:val="24"/>
          <w:szCs w:val="24"/>
          <w:lang w:eastAsia="en-US"/>
        </w:rPr>
        <w:t>1U obsługuje do 24 x SC</w:t>
      </w:r>
      <w:r w:rsidRPr="006A1700">
        <w:rPr>
          <w:rFonts w:ascii="Times New Roman" w:eastAsia="Calibri" w:hAnsi="Times New Roman"/>
          <w:sz w:val="24"/>
          <w:szCs w:val="24"/>
          <w:lang w:eastAsia="en-US"/>
        </w:rPr>
        <w:t xml:space="preserve"> duplex. </w:t>
      </w:r>
    </w:p>
    <w:p w:rsidR="00885BAD" w:rsidRPr="006A1700" w:rsidRDefault="00885BAD" w:rsidP="006A1700">
      <w:pPr>
        <w:pStyle w:val="MB02-P2-1Tekst"/>
        <w:spacing w:after="0" w:line="276" w:lineRule="auto"/>
        <w:ind w:left="0"/>
        <w:rPr>
          <w:rFonts w:ascii="Times New Roman" w:eastAsia="Calibri" w:hAnsi="Times New Roman"/>
          <w:sz w:val="24"/>
          <w:szCs w:val="24"/>
          <w:lang w:eastAsia="en-US"/>
        </w:rPr>
      </w:pPr>
      <w:r w:rsidRPr="006A1700">
        <w:rPr>
          <w:rFonts w:ascii="Times New Roman" w:eastAsia="Calibri" w:hAnsi="Times New Roman"/>
          <w:sz w:val="24"/>
          <w:szCs w:val="24"/>
          <w:lang w:eastAsia="en-US"/>
        </w:rPr>
        <w:t>Kolor przełącznicy musi być zgodny i jednolity z całością systemu okablowania w części miedzianej.</w:t>
      </w:r>
    </w:p>
    <w:p w:rsidR="00885BAD" w:rsidRPr="006A1700" w:rsidRDefault="00885BAD" w:rsidP="006A1700">
      <w:pPr>
        <w:pStyle w:val="MB02-P2-1Tekst"/>
        <w:spacing w:after="0" w:line="276" w:lineRule="auto"/>
        <w:ind w:left="0"/>
        <w:rPr>
          <w:rFonts w:ascii="Times New Roman" w:eastAsia="Calibri" w:hAnsi="Times New Roman"/>
          <w:sz w:val="24"/>
          <w:szCs w:val="24"/>
          <w:lang w:eastAsia="en-US"/>
        </w:rPr>
      </w:pPr>
      <w:r w:rsidRPr="006A1700">
        <w:rPr>
          <w:rFonts w:ascii="Times New Roman" w:eastAsia="Calibri" w:hAnsi="Times New Roman"/>
          <w:sz w:val="24"/>
          <w:szCs w:val="24"/>
          <w:lang w:eastAsia="en-US"/>
        </w:rPr>
        <w:t>Przełącznica musi posiadać dwie płaszczyzny wysuwania, 5 wejść kabla od tyłu, możliwość instalacji dławików kablowych, oraz organizatorów przednich. Panel ma zapewnić zamontowanie 4 kaset światłowodowych.</w:t>
      </w:r>
    </w:p>
    <w:p w:rsidR="00885BAD" w:rsidRPr="006A1700" w:rsidRDefault="00885BAD" w:rsidP="006A1700">
      <w:pPr>
        <w:pStyle w:val="MB02-P2-1Tekst"/>
        <w:spacing w:after="0" w:line="276" w:lineRule="auto"/>
        <w:ind w:left="0"/>
        <w:rPr>
          <w:rFonts w:ascii="Times New Roman" w:eastAsia="Calibri" w:hAnsi="Times New Roman"/>
          <w:sz w:val="24"/>
          <w:szCs w:val="24"/>
          <w:lang w:eastAsia="en-US"/>
        </w:rPr>
      </w:pPr>
      <w:r w:rsidRPr="006A1700">
        <w:rPr>
          <w:rFonts w:ascii="Times New Roman" w:eastAsia="Calibri" w:hAnsi="Times New Roman"/>
          <w:sz w:val="24"/>
          <w:szCs w:val="24"/>
          <w:lang w:eastAsia="en-US"/>
        </w:rPr>
        <w:t xml:space="preserve">Producent musi posiadać w swojej standardowej ofercie kompletne rozwiązania światłowodowe obejmujące cały tor transmisji tj. kabel krosowy o dowolnym interfejsie, adaptery i </w:t>
      </w:r>
      <w:proofErr w:type="spellStart"/>
      <w:r w:rsidRPr="006A1700">
        <w:rPr>
          <w:rFonts w:ascii="Times New Roman" w:eastAsia="Calibri" w:hAnsi="Times New Roman"/>
          <w:sz w:val="24"/>
          <w:szCs w:val="24"/>
          <w:lang w:eastAsia="en-US"/>
        </w:rPr>
        <w:t>pigtaile</w:t>
      </w:r>
      <w:proofErr w:type="spellEnd"/>
      <w:r w:rsidRPr="006A1700">
        <w:rPr>
          <w:rFonts w:ascii="Times New Roman" w:eastAsia="Calibri" w:hAnsi="Times New Roman"/>
          <w:sz w:val="24"/>
          <w:szCs w:val="24"/>
          <w:lang w:eastAsia="en-US"/>
        </w:rPr>
        <w:t xml:space="preserve"> światłowodowe (SC, LC, LCQUAD, ST, MTRJ, E2000, FC), tacki i osłonki spawów oraz elementy zaślepiając</w:t>
      </w:r>
      <w:r w:rsidR="006A1700">
        <w:rPr>
          <w:rFonts w:ascii="Times New Roman" w:eastAsia="Calibri" w:hAnsi="Times New Roman"/>
          <w:sz w:val="24"/>
          <w:szCs w:val="24"/>
          <w:lang w:eastAsia="en-US"/>
        </w:rPr>
        <w:t>e porty przełącznicy optycznej.</w:t>
      </w:r>
    </w:p>
    <w:p w:rsidR="00885BAD" w:rsidRPr="00885BAD" w:rsidRDefault="00885BAD" w:rsidP="00885BAD">
      <w:pPr>
        <w:pStyle w:val="Nagwek31"/>
        <w:rPr>
          <w:i w:val="0"/>
        </w:rPr>
      </w:pPr>
      <w:bookmarkStart w:id="65" w:name="_Toc475968215"/>
      <w:r>
        <w:rPr>
          <w:i w:val="0"/>
        </w:rPr>
        <w:t>Szafy dystrybucyjne</w:t>
      </w:r>
      <w:bookmarkEnd w:id="65"/>
    </w:p>
    <w:p w:rsidR="009D7AB8" w:rsidRDefault="00885BAD" w:rsidP="0033289B">
      <w:pPr>
        <w:pStyle w:val="Standard"/>
        <w:spacing w:line="276" w:lineRule="auto"/>
        <w:jc w:val="both"/>
        <w:rPr>
          <w:rFonts w:eastAsia="Times New Roman" w:cs="Times New Roman"/>
          <w:lang w:bidi="ar-SA"/>
        </w:rPr>
      </w:pPr>
      <w:r w:rsidRPr="00885BAD">
        <w:rPr>
          <w:rFonts w:eastAsia="Times New Roman" w:cs="Times New Roman"/>
          <w:b/>
          <w:lang w:bidi="ar-SA"/>
        </w:rPr>
        <w:t>GPD</w:t>
      </w:r>
      <w:r>
        <w:rPr>
          <w:rFonts w:eastAsia="Times New Roman" w:cs="Times New Roman"/>
          <w:lang w:bidi="ar-SA"/>
        </w:rPr>
        <w:t xml:space="preserve"> – Główny Punkt Dystrybucyjny, szafy 42U 800x1000, połączenie z GPD w obszarze hali, połączenie z punktami PPD w obszarze stadionu.</w:t>
      </w:r>
    </w:p>
    <w:p w:rsidR="009D7AB8" w:rsidRDefault="00885BAD" w:rsidP="0033289B">
      <w:pPr>
        <w:pStyle w:val="Standard"/>
        <w:spacing w:line="276" w:lineRule="auto"/>
        <w:jc w:val="both"/>
        <w:rPr>
          <w:rFonts w:eastAsia="Times New Roman" w:cs="Times New Roman"/>
          <w:lang w:bidi="ar-SA"/>
        </w:rPr>
      </w:pPr>
      <w:r w:rsidRPr="00885BAD">
        <w:rPr>
          <w:rFonts w:eastAsia="Times New Roman" w:cs="Times New Roman"/>
          <w:b/>
          <w:lang w:bidi="ar-SA"/>
        </w:rPr>
        <w:t>PPD</w:t>
      </w:r>
      <w:r>
        <w:rPr>
          <w:rFonts w:eastAsia="Times New Roman" w:cs="Times New Roman"/>
          <w:lang w:bidi="ar-SA"/>
        </w:rPr>
        <w:t xml:space="preserve"> – Pośrednie Punkty Dystrybucyjne, szafy 42U 800x800, połącznie z GPD w obszarze stadionu.</w:t>
      </w:r>
    </w:p>
    <w:p w:rsidR="006A1700" w:rsidRPr="006A1700" w:rsidRDefault="006A1700" w:rsidP="006A1700">
      <w:pPr>
        <w:pStyle w:val="Nagwek21"/>
        <w:rPr>
          <w:i w:val="0"/>
        </w:rPr>
      </w:pPr>
      <w:bookmarkStart w:id="66" w:name="_Toc400391132"/>
      <w:bookmarkStart w:id="67" w:name="_Toc397420758"/>
      <w:bookmarkStart w:id="68" w:name="_Toc473496889"/>
      <w:bookmarkStart w:id="69" w:name="_Toc475968216"/>
      <w:r w:rsidRPr="006A1700">
        <w:rPr>
          <w:i w:val="0"/>
        </w:rPr>
        <w:t>Administracja i dokumentacja</w:t>
      </w:r>
      <w:bookmarkEnd w:id="66"/>
      <w:bookmarkEnd w:id="67"/>
      <w:bookmarkEnd w:id="68"/>
      <w:bookmarkEnd w:id="69"/>
    </w:p>
    <w:p w:rsidR="006A1700" w:rsidRPr="006A1700" w:rsidRDefault="006A1700" w:rsidP="006A1700">
      <w:pPr>
        <w:spacing w:line="276" w:lineRule="auto"/>
        <w:ind w:firstLine="709"/>
        <w:jc w:val="both"/>
        <w:rPr>
          <w:rFonts w:cs="Times New Roman"/>
        </w:rPr>
      </w:pPr>
      <w:r w:rsidRPr="006A1700">
        <w:rPr>
          <w:rFonts w:cs="Times New Roman"/>
        </w:rPr>
        <w:t>Wszystkie kable powinny być oznaczone numerycznie, w sposób trwały, tak od strony gniazda, jak i od strony szafy montażowej. Te same oznaczenia należy umieścić w sposób trwały na gniazdach sygnałowych w punktach przyłączeniowych Użytkowników oraz na panelach.</w:t>
      </w:r>
    </w:p>
    <w:p w:rsidR="006A1700" w:rsidRPr="006A1700" w:rsidRDefault="006A1700" w:rsidP="006A1700">
      <w:pPr>
        <w:spacing w:line="276" w:lineRule="auto"/>
        <w:jc w:val="both"/>
        <w:rPr>
          <w:rFonts w:cs="Times New Roman"/>
        </w:rPr>
      </w:pPr>
      <w:r w:rsidRPr="006A1700">
        <w:rPr>
          <w:rFonts w:cs="Times New Roman"/>
        </w:rPr>
        <w:t>Powykonawczo należy sporządzić dokumentację instalacji kablowej uwzględniając wszelkie, ewentualne zmiany w trasach kablowych i rzeczywiste rozmieszczenie punktów przyłączeniowych w pomieszczeniach. Do dokumentacji należy dołączyć raporty z pomiarów torów sygnałowych.</w:t>
      </w:r>
    </w:p>
    <w:p w:rsidR="006A1700" w:rsidRPr="006A1700" w:rsidRDefault="006A1700" w:rsidP="006A1700">
      <w:pPr>
        <w:pStyle w:val="Nagwek21"/>
        <w:rPr>
          <w:i w:val="0"/>
        </w:rPr>
      </w:pPr>
      <w:bookmarkStart w:id="70" w:name="_Toc394398101"/>
      <w:bookmarkStart w:id="71" w:name="_Toc397420759"/>
      <w:bookmarkStart w:id="72" w:name="_Toc400391133"/>
      <w:bookmarkStart w:id="73" w:name="_Toc473496890"/>
      <w:bookmarkStart w:id="74" w:name="_Toc475968217"/>
      <w:r w:rsidRPr="006A1700">
        <w:rPr>
          <w:i w:val="0"/>
        </w:rPr>
        <w:t>Odbiór i pomiary sieci</w:t>
      </w:r>
      <w:bookmarkEnd w:id="70"/>
      <w:bookmarkEnd w:id="71"/>
      <w:bookmarkEnd w:id="72"/>
      <w:bookmarkEnd w:id="73"/>
      <w:bookmarkEnd w:id="74"/>
    </w:p>
    <w:p w:rsidR="006A1700" w:rsidRPr="006A1700" w:rsidRDefault="006A1700" w:rsidP="006A1700">
      <w:pPr>
        <w:spacing w:line="276" w:lineRule="auto"/>
        <w:ind w:firstLine="709"/>
        <w:jc w:val="both"/>
        <w:rPr>
          <w:rFonts w:cs="Times New Roman"/>
        </w:rPr>
      </w:pPr>
      <w:r w:rsidRPr="006A1700">
        <w:rPr>
          <w:rFonts w:cs="Times New Roman"/>
        </w:rPr>
        <w:t>Warunkiem koniecznym dla odbioru końcowego instalacji przez Inwestora jest uzyskanie gwarancji systemowej producenta potwierdzającej weryfikację wszystkich zainstalowanych torów na zgodność parametrów z wymaganiami norm Klasy E</w:t>
      </w:r>
      <w:r w:rsidRPr="006A1700">
        <w:rPr>
          <w:rFonts w:cs="Times New Roman"/>
          <w:vertAlign w:val="subscript"/>
        </w:rPr>
        <w:t>A</w:t>
      </w:r>
      <w:r w:rsidRPr="006A1700">
        <w:rPr>
          <w:rFonts w:cs="Times New Roman"/>
        </w:rPr>
        <w:t xml:space="preserve"> / Kategorii 6</w:t>
      </w:r>
      <w:r w:rsidRPr="006A1700">
        <w:rPr>
          <w:rFonts w:cs="Times New Roman"/>
          <w:vertAlign w:val="subscript"/>
        </w:rPr>
        <w:t xml:space="preserve">A </w:t>
      </w:r>
      <w:r w:rsidRPr="006A1700">
        <w:rPr>
          <w:rFonts w:cs="Times New Roman"/>
        </w:rPr>
        <w:t xml:space="preserve"> wg obowiązujących norm.</w:t>
      </w:r>
    </w:p>
    <w:p w:rsidR="006A1700" w:rsidRPr="006A1700" w:rsidRDefault="006A1700" w:rsidP="006A1700">
      <w:pPr>
        <w:spacing w:line="276" w:lineRule="auto"/>
        <w:ind w:firstLine="709"/>
        <w:jc w:val="both"/>
        <w:rPr>
          <w:rFonts w:cs="Times New Roman"/>
        </w:rPr>
      </w:pPr>
      <w:r w:rsidRPr="006A1700">
        <w:rPr>
          <w:rFonts w:cs="Times New Roman"/>
        </w:rPr>
        <w:t>W celu odbioru instalacji okablowania strukturalnego należy spełnić następujące warunki:</w:t>
      </w:r>
    </w:p>
    <w:p w:rsidR="006A1700" w:rsidRPr="006A1700" w:rsidRDefault="006A1700" w:rsidP="0085727A">
      <w:pPr>
        <w:numPr>
          <w:ilvl w:val="0"/>
          <w:numId w:val="32"/>
        </w:numPr>
        <w:autoSpaceDN/>
        <w:spacing w:line="276" w:lineRule="auto"/>
        <w:jc w:val="both"/>
        <w:rPr>
          <w:rFonts w:cs="Times New Roman"/>
        </w:rPr>
      </w:pPr>
      <w:r w:rsidRPr="006A1700">
        <w:rPr>
          <w:rFonts w:cs="Times New Roman"/>
        </w:rPr>
        <w:t>Wykonać komplet pomiarów – opis pomiarów części miedzianej i światłowodowej.</w:t>
      </w:r>
    </w:p>
    <w:p w:rsidR="006A1700" w:rsidRPr="006A1700" w:rsidRDefault="006A1700" w:rsidP="0085727A">
      <w:pPr>
        <w:widowControl/>
        <w:numPr>
          <w:ilvl w:val="0"/>
          <w:numId w:val="33"/>
        </w:numPr>
        <w:suppressAutoHyphens w:val="0"/>
        <w:autoSpaceDN/>
        <w:spacing w:line="276" w:lineRule="auto"/>
        <w:jc w:val="both"/>
        <w:textAlignment w:val="auto"/>
        <w:rPr>
          <w:rFonts w:cs="Times New Roman"/>
        </w:rPr>
      </w:pPr>
      <w:r w:rsidRPr="006A1700">
        <w:rPr>
          <w:rFonts w:cs="Times New Roman"/>
        </w:rPr>
        <w:t>Wykonawstwo pomiarów powinno być zgodne z normą PN-EN 50346:2004/A1+A2:2009. Pomiary sieci światłowodowej powinny być wykonane zgodnie z normą PN-EN 14763-3:2009/A1:2010. Pomiary należy wykonać dla wszystkich interfejsów okablowania poziomego oraz szkieletowego.</w:t>
      </w:r>
    </w:p>
    <w:p w:rsidR="006A1700" w:rsidRPr="006A1700" w:rsidRDefault="006A1700" w:rsidP="0085727A">
      <w:pPr>
        <w:widowControl/>
        <w:numPr>
          <w:ilvl w:val="0"/>
          <w:numId w:val="33"/>
        </w:numPr>
        <w:suppressAutoHyphens w:val="0"/>
        <w:autoSpaceDN/>
        <w:spacing w:line="276" w:lineRule="auto"/>
        <w:jc w:val="both"/>
        <w:textAlignment w:val="auto"/>
        <w:rPr>
          <w:rFonts w:cs="Times New Roman"/>
        </w:rPr>
      </w:pPr>
      <w:r w:rsidRPr="006A1700">
        <w:rPr>
          <w:rFonts w:cs="Times New Roman"/>
        </w:rPr>
        <w:t xml:space="preserve">Należy użyć miernika dynamicznego (analizatora), który posiada wgrane oprogramowanie umożliwiające pomiar parametrów według aktualnie obowiązujących norm. Sprzęt pomiarowy musi posiadać aktualny certyfikat potwierdzający dokładność jego wskazań. </w:t>
      </w:r>
    </w:p>
    <w:p w:rsidR="006A1700" w:rsidRPr="006A1700" w:rsidRDefault="006A1700" w:rsidP="0085727A">
      <w:pPr>
        <w:widowControl/>
        <w:numPr>
          <w:ilvl w:val="0"/>
          <w:numId w:val="33"/>
        </w:numPr>
        <w:suppressAutoHyphens w:val="0"/>
        <w:autoSpaceDN/>
        <w:spacing w:line="276" w:lineRule="auto"/>
        <w:jc w:val="both"/>
        <w:textAlignment w:val="auto"/>
        <w:rPr>
          <w:rFonts w:cs="Times New Roman"/>
        </w:rPr>
      </w:pPr>
      <w:r w:rsidRPr="006A1700">
        <w:rPr>
          <w:rFonts w:cs="Times New Roman"/>
        </w:rPr>
        <w:t xml:space="preserve">Analizator okablowania wykorzystany do pomiarów musi charakteryzować się przynajmniej IV klasą dokładności wg IEC 61935-1/Ed. 3 (proponowane urządzenia to np. </w:t>
      </w:r>
      <w:proofErr w:type="spellStart"/>
      <w:r w:rsidRPr="006A1700">
        <w:rPr>
          <w:rFonts w:cs="Times New Roman"/>
        </w:rPr>
        <w:t>Lantek</w:t>
      </w:r>
      <w:proofErr w:type="spellEnd"/>
      <w:r w:rsidRPr="006A1700">
        <w:rPr>
          <w:rFonts w:cs="Times New Roman"/>
        </w:rPr>
        <w:t xml:space="preserve"> 7G, FLUKE DTX 1800, PSIBER - </w:t>
      </w:r>
      <w:proofErr w:type="spellStart"/>
      <w:r w:rsidRPr="006A1700">
        <w:rPr>
          <w:rFonts w:cs="Times New Roman"/>
        </w:rPr>
        <w:t>WireXpert</w:t>
      </w:r>
      <w:proofErr w:type="spellEnd"/>
      <w:r w:rsidRPr="006A1700">
        <w:rPr>
          <w:rFonts w:cs="Times New Roman"/>
        </w:rPr>
        <w:t>).</w:t>
      </w:r>
    </w:p>
    <w:p w:rsidR="006A1700" w:rsidRPr="006A1700" w:rsidRDefault="006A1700" w:rsidP="0085727A">
      <w:pPr>
        <w:widowControl/>
        <w:numPr>
          <w:ilvl w:val="0"/>
          <w:numId w:val="33"/>
        </w:numPr>
        <w:suppressAutoHyphens w:val="0"/>
        <w:autoSpaceDN/>
        <w:spacing w:line="276" w:lineRule="auto"/>
        <w:jc w:val="both"/>
        <w:textAlignment w:val="auto"/>
        <w:rPr>
          <w:rFonts w:cs="Times New Roman"/>
        </w:rPr>
      </w:pPr>
      <w:r w:rsidRPr="006A1700">
        <w:rPr>
          <w:rFonts w:cs="Times New Roman"/>
        </w:rPr>
        <w:t>W przypadku sieci miedzianej pomiary należy wykonać w konfiguracji pomiarowej łącza stałego (ang. „Permanent Link”) – przy wykorzystaniu odpowiednich adapterów pomiarowych specyfikowanych przez producenta sprzętu pomiarowego</w:t>
      </w:r>
    </w:p>
    <w:p w:rsidR="006A1700" w:rsidRPr="006A1700" w:rsidRDefault="006A1700" w:rsidP="0085727A">
      <w:pPr>
        <w:widowControl/>
        <w:numPr>
          <w:ilvl w:val="0"/>
          <w:numId w:val="33"/>
        </w:numPr>
        <w:suppressAutoHyphens w:val="0"/>
        <w:autoSpaceDN/>
        <w:spacing w:line="276" w:lineRule="auto"/>
        <w:jc w:val="both"/>
        <w:textAlignment w:val="auto"/>
        <w:rPr>
          <w:rFonts w:cs="Times New Roman"/>
        </w:rPr>
      </w:pPr>
      <w:r w:rsidRPr="006A1700">
        <w:rPr>
          <w:rFonts w:cs="Times New Roman"/>
        </w:rPr>
        <w:t>Pomiary należy skonfrontować z wydajnością klasy E</w:t>
      </w:r>
      <w:r w:rsidRPr="006A1700">
        <w:rPr>
          <w:rFonts w:cs="Times New Roman"/>
          <w:vertAlign w:val="subscript"/>
        </w:rPr>
        <w:t>A</w:t>
      </w:r>
      <w:r w:rsidRPr="006A1700">
        <w:rPr>
          <w:rFonts w:cs="Times New Roman"/>
        </w:rPr>
        <w:t xml:space="preserve"> specyfikowanej wg. ISO/IEC11801:2002/Am2:2010 lub EN50173-1:2011.</w:t>
      </w:r>
    </w:p>
    <w:p w:rsidR="006A1700" w:rsidRPr="006A1700" w:rsidRDefault="006A1700" w:rsidP="0085727A">
      <w:pPr>
        <w:widowControl/>
        <w:numPr>
          <w:ilvl w:val="0"/>
          <w:numId w:val="33"/>
        </w:numPr>
        <w:suppressAutoHyphens w:val="0"/>
        <w:autoSpaceDN/>
        <w:spacing w:line="276" w:lineRule="auto"/>
        <w:jc w:val="both"/>
        <w:textAlignment w:val="auto"/>
        <w:rPr>
          <w:rFonts w:cs="Times New Roman"/>
        </w:rPr>
      </w:pPr>
      <w:r w:rsidRPr="006A1700">
        <w:rPr>
          <w:rFonts w:cs="Times New Roman"/>
        </w:rPr>
        <w:t>Pomiar każdego toru transmisyjnego poziomego (miedzianego) powinien zawierać:</w:t>
      </w:r>
    </w:p>
    <w:p w:rsidR="006A1700" w:rsidRPr="006A1700" w:rsidRDefault="006A1700" w:rsidP="0085727A">
      <w:pPr>
        <w:pStyle w:val="Akapitzlist"/>
        <w:numPr>
          <w:ilvl w:val="0"/>
          <w:numId w:val="36"/>
        </w:numPr>
        <w:spacing w:after="0"/>
        <w:jc w:val="both"/>
        <w:rPr>
          <w:rFonts w:ascii="Times New Roman" w:hAnsi="Times New Roman"/>
          <w:sz w:val="24"/>
          <w:szCs w:val="24"/>
          <w:lang w:val="en-GB"/>
        </w:rPr>
      </w:pPr>
      <w:r w:rsidRPr="006A1700">
        <w:rPr>
          <w:rFonts w:ascii="Times New Roman" w:hAnsi="Times New Roman"/>
          <w:sz w:val="24"/>
          <w:szCs w:val="24"/>
          <w:lang w:val="en-GB"/>
        </w:rPr>
        <w:t>Attenuation – (Insertion Loss)</w:t>
      </w:r>
    </w:p>
    <w:p w:rsidR="006A1700" w:rsidRPr="006A1700" w:rsidRDefault="006A1700" w:rsidP="0085727A">
      <w:pPr>
        <w:pStyle w:val="Akapitzlist"/>
        <w:numPr>
          <w:ilvl w:val="0"/>
          <w:numId w:val="36"/>
        </w:numPr>
        <w:spacing w:after="0"/>
        <w:jc w:val="both"/>
        <w:rPr>
          <w:rFonts w:ascii="Times New Roman" w:hAnsi="Times New Roman"/>
          <w:sz w:val="24"/>
          <w:szCs w:val="24"/>
          <w:lang w:val="en-GB"/>
        </w:rPr>
      </w:pPr>
      <w:r w:rsidRPr="006A1700">
        <w:rPr>
          <w:rFonts w:ascii="Times New Roman" w:hAnsi="Times New Roman"/>
          <w:sz w:val="24"/>
          <w:szCs w:val="24"/>
          <w:lang w:val="en-GB"/>
        </w:rPr>
        <w:t xml:space="preserve">NEXT - Near-End X-Talk </w:t>
      </w:r>
    </w:p>
    <w:p w:rsidR="006A1700" w:rsidRPr="006A1700" w:rsidRDefault="006A1700" w:rsidP="0085727A">
      <w:pPr>
        <w:pStyle w:val="Akapitzlist"/>
        <w:numPr>
          <w:ilvl w:val="0"/>
          <w:numId w:val="36"/>
        </w:numPr>
        <w:spacing w:after="0"/>
        <w:jc w:val="both"/>
        <w:rPr>
          <w:rFonts w:ascii="Times New Roman" w:hAnsi="Times New Roman"/>
          <w:sz w:val="24"/>
          <w:szCs w:val="24"/>
          <w:lang w:val="en-GB"/>
        </w:rPr>
      </w:pPr>
      <w:r w:rsidRPr="006A1700">
        <w:rPr>
          <w:rFonts w:ascii="Times New Roman" w:hAnsi="Times New Roman"/>
          <w:sz w:val="24"/>
          <w:szCs w:val="24"/>
          <w:lang w:val="en-GB"/>
        </w:rPr>
        <w:t xml:space="preserve">ACR-N - Attenuation-to-Crosstalk Ratio NEXT; </w:t>
      </w:r>
    </w:p>
    <w:p w:rsidR="006A1700" w:rsidRPr="006A1700" w:rsidRDefault="006A1700" w:rsidP="0085727A">
      <w:pPr>
        <w:pStyle w:val="Akapitzlist"/>
        <w:numPr>
          <w:ilvl w:val="0"/>
          <w:numId w:val="36"/>
        </w:numPr>
        <w:spacing w:after="0"/>
        <w:jc w:val="both"/>
        <w:rPr>
          <w:rFonts w:ascii="Times New Roman" w:hAnsi="Times New Roman"/>
          <w:sz w:val="24"/>
          <w:szCs w:val="24"/>
          <w:lang w:val="en-GB"/>
        </w:rPr>
      </w:pPr>
      <w:r w:rsidRPr="006A1700">
        <w:rPr>
          <w:rFonts w:ascii="Times New Roman" w:hAnsi="Times New Roman"/>
          <w:sz w:val="24"/>
          <w:szCs w:val="24"/>
          <w:lang w:val="en-GB"/>
        </w:rPr>
        <w:t xml:space="preserve">PS NEXT - </w:t>
      </w:r>
      <w:proofErr w:type="spellStart"/>
      <w:r w:rsidRPr="006A1700">
        <w:rPr>
          <w:rFonts w:ascii="Times New Roman" w:hAnsi="Times New Roman"/>
          <w:sz w:val="24"/>
          <w:szCs w:val="24"/>
          <w:lang w:val="en-GB"/>
        </w:rPr>
        <w:t>PowerSum</w:t>
      </w:r>
      <w:proofErr w:type="spellEnd"/>
      <w:r w:rsidRPr="006A1700">
        <w:rPr>
          <w:rFonts w:ascii="Times New Roman" w:hAnsi="Times New Roman"/>
          <w:sz w:val="24"/>
          <w:szCs w:val="24"/>
          <w:lang w:val="en-GB"/>
        </w:rPr>
        <w:t xml:space="preserve"> NEXT</w:t>
      </w:r>
    </w:p>
    <w:p w:rsidR="006A1700" w:rsidRPr="006A1700" w:rsidRDefault="006A1700" w:rsidP="0085727A">
      <w:pPr>
        <w:pStyle w:val="Akapitzlist"/>
        <w:numPr>
          <w:ilvl w:val="0"/>
          <w:numId w:val="36"/>
        </w:numPr>
        <w:spacing w:after="0"/>
        <w:jc w:val="both"/>
        <w:rPr>
          <w:rFonts w:ascii="Times New Roman" w:hAnsi="Times New Roman"/>
          <w:sz w:val="24"/>
          <w:szCs w:val="24"/>
          <w:lang w:val="en-GB"/>
        </w:rPr>
      </w:pPr>
      <w:r w:rsidRPr="006A1700">
        <w:rPr>
          <w:rFonts w:ascii="Times New Roman" w:hAnsi="Times New Roman"/>
          <w:sz w:val="24"/>
          <w:szCs w:val="24"/>
          <w:lang w:val="en-GB"/>
        </w:rPr>
        <w:t xml:space="preserve">PS ACR-N - </w:t>
      </w:r>
      <w:proofErr w:type="spellStart"/>
      <w:r w:rsidRPr="006A1700">
        <w:rPr>
          <w:rFonts w:ascii="Times New Roman" w:hAnsi="Times New Roman"/>
          <w:sz w:val="24"/>
          <w:szCs w:val="24"/>
          <w:lang w:val="en-GB"/>
        </w:rPr>
        <w:t>PowerSum</w:t>
      </w:r>
      <w:proofErr w:type="spellEnd"/>
      <w:r w:rsidRPr="006A1700">
        <w:rPr>
          <w:rFonts w:ascii="Times New Roman" w:hAnsi="Times New Roman"/>
          <w:sz w:val="24"/>
          <w:szCs w:val="24"/>
          <w:lang w:val="en-GB"/>
        </w:rPr>
        <w:t xml:space="preserve"> ACR-N</w:t>
      </w:r>
    </w:p>
    <w:p w:rsidR="006A1700" w:rsidRPr="006A1700" w:rsidRDefault="006A1700" w:rsidP="0085727A">
      <w:pPr>
        <w:pStyle w:val="Akapitzlist"/>
        <w:numPr>
          <w:ilvl w:val="0"/>
          <w:numId w:val="36"/>
        </w:numPr>
        <w:spacing w:after="0"/>
        <w:jc w:val="both"/>
        <w:rPr>
          <w:rFonts w:ascii="Times New Roman" w:hAnsi="Times New Roman"/>
          <w:sz w:val="24"/>
          <w:szCs w:val="24"/>
          <w:lang w:val="en-GB"/>
        </w:rPr>
      </w:pPr>
      <w:r w:rsidRPr="006A1700">
        <w:rPr>
          <w:rFonts w:ascii="Times New Roman" w:hAnsi="Times New Roman"/>
          <w:sz w:val="24"/>
          <w:szCs w:val="24"/>
          <w:lang w:val="en-GB"/>
        </w:rPr>
        <w:t xml:space="preserve">ACR-F - Attenuation-to-Crosstalk Ratio FEXT; </w:t>
      </w:r>
      <w:proofErr w:type="spellStart"/>
      <w:r w:rsidRPr="006A1700">
        <w:rPr>
          <w:rFonts w:ascii="Times New Roman" w:hAnsi="Times New Roman"/>
          <w:sz w:val="24"/>
          <w:szCs w:val="24"/>
          <w:lang w:val="en-GB"/>
        </w:rPr>
        <w:t>dawniej</w:t>
      </w:r>
      <w:proofErr w:type="spellEnd"/>
      <w:r w:rsidRPr="006A1700">
        <w:rPr>
          <w:rFonts w:ascii="Times New Roman" w:hAnsi="Times New Roman"/>
          <w:sz w:val="24"/>
          <w:szCs w:val="24"/>
          <w:lang w:val="en-GB"/>
        </w:rPr>
        <w:t xml:space="preserve"> ELFEXT – Equal Level FEXT</w:t>
      </w:r>
    </w:p>
    <w:p w:rsidR="006A1700" w:rsidRPr="006A1700" w:rsidRDefault="006A1700" w:rsidP="0085727A">
      <w:pPr>
        <w:pStyle w:val="Akapitzlist"/>
        <w:numPr>
          <w:ilvl w:val="0"/>
          <w:numId w:val="36"/>
        </w:numPr>
        <w:spacing w:after="0"/>
        <w:jc w:val="both"/>
        <w:rPr>
          <w:rFonts w:ascii="Times New Roman" w:hAnsi="Times New Roman"/>
          <w:sz w:val="24"/>
          <w:szCs w:val="24"/>
          <w:lang w:val="en-GB"/>
        </w:rPr>
      </w:pPr>
      <w:r w:rsidRPr="006A1700">
        <w:rPr>
          <w:rFonts w:ascii="Times New Roman" w:hAnsi="Times New Roman"/>
          <w:sz w:val="24"/>
          <w:szCs w:val="24"/>
          <w:lang w:val="en-GB"/>
        </w:rPr>
        <w:t xml:space="preserve">PS ACR-F - </w:t>
      </w:r>
      <w:proofErr w:type="spellStart"/>
      <w:r w:rsidRPr="006A1700">
        <w:rPr>
          <w:rFonts w:ascii="Times New Roman" w:hAnsi="Times New Roman"/>
          <w:sz w:val="24"/>
          <w:szCs w:val="24"/>
          <w:lang w:val="en-GB"/>
        </w:rPr>
        <w:t>PowerSum</w:t>
      </w:r>
      <w:proofErr w:type="spellEnd"/>
      <w:r w:rsidRPr="006A1700">
        <w:rPr>
          <w:rFonts w:ascii="Times New Roman" w:hAnsi="Times New Roman"/>
          <w:sz w:val="24"/>
          <w:szCs w:val="24"/>
          <w:lang w:val="en-GB"/>
        </w:rPr>
        <w:t xml:space="preserve"> ACR-F; </w:t>
      </w:r>
      <w:proofErr w:type="spellStart"/>
      <w:r w:rsidRPr="006A1700">
        <w:rPr>
          <w:rFonts w:ascii="Times New Roman" w:hAnsi="Times New Roman"/>
          <w:sz w:val="24"/>
          <w:szCs w:val="24"/>
          <w:lang w:val="en-GB"/>
        </w:rPr>
        <w:t>dawniej</w:t>
      </w:r>
      <w:proofErr w:type="spellEnd"/>
      <w:r w:rsidRPr="006A1700">
        <w:rPr>
          <w:rFonts w:ascii="Times New Roman" w:hAnsi="Times New Roman"/>
          <w:sz w:val="24"/>
          <w:szCs w:val="24"/>
          <w:lang w:val="en-GB"/>
        </w:rPr>
        <w:t xml:space="preserve"> PS ELFEXT</w:t>
      </w:r>
    </w:p>
    <w:p w:rsidR="006A1700" w:rsidRPr="006A1700" w:rsidRDefault="006A1700" w:rsidP="0085727A">
      <w:pPr>
        <w:pStyle w:val="Akapitzlist"/>
        <w:numPr>
          <w:ilvl w:val="0"/>
          <w:numId w:val="36"/>
        </w:numPr>
        <w:spacing w:after="0"/>
        <w:jc w:val="both"/>
        <w:rPr>
          <w:rFonts w:ascii="Times New Roman" w:hAnsi="Times New Roman"/>
          <w:sz w:val="24"/>
          <w:szCs w:val="24"/>
        </w:rPr>
      </w:pPr>
      <w:r w:rsidRPr="006A1700">
        <w:rPr>
          <w:rFonts w:ascii="Times New Roman" w:hAnsi="Times New Roman"/>
          <w:sz w:val="24"/>
          <w:szCs w:val="24"/>
        </w:rPr>
        <w:t xml:space="preserve">RL – Return </w:t>
      </w:r>
      <w:proofErr w:type="spellStart"/>
      <w:r w:rsidRPr="006A1700">
        <w:rPr>
          <w:rFonts w:ascii="Times New Roman" w:hAnsi="Times New Roman"/>
          <w:sz w:val="24"/>
          <w:szCs w:val="24"/>
        </w:rPr>
        <w:t>Loss</w:t>
      </w:r>
      <w:proofErr w:type="spellEnd"/>
    </w:p>
    <w:p w:rsidR="006A1700" w:rsidRPr="006A1700" w:rsidRDefault="006A1700" w:rsidP="006A1700">
      <w:pPr>
        <w:spacing w:line="276" w:lineRule="auto"/>
        <w:jc w:val="both"/>
        <w:rPr>
          <w:rFonts w:cs="Times New Roman"/>
        </w:rPr>
      </w:pPr>
      <w:r w:rsidRPr="006A1700">
        <w:rPr>
          <w:rFonts w:cs="Times New Roman"/>
        </w:rPr>
        <w:t>Tłumienie światłowodowego toru transmisyjnego może być wyznaczone za pomocą miernika spadku mocy optycznej lub reflektometru.</w:t>
      </w:r>
    </w:p>
    <w:p w:rsidR="006A1700" w:rsidRPr="006A1700" w:rsidRDefault="006A1700" w:rsidP="0085727A">
      <w:pPr>
        <w:widowControl/>
        <w:numPr>
          <w:ilvl w:val="0"/>
          <w:numId w:val="34"/>
        </w:numPr>
        <w:suppressAutoHyphens w:val="0"/>
        <w:autoSpaceDN/>
        <w:spacing w:line="276" w:lineRule="auto"/>
        <w:jc w:val="both"/>
        <w:textAlignment w:val="auto"/>
        <w:rPr>
          <w:rFonts w:cs="Times New Roman"/>
        </w:rPr>
      </w:pPr>
      <w:r w:rsidRPr="006A1700">
        <w:rPr>
          <w:rFonts w:cs="Times New Roman"/>
        </w:rPr>
        <w:t xml:space="preserve">Niezależnie od użytego sprzętu pomiarowego kompletny pomiar tłumienia każdego dupleksowego toru transmisyjnego powinien być przeprowadzony w dwie strony w dwóch oknach transmisyjnych dla dwóch włókien (chyba że typ złącza uniemożliwia taką procedurę): </w:t>
      </w:r>
    </w:p>
    <w:p w:rsidR="006A1700" w:rsidRPr="006A1700" w:rsidRDefault="006A1700" w:rsidP="0085727A">
      <w:pPr>
        <w:numPr>
          <w:ilvl w:val="0"/>
          <w:numId w:val="32"/>
        </w:numPr>
        <w:autoSpaceDN/>
        <w:spacing w:line="276" w:lineRule="auto"/>
        <w:jc w:val="both"/>
        <w:rPr>
          <w:rFonts w:cs="Times New Roman"/>
        </w:rPr>
      </w:pPr>
      <w:r w:rsidRPr="006A1700">
        <w:rPr>
          <w:rFonts w:cs="Times New Roman"/>
        </w:rPr>
        <w:t>od punktu A do punktu B w oknie 850nm i 1300nm (MM),</w:t>
      </w:r>
    </w:p>
    <w:p w:rsidR="006A1700" w:rsidRPr="006A1700" w:rsidRDefault="006A1700" w:rsidP="0085727A">
      <w:pPr>
        <w:numPr>
          <w:ilvl w:val="0"/>
          <w:numId w:val="32"/>
        </w:numPr>
        <w:autoSpaceDN/>
        <w:spacing w:line="276" w:lineRule="auto"/>
        <w:jc w:val="both"/>
        <w:rPr>
          <w:rFonts w:cs="Times New Roman"/>
        </w:rPr>
      </w:pPr>
      <w:r w:rsidRPr="006A1700">
        <w:rPr>
          <w:rFonts w:cs="Times New Roman"/>
        </w:rPr>
        <w:t>od punktu B do punktu A w oknie 850nm i 1300nm (MM),</w:t>
      </w:r>
    </w:p>
    <w:p w:rsidR="006A1700" w:rsidRPr="006A1700" w:rsidRDefault="006A1700" w:rsidP="0085727A">
      <w:pPr>
        <w:widowControl/>
        <w:numPr>
          <w:ilvl w:val="0"/>
          <w:numId w:val="35"/>
        </w:numPr>
        <w:suppressAutoHyphens w:val="0"/>
        <w:autoSpaceDN/>
        <w:spacing w:line="276" w:lineRule="auto"/>
        <w:jc w:val="both"/>
        <w:textAlignment w:val="auto"/>
        <w:rPr>
          <w:rFonts w:cs="Times New Roman"/>
        </w:rPr>
      </w:pPr>
      <w:r w:rsidRPr="006A1700">
        <w:rPr>
          <w:rFonts w:cs="Times New Roman"/>
        </w:rPr>
        <w:t>Na raportach pomiarów powinna znaleźć się informacja opisująca wielkość marginesu (inaczej zapasu, tj. różnicy pomiędzy wymaganiem normy a pomiarem, zazwyczaj wyrażana w jednostkach odpowiednich dla każdej mierzonej wielkości).</w:t>
      </w:r>
    </w:p>
    <w:p w:rsidR="006A1700" w:rsidRPr="006A1700" w:rsidRDefault="006A1700" w:rsidP="006A1700">
      <w:pPr>
        <w:spacing w:line="276" w:lineRule="auto"/>
        <w:jc w:val="both"/>
        <w:rPr>
          <w:rFonts w:cs="Times New Roman"/>
        </w:rPr>
      </w:pPr>
      <w:r w:rsidRPr="006A1700">
        <w:rPr>
          <w:rFonts w:cs="Times New Roman"/>
        </w:rPr>
        <w:t>Zastosować się do procedur certyfikacji producenta systemu okablowania struktura</w:t>
      </w:r>
      <w:r>
        <w:rPr>
          <w:rFonts w:cs="Times New Roman"/>
        </w:rPr>
        <w:t xml:space="preserve">lnego. </w:t>
      </w:r>
    </w:p>
    <w:p w:rsidR="006A1700" w:rsidRPr="006A1700" w:rsidRDefault="006A1700" w:rsidP="006A1700">
      <w:pPr>
        <w:pStyle w:val="Nagwek21"/>
        <w:rPr>
          <w:i w:val="0"/>
        </w:rPr>
      </w:pPr>
      <w:bookmarkStart w:id="75" w:name="_Toc400391117"/>
      <w:bookmarkStart w:id="76" w:name="_Toc397420743"/>
      <w:bookmarkStart w:id="77" w:name="_Toc436654946"/>
      <w:bookmarkStart w:id="78" w:name="_Toc473496891"/>
      <w:bookmarkStart w:id="79" w:name="_Toc475968218"/>
      <w:r w:rsidRPr="006A1700">
        <w:rPr>
          <w:i w:val="0"/>
        </w:rPr>
        <w:t>Wymagania dla instalatora</w:t>
      </w:r>
      <w:bookmarkEnd w:id="75"/>
      <w:bookmarkEnd w:id="76"/>
      <w:bookmarkEnd w:id="77"/>
      <w:bookmarkEnd w:id="78"/>
      <w:bookmarkEnd w:id="79"/>
    </w:p>
    <w:p w:rsidR="006A1700" w:rsidRPr="006A1700" w:rsidRDefault="006A1700" w:rsidP="006A1700">
      <w:pPr>
        <w:spacing w:line="276" w:lineRule="auto"/>
        <w:ind w:firstLine="709"/>
        <w:jc w:val="both"/>
        <w:rPr>
          <w:rFonts w:cs="Times New Roman"/>
          <w:caps/>
        </w:rPr>
      </w:pPr>
      <w:r w:rsidRPr="006A1700">
        <w:rPr>
          <w:rFonts w:cs="Times New Roman"/>
        </w:rPr>
        <w:t>Instalacja okablowania strukturalnego musi zostać wykonywana przez instalatora posiadającego ważne uprawnienia i certyfikat wydany przez producenta okablowania (certyfikowany instalator systemu). Zaleca się, aby wykonawca posiadał również ważny status certyfikowanego projektanta systemu ze względu na procedurę gwarancyjną – projekt powykonawczy.</w:t>
      </w:r>
    </w:p>
    <w:p w:rsidR="006A1700" w:rsidRPr="006A1700" w:rsidRDefault="006A1700" w:rsidP="00663B35">
      <w:pPr>
        <w:spacing w:line="276" w:lineRule="auto"/>
        <w:jc w:val="both"/>
        <w:rPr>
          <w:rFonts w:cs="Times New Roman"/>
          <w:caps/>
        </w:rPr>
      </w:pPr>
      <w:r w:rsidRPr="006A1700">
        <w:rPr>
          <w:rFonts w:cs="Times New Roman"/>
        </w:rPr>
        <w:t xml:space="preserve">Uprawnienia certyfikowanego instalatora sytemu muszą obejmować wszystkie stopnie/poziomy kwalifikacji: instalację, nadzór, serwis i kwalifikowanie do objęcia gwarancją niezawodności. Certyfikat musi być wystawiony przez producenta systemu okablowania. Nie dopuszcza się certyfikatu wystawionego przez dystrybutora, </w:t>
      </w:r>
      <w:proofErr w:type="spellStart"/>
      <w:r w:rsidRPr="006A1700">
        <w:rPr>
          <w:rFonts w:cs="Times New Roman"/>
        </w:rPr>
        <w:t>reselera</w:t>
      </w:r>
      <w:proofErr w:type="spellEnd"/>
      <w:r w:rsidRPr="006A1700">
        <w:rPr>
          <w:rFonts w:cs="Times New Roman"/>
        </w:rPr>
        <w:t>, czy innego przedstawiciela nie będącego producentem. Certyfikat powinien być wystawiony w języku polskim; posiadać nazwę instalatora (firmy), nazwisko instalatora, zakres uprawnień oraz datę wystawienia certyfikatu.</w:t>
      </w:r>
    </w:p>
    <w:p w:rsidR="006A1700" w:rsidRPr="00663B35" w:rsidRDefault="006A1700" w:rsidP="00663B35">
      <w:pPr>
        <w:spacing w:line="276" w:lineRule="auto"/>
        <w:jc w:val="both"/>
        <w:rPr>
          <w:rFonts w:cs="Times New Roman"/>
          <w:caps/>
        </w:rPr>
      </w:pPr>
      <w:r w:rsidRPr="006A1700">
        <w:rPr>
          <w:rFonts w:cs="Times New Roman"/>
        </w:rPr>
        <w:t>Wykonawca autoryzujący system okablowania strukturalnego musi posiadać uprawnienia do objęcia zainstalowanego systemu co najmniej 25</w:t>
      </w:r>
      <w:r w:rsidRPr="006A1700">
        <w:rPr>
          <w:rFonts w:cs="Times New Roman"/>
        </w:rPr>
        <w:noBreakHyphen/>
        <w:t>letnią systemową gwarancją niezawodności, udzielaną przez producenta okablowania.</w:t>
      </w:r>
    </w:p>
    <w:p w:rsidR="006A1700" w:rsidRPr="00663B35" w:rsidRDefault="006A1700" w:rsidP="00663B35">
      <w:pPr>
        <w:pStyle w:val="Nagwek21"/>
        <w:rPr>
          <w:i w:val="0"/>
        </w:rPr>
      </w:pPr>
      <w:bookmarkStart w:id="80" w:name="_Toc473496892"/>
      <w:bookmarkStart w:id="81" w:name="_Toc475968219"/>
      <w:r w:rsidRPr="00663B35">
        <w:rPr>
          <w:i w:val="0"/>
        </w:rPr>
        <w:t>Wymagania gwarancyjne</w:t>
      </w:r>
      <w:bookmarkEnd w:id="80"/>
      <w:bookmarkEnd w:id="81"/>
    </w:p>
    <w:p w:rsidR="006A1700" w:rsidRPr="00663B35" w:rsidRDefault="006A1700" w:rsidP="00663B35">
      <w:pPr>
        <w:spacing w:line="276" w:lineRule="auto"/>
        <w:ind w:firstLine="709"/>
        <w:jc w:val="both"/>
        <w:rPr>
          <w:rFonts w:cs="Times New Roman"/>
        </w:rPr>
      </w:pPr>
      <w:r w:rsidRPr="00663B35">
        <w:rPr>
          <w:rFonts w:cs="Times New Roman"/>
        </w:rPr>
        <w:t xml:space="preserve">Wykonawca jest zobowiązany do dostarczenia aktualnej dokumentacji powykonawczej w postaci elektronicznej (wersja edytowalna </w:t>
      </w:r>
      <w:proofErr w:type="spellStart"/>
      <w:r w:rsidRPr="00663B35">
        <w:rPr>
          <w:rFonts w:cs="Times New Roman"/>
        </w:rPr>
        <w:t>tj</w:t>
      </w:r>
      <w:proofErr w:type="spellEnd"/>
      <w:r w:rsidRPr="00663B35">
        <w:rPr>
          <w:rFonts w:cs="Times New Roman"/>
        </w:rPr>
        <w:t xml:space="preserve"> pliki .</w:t>
      </w:r>
      <w:proofErr w:type="spellStart"/>
      <w:r w:rsidRPr="00663B35">
        <w:rPr>
          <w:rFonts w:cs="Times New Roman"/>
        </w:rPr>
        <w:t>dwg</w:t>
      </w:r>
      <w:proofErr w:type="spellEnd"/>
      <w:r w:rsidRPr="00663B35">
        <w:rPr>
          <w:rFonts w:cs="Times New Roman"/>
        </w:rPr>
        <w:t>, .</w:t>
      </w:r>
      <w:proofErr w:type="spellStart"/>
      <w:r w:rsidRPr="00663B35">
        <w:rPr>
          <w:rFonts w:cs="Times New Roman"/>
        </w:rPr>
        <w:t>doc</w:t>
      </w:r>
      <w:proofErr w:type="spellEnd"/>
      <w:r w:rsidRPr="00663B35">
        <w:rPr>
          <w:rFonts w:cs="Times New Roman"/>
        </w:rPr>
        <w:t xml:space="preserve">, </w:t>
      </w:r>
      <w:proofErr w:type="spellStart"/>
      <w:r w:rsidRPr="00663B35">
        <w:rPr>
          <w:rFonts w:cs="Times New Roman"/>
        </w:rPr>
        <w:t>excel</w:t>
      </w:r>
      <w:proofErr w:type="spellEnd"/>
      <w:r w:rsidRPr="00663B35">
        <w:rPr>
          <w:rFonts w:cs="Times New Roman"/>
        </w:rPr>
        <w:t xml:space="preserve">, oraz nieedytowalne tj. .pdf) jak i w formie papierowej z pomiarami sieci logicznej i elektrycznej. </w:t>
      </w:r>
    </w:p>
    <w:p w:rsidR="006A1700" w:rsidRPr="00663B35" w:rsidRDefault="006A1700" w:rsidP="00663B35">
      <w:pPr>
        <w:spacing w:line="276" w:lineRule="auto"/>
        <w:ind w:firstLine="709"/>
        <w:jc w:val="both"/>
        <w:rPr>
          <w:rFonts w:cs="Times New Roman"/>
        </w:rPr>
      </w:pPr>
      <w:r w:rsidRPr="00663B35">
        <w:rPr>
          <w:rFonts w:cs="Times New Roman"/>
        </w:rPr>
        <w:t>Całość procedury jest opisana w dokumencie „Gwarancja Systemowa. Certyfikowany System Okablowania Strukturalnego”.</w:t>
      </w:r>
    </w:p>
    <w:p w:rsidR="006A1700" w:rsidRPr="00663B35" w:rsidRDefault="006A1700" w:rsidP="00663B35">
      <w:pPr>
        <w:spacing w:line="276" w:lineRule="auto"/>
        <w:ind w:firstLine="709"/>
        <w:jc w:val="both"/>
        <w:rPr>
          <w:rFonts w:cs="Times New Roman"/>
        </w:rPr>
      </w:pPr>
      <w:r w:rsidRPr="00663B35">
        <w:rPr>
          <w:rFonts w:cs="Times New Roman"/>
        </w:rPr>
        <w:t>Po zakończeniu instalacji, Wykonawca wystąpi z wnioskiem do Producenta Okablowania o certyfikację instalacji kategorii 6</w:t>
      </w:r>
      <w:r w:rsidRPr="00663B35">
        <w:rPr>
          <w:rFonts w:cs="Times New Roman"/>
          <w:vertAlign w:val="subscript"/>
        </w:rPr>
        <w:t>A</w:t>
      </w:r>
      <w:r w:rsidRPr="00663B35">
        <w:rPr>
          <w:rFonts w:cs="Times New Roman"/>
        </w:rPr>
        <w:t xml:space="preserve"> i po pozytywnie zakończonym audycie, dostarczy „Certyfikat” Użytkownikowi. </w:t>
      </w:r>
    </w:p>
    <w:p w:rsidR="006A1700" w:rsidRPr="00663B35" w:rsidRDefault="006A1700" w:rsidP="00663B35">
      <w:pPr>
        <w:spacing w:line="276" w:lineRule="auto"/>
        <w:ind w:firstLine="709"/>
        <w:jc w:val="both"/>
        <w:rPr>
          <w:rFonts w:cs="Times New Roman"/>
        </w:rPr>
      </w:pPr>
      <w:r w:rsidRPr="00663B35">
        <w:rPr>
          <w:rFonts w:cs="Times New Roman"/>
        </w:rPr>
        <w:t xml:space="preserve">Gwarancja Systemowa na Certyfikowany System Okablowania Strukturalnego obejmuje: </w:t>
      </w:r>
    </w:p>
    <w:p w:rsidR="006A1700" w:rsidRPr="00663B35" w:rsidRDefault="006A1700" w:rsidP="0085727A">
      <w:pPr>
        <w:numPr>
          <w:ilvl w:val="0"/>
          <w:numId w:val="32"/>
        </w:numPr>
        <w:autoSpaceDN/>
        <w:spacing w:line="276" w:lineRule="auto"/>
        <w:jc w:val="both"/>
        <w:rPr>
          <w:rFonts w:cs="Times New Roman"/>
        </w:rPr>
      </w:pPr>
      <w:r w:rsidRPr="00663B35">
        <w:rPr>
          <w:rFonts w:cs="Times New Roman"/>
        </w:rPr>
        <w:t>Gwarancję produktową - Wszystkie komponenty Certyfikowanego Systemu Okablowania Strukturalnego będą wolne od wad materiałowych i wad wykonania pod warunkiem ich prawidłowego montażu i eksploatacji,</w:t>
      </w:r>
    </w:p>
    <w:p w:rsidR="006A1700" w:rsidRPr="00663B35" w:rsidRDefault="006A1700" w:rsidP="0085727A">
      <w:pPr>
        <w:numPr>
          <w:ilvl w:val="0"/>
          <w:numId w:val="32"/>
        </w:numPr>
        <w:autoSpaceDN/>
        <w:spacing w:line="276" w:lineRule="auto"/>
        <w:jc w:val="both"/>
        <w:rPr>
          <w:rFonts w:cs="Times New Roman"/>
        </w:rPr>
      </w:pPr>
      <w:r w:rsidRPr="00663B35">
        <w:rPr>
          <w:rFonts w:cs="Times New Roman"/>
        </w:rPr>
        <w:t>Gwarancję wydajności - Parametry łącza stałego lub kanału Certyfikowanego Systemu Okablowania Strukturalnego będą spełniać wymogi określone przez normy ISO/IEC 11801, EN 50173, PN-EN 50173-1, TIA/EIA 568A/B dla klasy wydajności, dla której łącze było zaprojektowane,</w:t>
      </w:r>
    </w:p>
    <w:p w:rsidR="006A1700" w:rsidRPr="00663B35" w:rsidRDefault="006A1700" w:rsidP="0085727A">
      <w:pPr>
        <w:numPr>
          <w:ilvl w:val="0"/>
          <w:numId w:val="32"/>
        </w:numPr>
        <w:autoSpaceDN/>
        <w:spacing w:line="276" w:lineRule="auto"/>
        <w:jc w:val="both"/>
        <w:rPr>
          <w:rFonts w:cs="Times New Roman"/>
        </w:rPr>
      </w:pPr>
      <w:r w:rsidRPr="00663B35">
        <w:rPr>
          <w:rFonts w:cs="Times New Roman"/>
        </w:rPr>
        <w:t xml:space="preserve">Gwarancję na pracę aplikacji - Gwarancja nie jest ograniczona poprzez definiowane z góry poszczególnych protokołów transmisji możliwych do zastosowania przez Użytkownika. Certyfikowany System Okablowania Strukturalnego będzie umożliwiał transmisję sygnałów w oparciu o protokoły i aplikacje sieciowe zdefiniowane przez komitety normalizacyjne IEEE, ANSI, TIA/EIA oraz ATM Forum i zatwierdzonych do transmisji w oparciu o aktualne normy ISO/IEC 11801, EN 50173 , PN-EN 50173-1, TIA/EIA 568A/B. </w:t>
      </w:r>
    </w:p>
    <w:p w:rsidR="006A1700" w:rsidRPr="00663B35" w:rsidRDefault="006A1700" w:rsidP="00663B35">
      <w:pPr>
        <w:spacing w:line="276" w:lineRule="auto"/>
        <w:jc w:val="both"/>
        <w:rPr>
          <w:rFonts w:cs="Times New Roman"/>
        </w:rPr>
      </w:pPr>
    </w:p>
    <w:p w:rsidR="006A1700" w:rsidRPr="00663B35" w:rsidRDefault="006A1700" w:rsidP="00663B35">
      <w:pPr>
        <w:spacing w:line="276" w:lineRule="auto"/>
        <w:jc w:val="both"/>
        <w:rPr>
          <w:rFonts w:cs="Times New Roman"/>
        </w:rPr>
      </w:pPr>
      <w:r w:rsidRPr="00663B35">
        <w:rPr>
          <w:rFonts w:cs="Times New Roman"/>
        </w:rPr>
        <w:t>Gwarancja Systemowa – procedura uzyskania gwarancji</w:t>
      </w:r>
    </w:p>
    <w:p w:rsidR="006A1700" w:rsidRPr="00663B35" w:rsidRDefault="006A1700" w:rsidP="0085727A">
      <w:pPr>
        <w:numPr>
          <w:ilvl w:val="0"/>
          <w:numId w:val="32"/>
        </w:numPr>
        <w:autoSpaceDN/>
        <w:spacing w:line="276" w:lineRule="auto"/>
        <w:jc w:val="both"/>
        <w:rPr>
          <w:rFonts w:cs="Times New Roman"/>
        </w:rPr>
      </w:pPr>
      <w:r w:rsidRPr="00663B35">
        <w:rPr>
          <w:rFonts w:cs="Times New Roman"/>
        </w:rPr>
        <w:t>Pierwszym etapem procedury uzyskania Gwarancji Systemowej jest przesłanie do producenta okablowania wypełnionego Formularza Zgłoszeniowego przed rozpoczęciem instalacji,</w:t>
      </w:r>
    </w:p>
    <w:p w:rsidR="006A1700" w:rsidRPr="00663B35" w:rsidRDefault="006A1700" w:rsidP="0085727A">
      <w:pPr>
        <w:numPr>
          <w:ilvl w:val="0"/>
          <w:numId w:val="32"/>
        </w:numPr>
        <w:autoSpaceDN/>
        <w:spacing w:line="276" w:lineRule="auto"/>
        <w:jc w:val="both"/>
        <w:rPr>
          <w:rFonts w:cs="Times New Roman"/>
        </w:rPr>
      </w:pPr>
      <w:r w:rsidRPr="00663B35">
        <w:rPr>
          <w:rFonts w:cs="Times New Roman"/>
        </w:rPr>
        <w:t>Formularz Zgłoszeniowy zawiera podstawowe informacje dotyczące instalacji, Certyfikowanego Instalatora oraz terminów rozpoczęcia i zakończenia instalacji,</w:t>
      </w:r>
    </w:p>
    <w:p w:rsidR="006A1700" w:rsidRPr="00663B35" w:rsidRDefault="006A1700" w:rsidP="0085727A">
      <w:pPr>
        <w:numPr>
          <w:ilvl w:val="0"/>
          <w:numId w:val="32"/>
        </w:numPr>
        <w:autoSpaceDN/>
        <w:spacing w:line="276" w:lineRule="auto"/>
        <w:jc w:val="both"/>
        <w:rPr>
          <w:rFonts w:cs="Times New Roman"/>
        </w:rPr>
      </w:pPr>
      <w:r w:rsidRPr="00663B35">
        <w:rPr>
          <w:rFonts w:cs="Times New Roman"/>
        </w:rPr>
        <w:t>Producent zastrzega sobie możliwość kontroli instalacji podczas jej realizacji, jak również po jej zakończeniu,</w:t>
      </w:r>
    </w:p>
    <w:p w:rsidR="006A1700" w:rsidRPr="00663B35" w:rsidRDefault="006A1700" w:rsidP="0085727A">
      <w:pPr>
        <w:numPr>
          <w:ilvl w:val="0"/>
          <w:numId w:val="32"/>
        </w:numPr>
        <w:autoSpaceDN/>
        <w:spacing w:line="276" w:lineRule="auto"/>
        <w:jc w:val="both"/>
        <w:rPr>
          <w:rFonts w:cs="Times New Roman"/>
        </w:rPr>
      </w:pPr>
      <w:r w:rsidRPr="00663B35">
        <w:rPr>
          <w:rFonts w:cs="Times New Roman"/>
        </w:rPr>
        <w:t>Po wykonaniu instalacji do Producenta Systemu należy dostarczyć następujące dokumenty:</w:t>
      </w:r>
    </w:p>
    <w:p w:rsidR="006A1700" w:rsidRPr="00663B35" w:rsidRDefault="006A1700" w:rsidP="0085727A">
      <w:pPr>
        <w:numPr>
          <w:ilvl w:val="1"/>
          <w:numId w:val="32"/>
        </w:numPr>
        <w:autoSpaceDN/>
        <w:spacing w:line="276" w:lineRule="auto"/>
        <w:jc w:val="both"/>
        <w:rPr>
          <w:rFonts w:cs="Times New Roman"/>
        </w:rPr>
      </w:pPr>
      <w:r w:rsidRPr="00663B35">
        <w:rPr>
          <w:rFonts w:cs="Times New Roman"/>
        </w:rPr>
        <w:t>Podpisany i ostemplowany komplet dokumentacji powykonawczej zawierającej schemat ideowy instalacji oraz projekty punktów dystrybucyjnych (szaf),</w:t>
      </w:r>
    </w:p>
    <w:p w:rsidR="006A1700" w:rsidRPr="00663B35" w:rsidRDefault="006A1700" w:rsidP="0085727A">
      <w:pPr>
        <w:numPr>
          <w:ilvl w:val="1"/>
          <w:numId w:val="32"/>
        </w:numPr>
        <w:autoSpaceDN/>
        <w:spacing w:line="276" w:lineRule="auto"/>
        <w:jc w:val="both"/>
        <w:rPr>
          <w:rFonts w:cs="Times New Roman"/>
        </w:rPr>
      </w:pPr>
      <w:r w:rsidRPr="00663B35">
        <w:rPr>
          <w:rFonts w:cs="Times New Roman"/>
        </w:rPr>
        <w:t>Listę zainstalowanych komponentów wraz z kopiami faktur zakupowych,</w:t>
      </w:r>
    </w:p>
    <w:p w:rsidR="006A1700" w:rsidRPr="00663B35" w:rsidRDefault="006A1700" w:rsidP="0085727A">
      <w:pPr>
        <w:numPr>
          <w:ilvl w:val="1"/>
          <w:numId w:val="32"/>
        </w:numPr>
        <w:autoSpaceDN/>
        <w:spacing w:line="276" w:lineRule="auto"/>
        <w:jc w:val="both"/>
        <w:rPr>
          <w:rFonts w:cs="Times New Roman"/>
        </w:rPr>
      </w:pPr>
      <w:r w:rsidRPr="00663B35">
        <w:rPr>
          <w:rFonts w:cs="Times New Roman"/>
        </w:rPr>
        <w:t xml:space="preserve">Wyniki pomiarów dynamicznych torów miedzianych łączy stałych lub kanałów (Permanent Link) oraz wyniki pomiarów tłumienia torów światłowodowych  wykonanych według obowiązujących norm ISO/IEC 11801 lub EN 50173-1. Pomiary światłowodowe muszą być wykonane w dwóch oknach, w dwóch kierunkach. Należy wykonać przynajmniej pomiar tłumienności kanału. </w:t>
      </w:r>
    </w:p>
    <w:p w:rsidR="006A1700" w:rsidRPr="00663B35" w:rsidRDefault="006A1700" w:rsidP="0085727A">
      <w:pPr>
        <w:numPr>
          <w:ilvl w:val="1"/>
          <w:numId w:val="32"/>
        </w:numPr>
        <w:autoSpaceDN/>
        <w:spacing w:line="276" w:lineRule="auto"/>
        <w:jc w:val="both"/>
        <w:rPr>
          <w:rFonts w:cs="Times New Roman"/>
        </w:rPr>
      </w:pPr>
      <w:r w:rsidRPr="00663B35">
        <w:rPr>
          <w:rFonts w:cs="Times New Roman"/>
        </w:rPr>
        <w:t>Pomiary muszą być dostarczone w formacie elektronicznym miernika (.</w:t>
      </w:r>
      <w:proofErr w:type="spellStart"/>
      <w:r w:rsidRPr="00663B35">
        <w:rPr>
          <w:rFonts w:cs="Times New Roman"/>
        </w:rPr>
        <w:t>flt</w:t>
      </w:r>
      <w:proofErr w:type="spellEnd"/>
      <w:r w:rsidRPr="00663B35">
        <w:rPr>
          <w:rFonts w:cs="Times New Roman"/>
        </w:rPr>
        <w:t>, .</w:t>
      </w:r>
      <w:proofErr w:type="spellStart"/>
      <w:r w:rsidRPr="00663B35">
        <w:rPr>
          <w:rFonts w:cs="Times New Roman"/>
        </w:rPr>
        <w:t>fcm</w:t>
      </w:r>
      <w:proofErr w:type="spellEnd"/>
      <w:r w:rsidRPr="00663B35">
        <w:rPr>
          <w:rFonts w:cs="Times New Roman"/>
        </w:rPr>
        <w:t>, .dat, .</w:t>
      </w:r>
      <w:proofErr w:type="spellStart"/>
      <w:r w:rsidRPr="00663B35">
        <w:rPr>
          <w:rFonts w:cs="Times New Roman"/>
        </w:rPr>
        <w:t>mdb</w:t>
      </w:r>
      <w:proofErr w:type="spellEnd"/>
      <w:r w:rsidRPr="00663B35">
        <w:rPr>
          <w:rFonts w:cs="Times New Roman"/>
        </w:rPr>
        <w:t xml:space="preserve"> itp.),</w:t>
      </w:r>
    </w:p>
    <w:p w:rsidR="006A1700" w:rsidRPr="00663B35" w:rsidRDefault="006A1700" w:rsidP="0085727A">
      <w:pPr>
        <w:numPr>
          <w:ilvl w:val="1"/>
          <w:numId w:val="32"/>
        </w:numPr>
        <w:autoSpaceDN/>
        <w:spacing w:line="276" w:lineRule="auto"/>
        <w:jc w:val="both"/>
        <w:rPr>
          <w:rFonts w:cs="Times New Roman"/>
        </w:rPr>
      </w:pPr>
      <w:r w:rsidRPr="00663B35">
        <w:rPr>
          <w:rFonts w:cs="Times New Roman"/>
        </w:rPr>
        <w:t>Załączyć należy aktualne świadectwo kalibracji miernika użytego do wykonania pomiarów,</w:t>
      </w:r>
    </w:p>
    <w:p w:rsidR="006A1700" w:rsidRPr="00663B35" w:rsidRDefault="006A1700" w:rsidP="0085727A">
      <w:pPr>
        <w:numPr>
          <w:ilvl w:val="0"/>
          <w:numId w:val="32"/>
        </w:numPr>
        <w:autoSpaceDN/>
        <w:spacing w:line="276" w:lineRule="auto"/>
        <w:jc w:val="both"/>
        <w:rPr>
          <w:rFonts w:cs="Times New Roman"/>
        </w:rPr>
      </w:pPr>
      <w:r w:rsidRPr="00663B35">
        <w:rPr>
          <w:rFonts w:cs="Times New Roman"/>
        </w:rPr>
        <w:t>W przypadku  stwierdzenia nieprawidłowości w wykonanej instalacji, Certyfikowany Instalator wykonuje niezbędne poprawki i zgłasza je do Producenta Systemu, po czym ustalany jest termin kontroli sieci (kontrola ta może być odpłatna),</w:t>
      </w:r>
    </w:p>
    <w:p w:rsidR="006A1700" w:rsidRPr="00663B35" w:rsidRDefault="006A1700" w:rsidP="0085727A">
      <w:pPr>
        <w:numPr>
          <w:ilvl w:val="0"/>
          <w:numId w:val="32"/>
        </w:numPr>
        <w:autoSpaceDN/>
        <w:spacing w:line="276" w:lineRule="auto"/>
        <w:jc w:val="both"/>
        <w:rPr>
          <w:rFonts w:cs="Times New Roman"/>
        </w:rPr>
      </w:pPr>
      <w:r w:rsidRPr="00663B35">
        <w:rPr>
          <w:rFonts w:cs="Times New Roman"/>
        </w:rPr>
        <w:t>Po potwierdzeniu właściwego wykonania instalacji przez Producenta Systemu wystawiona zostanie nieodpłatnie Gwarancja  Systemowa na Certyfikowany System Okablowania Strukturalnego w postaci certyfikatu.</w:t>
      </w:r>
    </w:p>
    <w:p w:rsidR="006A1700" w:rsidRPr="00663B35" w:rsidRDefault="006A1700" w:rsidP="0085727A">
      <w:pPr>
        <w:numPr>
          <w:ilvl w:val="0"/>
          <w:numId w:val="32"/>
        </w:numPr>
        <w:autoSpaceDN/>
        <w:spacing w:line="276" w:lineRule="auto"/>
        <w:jc w:val="both"/>
        <w:rPr>
          <w:rFonts w:cs="Times New Roman"/>
        </w:rPr>
      </w:pPr>
      <w:r w:rsidRPr="00663B35">
        <w:rPr>
          <w:rFonts w:cs="Times New Roman"/>
        </w:rPr>
        <w:t>Wykonać należy dokumentację powykonawczą, która ma zawierać:</w:t>
      </w:r>
    </w:p>
    <w:p w:rsidR="006A1700" w:rsidRPr="00663B35" w:rsidRDefault="006A1700" w:rsidP="0085727A">
      <w:pPr>
        <w:numPr>
          <w:ilvl w:val="1"/>
          <w:numId w:val="32"/>
        </w:numPr>
        <w:autoSpaceDN/>
        <w:spacing w:line="276" w:lineRule="auto"/>
        <w:jc w:val="both"/>
        <w:rPr>
          <w:rFonts w:cs="Times New Roman"/>
        </w:rPr>
      </w:pPr>
      <w:r w:rsidRPr="00663B35">
        <w:rPr>
          <w:rFonts w:cs="Times New Roman"/>
        </w:rPr>
        <w:t>Raporty z pomiarów dynamicznych okablowania,</w:t>
      </w:r>
    </w:p>
    <w:p w:rsidR="006A1700" w:rsidRPr="00663B35" w:rsidRDefault="006A1700" w:rsidP="0085727A">
      <w:pPr>
        <w:numPr>
          <w:ilvl w:val="1"/>
          <w:numId w:val="32"/>
        </w:numPr>
        <w:autoSpaceDN/>
        <w:spacing w:line="276" w:lineRule="auto"/>
        <w:jc w:val="both"/>
        <w:rPr>
          <w:rFonts w:cs="Times New Roman"/>
        </w:rPr>
      </w:pPr>
      <w:r w:rsidRPr="00663B35">
        <w:rPr>
          <w:rFonts w:cs="Times New Roman"/>
        </w:rPr>
        <w:t>Rzeczywiste trasy prowadzenia kabli transmisyjnych poziomych,</w:t>
      </w:r>
    </w:p>
    <w:p w:rsidR="006A1700" w:rsidRPr="00663B35" w:rsidRDefault="006A1700" w:rsidP="0085727A">
      <w:pPr>
        <w:numPr>
          <w:ilvl w:val="1"/>
          <w:numId w:val="32"/>
        </w:numPr>
        <w:autoSpaceDN/>
        <w:spacing w:line="276" w:lineRule="auto"/>
        <w:jc w:val="both"/>
        <w:rPr>
          <w:rFonts w:cs="Times New Roman"/>
        </w:rPr>
      </w:pPr>
      <w:r w:rsidRPr="00663B35">
        <w:rPr>
          <w:rFonts w:cs="Times New Roman"/>
        </w:rPr>
        <w:t>Oznaczenia poszczególnych szaf, gniazd, kabli i portów w panelach krosowych,</w:t>
      </w:r>
    </w:p>
    <w:p w:rsidR="006A1700" w:rsidRPr="00663B35" w:rsidRDefault="006A1700" w:rsidP="0085727A">
      <w:pPr>
        <w:numPr>
          <w:ilvl w:val="1"/>
          <w:numId w:val="32"/>
        </w:numPr>
        <w:autoSpaceDN/>
        <w:spacing w:line="276" w:lineRule="auto"/>
        <w:jc w:val="both"/>
        <w:rPr>
          <w:rFonts w:cs="Times New Roman"/>
        </w:rPr>
      </w:pPr>
      <w:r w:rsidRPr="00663B35">
        <w:rPr>
          <w:rFonts w:cs="Times New Roman"/>
        </w:rPr>
        <w:t xml:space="preserve">Lokalizację przebić przez ściany i podłogi. </w:t>
      </w:r>
    </w:p>
    <w:p w:rsidR="006A1700" w:rsidRPr="00663B35" w:rsidRDefault="006A1700" w:rsidP="0085727A">
      <w:pPr>
        <w:numPr>
          <w:ilvl w:val="0"/>
          <w:numId w:val="32"/>
        </w:numPr>
        <w:autoSpaceDN/>
        <w:spacing w:line="276" w:lineRule="auto"/>
        <w:jc w:val="both"/>
        <w:rPr>
          <w:rFonts w:cs="Times New Roman"/>
        </w:rPr>
      </w:pPr>
      <w:r w:rsidRPr="00663B35">
        <w:rPr>
          <w:rFonts w:cs="Times New Roman"/>
        </w:rPr>
        <w:t>Raporty pomiarowe wszystkich torów transmisyjnych należy zawrzeć w dokumentacji powykonawczej i przekazać inwestorowi przy odbiorze inwestycji. Drugą kopię pomiarów (dokumentacji powykonawczej) należy przekazać producentowi okablowania w celu udzielenia Inwestorowi (Użytkownikowi końcowemu) bezpłatnej gwarancji.</w:t>
      </w:r>
    </w:p>
    <w:p w:rsidR="006A1700" w:rsidRPr="00663B35" w:rsidRDefault="006A1700" w:rsidP="00663B35">
      <w:pPr>
        <w:pStyle w:val="Nagwek21"/>
        <w:rPr>
          <w:rFonts w:ascii="Times New Roman" w:hAnsi="Times New Roman" w:cs="Times New Roman"/>
          <w:i w:val="0"/>
          <w:sz w:val="22"/>
          <w:szCs w:val="22"/>
        </w:rPr>
      </w:pPr>
      <w:bookmarkStart w:id="82" w:name="_Toc400391134"/>
      <w:bookmarkStart w:id="83" w:name="_Toc397420760"/>
      <w:bookmarkStart w:id="84" w:name="_Toc394398102"/>
      <w:bookmarkStart w:id="85" w:name="_Toc473496893"/>
      <w:bookmarkStart w:id="86" w:name="_Toc475968220"/>
      <w:r w:rsidRPr="00663B35">
        <w:rPr>
          <w:i w:val="0"/>
        </w:rPr>
        <w:t>Uwagi końcowe</w:t>
      </w:r>
      <w:bookmarkEnd w:id="82"/>
      <w:bookmarkEnd w:id="83"/>
      <w:bookmarkEnd w:id="84"/>
      <w:bookmarkEnd w:id="85"/>
      <w:bookmarkEnd w:id="86"/>
    </w:p>
    <w:p w:rsidR="006A1700" w:rsidRPr="00663B35" w:rsidRDefault="006A1700" w:rsidP="00663B35">
      <w:pPr>
        <w:spacing w:line="276" w:lineRule="auto"/>
        <w:ind w:firstLine="709"/>
        <w:jc w:val="both"/>
        <w:rPr>
          <w:rFonts w:cs="Times New Roman"/>
        </w:rPr>
      </w:pPr>
      <w:r w:rsidRPr="00663B35">
        <w:rPr>
          <w:rFonts w:cs="Times New Roman"/>
        </w:rPr>
        <w:t xml:space="preserve">Wszystkie szafy dystrybucyjne muszą być uziemione by zapobiec powstawaniu zakłóceń. Dedykowaną dla okablowania instalację elektryczną należy wykonać zgodnie z obowiązującymi normami i przepisami. </w:t>
      </w:r>
    </w:p>
    <w:p w:rsidR="009D7AB8" w:rsidRPr="00663B35" w:rsidRDefault="006A1700" w:rsidP="00663B35">
      <w:pPr>
        <w:spacing w:line="276" w:lineRule="auto"/>
        <w:jc w:val="both"/>
        <w:rPr>
          <w:rFonts w:cs="Times New Roman"/>
        </w:rPr>
      </w:pPr>
      <w:r w:rsidRPr="00663B35">
        <w:rPr>
          <w:rFonts w:cs="Times New Roman"/>
        </w:rPr>
        <w:t xml:space="preserve">Wszystkie materiały wprowadzone do robót winny być nowe, nieużywane, najnowszych aktualnych wzorów, winny również uwzględniać wszystkie nowoczesne rozwiązania techniczne. </w:t>
      </w:r>
    </w:p>
    <w:p w:rsidR="00B221F9" w:rsidRPr="00B221F9" w:rsidRDefault="001D20FC" w:rsidP="0033289B">
      <w:pPr>
        <w:pStyle w:val="Nagwek11"/>
        <w:spacing w:line="276" w:lineRule="auto"/>
        <w:rPr>
          <w:rFonts w:ascii="Times New Roman" w:hAnsi="Times New Roman" w:cs="Times New Roman"/>
          <w:sz w:val="24"/>
        </w:rPr>
      </w:pPr>
      <w:bookmarkStart w:id="87" w:name="_Toc475968221"/>
      <w:r w:rsidRPr="001D20FC">
        <w:rPr>
          <w:rFonts w:ascii="Times New Roman" w:hAnsi="Times New Roman" w:cs="Times New Roman"/>
          <w:sz w:val="24"/>
        </w:rPr>
        <w:t>System sprzedaży i kontroli biletów z identyfikacją kibiców</w:t>
      </w:r>
      <w:bookmarkEnd w:id="87"/>
    </w:p>
    <w:p w:rsidR="00B221F9" w:rsidRPr="00B221F9" w:rsidRDefault="00B221F9" w:rsidP="0033289B">
      <w:pPr>
        <w:pStyle w:val="Nagwek21"/>
        <w:spacing w:line="276" w:lineRule="auto"/>
        <w:rPr>
          <w:i w:val="0"/>
        </w:rPr>
      </w:pPr>
      <w:bookmarkStart w:id="88" w:name="_Toc475968222"/>
      <w:r>
        <w:rPr>
          <w:i w:val="0"/>
        </w:rPr>
        <w:t>Przedmiot i zakres opracowania</w:t>
      </w:r>
      <w:bookmarkEnd w:id="88"/>
    </w:p>
    <w:p w:rsidR="00B221F9" w:rsidRPr="00B221F9" w:rsidRDefault="00B221F9" w:rsidP="0033289B">
      <w:pPr>
        <w:pStyle w:val="Textbody"/>
        <w:spacing w:line="276" w:lineRule="auto"/>
        <w:ind w:firstLine="709"/>
        <w:rPr>
          <w:rFonts w:eastAsia="Times New Roman" w:cs="Times New Roman"/>
          <w:lang w:bidi="ar-SA"/>
        </w:rPr>
      </w:pPr>
      <w:r>
        <w:rPr>
          <w:rFonts w:eastAsia="Times New Roman" w:cs="Times New Roman"/>
          <w:lang w:bidi="ar-SA"/>
        </w:rPr>
        <w:t>Projektowany s</w:t>
      </w:r>
      <w:r w:rsidRPr="00B221F9">
        <w:rPr>
          <w:rFonts w:eastAsia="Times New Roman" w:cs="Times New Roman"/>
          <w:lang w:bidi="ar-SA"/>
        </w:rPr>
        <w:t>ystem dla Hali Sportowo Widowiskowej oraz Stadionu Piłkarskiego w Radomiu będzie pracował w oparciu o jedną bazę danych i będzie się sk</w:t>
      </w:r>
      <w:r>
        <w:rPr>
          <w:rFonts w:eastAsia="Times New Roman" w:cs="Times New Roman"/>
          <w:lang w:bidi="ar-SA"/>
        </w:rPr>
        <w:t>ładać z następujących m</w:t>
      </w:r>
      <w:r w:rsidRPr="00B221F9">
        <w:rPr>
          <w:rFonts w:eastAsia="Times New Roman" w:cs="Times New Roman"/>
          <w:lang w:bidi="ar-SA"/>
        </w:rPr>
        <w:t>odułów:</w:t>
      </w:r>
    </w:p>
    <w:p w:rsidR="00B221F9" w:rsidRPr="00B221F9" w:rsidRDefault="00B221F9" w:rsidP="0033289B">
      <w:pPr>
        <w:pStyle w:val="Textbody"/>
        <w:spacing w:line="276" w:lineRule="auto"/>
        <w:ind w:firstLine="709"/>
        <w:rPr>
          <w:rFonts w:eastAsia="Times New Roman" w:cs="Times New Roman"/>
          <w:lang w:bidi="ar-SA"/>
        </w:rPr>
      </w:pPr>
      <w:r w:rsidRPr="00B221F9">
        <w:rPr>
          <w:rFonts w:eastAsia="Times New Roman" w:cs="Times New Roman"/>
          <w:lang w:bidi="ar-SA"/>
        </w:rPr>
        <w:t>a)</w:t>
      </w:r>
      <w:r w:rsidRPr="00B221F9">
        <w:rPr>
          <w:rFonts w:eastAsia="Times New Roman" w:cs="Times New Roman"/>
          <w:lang w:bidi="ar-SA"/>
        </w:rPr>
        <w:tab/>
        <w:t>Budowania i Zarządzania Bazą Klientów wraz z aplikacją do rejestracji mediów i wydawania akredytacji</w:t>
      </w:r>
    </w:p>
    <w:p w:rsidR="00B221F9" w:rsidRPr="00B221F9" w:rsidRDefault="00B221F9" w:rsidP="0033289B">
      <w:pPr>
        <w:pStyle w:val="Textbody"/>
        <w:spacing w:line="276" w:lineRule="auto"/>
        <w:ind w:firstLine="709"/>
        <w:rPr>
          <w:rFonts w:eastAsia="Times New Roman" w:cs="Times New Roman"/>
          <w:lang w:bidi="ar-SA"/>
        </w:rPr>
      </w:pPr>
      <w:r w:rsidRPr="00B221F9">
        <w:rPr>
          <w:rFonts w:eastAsia="Times New Roman" w:cs="Times New Roman"/>
          <w:lang w:bidi="ar-SA"/>
        </w:rPr>
        <w:t>b)</w:t>
      </w:r>
      <w:r w:rsidRPr="00B221F9">
        <w:rPr>
          <w:rFonts w:eastAsia="Times New Roman" w:cs="Times New Roman"/>
          <w:lang w:bidi="ar-SA"/>
        </w:rPr>
        <w:tab/>
        <w:t>Sprzedaży Dokumentów Wejściowych, Produktów i Usług (wraz z modułem fakturowania)</w:t>
      </w:r>
    </w:p>
    <w:p w:rsidR="00B221F9" w:rsidRPr="00B221F9" w:rsidRDefault="00B221F9" w:rsidP="0033289B">
      <w:pPr>
        <w:pStyle w:val="Textbody"/>
        <w:spacing w:line="276" w:lineRule="auto"/>
        <w:ind w:firstLine="709"/>
        <w:rPr>
          <w:rFonts w:eastAsia="Times New Roman" w:cs="Times New Roman"/>
          <w:lang w:bidi="ar-SA"/>
        </w:rPr>
      </w:pPr>
      <w:r w:rsidRPr="00B221F9">
        <w:rPr>
          <w:rFonts w:eastAsia="Times New Roman" w:cs="Times New Roman"/>
          <w:lang w:bidi="ar-SA"/>
        </w:rPr>
        <w:t>c)</w:t>
      </w:r>
      <w:r w:rsidRPr="00B221F9">
        <w:rPr>
          <w:rFonts w:eastAsia="Times New Roman" w:cs="Times New Roman"/>
          <w:lang w:bidi="ar-SA"/>
        </w:rPr>
        <w:tab/>
        <w:t>Zarządzania Grafikiem Rezerwacji Zasobów, Obiektów i Usług</w:t>
      </w:r>
    </w:p>
    <w:p w:rsidR="00B221F9" w:rsidRPr="00B221F9" w:rsidRDefault="00B221F9" w:rsidP="0033289B">
      <w:pPr>
        <w:pStyle w:val="Textbody"/>
        <w:spacing w:line="276" w:lineRule="auto"/>
        <w:ind w:firstLine="709"/>
        <w:rPr>
          <w:rFonts w:eastAsia="Times New Roman" w:cs="Times New Roman"/>
          <w:lang w:bidi="ar-SA"/>
        </w:rPr>
      </w:pPr>
      <w:r w:rsidRPr="00B221F9">
        <w:rPr>
          <w:rFonts w:eastAsia="Times New Roman" w:cs="Times New Roman"/>
          <w:lang w:bidi="ar-SA"/>
        </w:rPr>
        <w:t>d)</w:t>
      </w:r>
      <w:r w:rsidRPr="00B221F9">
        <w:rPr>
          <w:rFonts w:eastAsia="Times New Roman" w:cs="Times New Roman"/>
          <w:lang w:bidi="ar-SA"/>
        </w:rPr>
        <w:tab/>
        <w:t>Administracyjnego</w:t>
      </w:r>
    </w:p>
    <w:p w:rsidR="00B221F9" w:rsidRPr="00B221F9" w:rsidRDefault="00B221F9" w:rsidP="0033289B">
      <w:pPr>
        <w:pStyle w:val="Textbody"/>
        <w:spacing w:line="276" w:lineRule="auto"/>
        <w:ind w:firstLine="709"/>
        <w:rPr>
          <w:rFonts w:eastAsia="Times New Roman" w:cs="Times New Roman"/>
          <w:lang w:bidi="ar-SA"/>
        </w:rPr>
      </w:pPr>
      <w:r w:rsidRPr="00B221F9">
        <w:rPr>
          <w:rFonts w:eastAsia="Times New Roman" w:cs="Times New Roman"/>
          <w:lang w:bidi="ar-SA"/>
        </w:rPr>
        <w:t>e)</w:t>
      </w:r>
      <w:r w:rsidRPr="00B221F9">
        <w:rPr>
          <w:rFonts w:eastAsia="Times New Roman" w:cs="Times New Roman"/>
          <w:lang w:bidi="ar-SA"/>
        </w:rPr>
        <w:tab/>
        <w:t>Kontroli Wejścia i Identyfikacji Kibiców wraz z modułem obsługi depozytu.</w:t>
      </w:r>
    </w:p>
    <w:p w:rsidR="00B221F9" w:rsidRPr="00B221F9" w:rsidRDefault="00B221F9" w:rsidP="0033289B">
      <w:pPr>
        <w:pStyle w:val="Nagwek21"/>
        <w:spacing w:line="276" w:lineRule="auto"/>
        <w:rPr>
          <w:i w:val="0"/>
        </w:rPr>
      </w:pPr>
      <w:bookmarkStart w:id="89" w:name="_Toc475968223"/>
      <w:r>
        <w:rPr>
          <w:i w:val="0"/>
        </w:rPr>
        <w:t>Podstawa opracowania</w:t>
      </w:r>
      <w:bookmarkEnd w:id="89"/>
    </w:p>
    <w:p w:rsidR="00B221F9" w:rsidRPr="00B221F9" w:rsidRDefault="00B221F9" w:rsidP="0033289B">
      <w:pPr>
        <w:pStyle w:val="Textbody"/>
        <w:spacing w:line="276" w:lineRule="auto"/>
        <w:ind w:firstLine="709"/>
        <w:rPr>
          <w:rFonts w:eastAsia="Times New Roman" w:cs="Times New Roman"/>
          <w:lang w:bidi="ar-SA"/>
        </w:rPr>
      </w:pPr>
      <w:r w:rsidRPr="00B221F9">
        <w:rPr>
          <w:rFonts w:eastAsia="Times New Roman" w:cs="Times New Roman"/>
          <w:lang w:bidi="ar-SA"/>
        </w:rPr>
        <w:t>Projekt powstał w oparciu o następujące normy i obowiązujące przepisy, a dostarczony System i wykonane prace będą w pełni zgodne z tymi normami i przepisami:</w:t>
      </w:r>
    </w:p>
    <w:p w:rsidR="00B221F9" w:rsidRPr="00B221F9" w:rsidRDefault="00B221F9" w:rsidP="0033289B">
      <w:pPr>
        <w:pStyle w:val="Textbody"/>
        <w:spacing w:line="276" w:lineRule="auto"/>
        <w:ind w:firstLine="709"/>
        <w:rPr>
          <w:rFonts w:eastAsia="Times New Roman" w:cs="Times New Roman"/>
          <w:lang w:bidi="ar-SA"/>
        </w:rPr>
      </w:pPr>
      <w:r w:rsidRPr="00B221F9">
        <w:rPr>
          <w:rFonts w:eastAsia="Times New Roman" w:cs="Times New Roman"/>
          <w:lang w:bidi="ar-SA"/>
        </w:rPr>
        <w:t>a)</w:t>
      </w:r>
      <w:r w:rsidRPr="00B221F9">
        <w:rPr>
          <w:rFonts w:eastAsia="Times New Roman" w:cs="Times New Roman"/>
          <w:lang w:bidi="ar-SA"/>
        </w:rPr>
        <w:tab/>
        <w:t>ustawę o bezpieczeństwie imprez masowych z dnia 20 marca 2009 r. (Dz. U. Nr 62 poz. 504 z 2009 r) wraz z późniejszymi zmianami,</w:t>
      </w:r>
    </w:p>
    <w:p w:rsidR="00B221F9" w:rsidRPr="00B221F9" w:rsidRDefault="00B221F9" w:rsidP="0033289B">
      <w:pPr>
        <w:pStyle w:val="Textbody"/>
        <w:spacing w:line="276" w:lineRule="auto"/>
        <w:ind w:firstLine="709"/>
        <w:rPr>
          <w:rFonts w:eastAsia="Times New Roman" w:cs="Times New Roman"/>
          <w:lang w:bidi="ar-SA"/>
        </w:rPr>
      </w:pPr>
      <w:r w:rsidRPr="00B221F9">
        <w:rPr>
          <w:rFonts w:eastAsia="Times New Roman" w:cs="Times New Roman"/>
          <w:lang w:bidi="ar-SA"/>
        </w:rPr>
        <w:t>b)</w:t>
      </w:r>
      <w:r w:rsidRPr="00B221F9">
        <w:rPr>
          <w:rFonts w:eastAsia="Times New Roman" w:cs="Times New Roman"/>
          <w:lang w:bidi="ar-SA"/>
        </w:rPr>
        <w:tab/>
        <w:t>wytyczne UEFA i FIFA,</w:t>
      </w:r>
    </w:p>
    <w:p w:rsidR="00B221F9" w:rsidRPr="00B221F9" w:rsidRDefault="00B221F9" w:rsidP="0033289B">
      <w:pPr>
        <w:pStyle w:val="Textbody"/>
        <w:spacing w:line="276" w:lineRule="auto"/>
        <w:ind w:firstLine="709"/>
        <w:rPr>
          <w:rFonts w:eastAsia="Times New Roman" w:cs="Times New Roman"/>
          <w:lang w:bidi="ar-SA"/>
        </w:rPr>
      </w:pPr>
      <w:r w:rsidRPr="00B221F9">
        <w:rPr>
          <w:rFonts w:eastAsia="Times New Roman" w:cs="Times New Roman"/>
          <w:lang w:bidi="ar-SA"/>
        </w:rPr>
        <w:t>c)</w:t>
      </w:r>
      <w:r w:rsidRPr="00B221F9">
        <w:rPr>
          <w:rFonts w:eastAsia="Times New Roman" w:cs="Times New Roman"/>
          <w:lang w:bidi="ar-SA"/>
        </w:rPr>
        <w:tab/>
        <w:t>uchwałę nr XIV/191 z dnia 28.11.2007 r. Zarządu PZPN w sprawie niektórych wymagań technicznych dla lokalizacji i budowy nowych stadionów,</w:t>
      </w:r>
    </w:p>
    <w:p w:rsidR="00B221F9" w:rsidRPr="00B221F9" w:rsidRDefault="00B221F9" w:rsidP="0033289B">
      <w:pPr>
        <w:pStyle w:val="Textbody"/>
        <w:spacing w:line="276" w:lineRule="auto"/>
        <w:ind w:firstLine="709"/>
        <w:rPr>
          <w:rFonts w:eastAsia="Times New Roman" w:cs="Times New Roman"/>
          <w:lang w:bidi="ar-SA"/>
        </w:rPr>
      </w:pPr>
      <w:r w:rsidRPr="00B221F9">
        <w:rPr>
          <w:rFonts w:eastAsia="Times New Roman" w:cs="Times New Roman"/>
          <w:lang w:bidi="ar-SA"/>
        </w:rPr>
        <w:t>d)</w:t>
      </w:r>
      <w:r w:rsidRPr="00B221F9">
        <w:rPr>
          <w:rFonts w:eastAsia="Times New Roman" w:cs="Times New Roman"/>
          <w:lang w:bidi="ar-SA"/>
        </w:rPr>
        <w:tab/>
        <w:t>CBDK PZPN-u,</w:t>
      </w:r>
    </w:p>
    <w:p w:rsidR="00B221F9" w:rsidRPr="00B221F9" w:rsidRDefault="00B221F9" w:rsidP="0033289B">
      <w:pPr>
        <w:pStyle w:val="Textbody"/>
        <w:spacing w:line="276" w:lineRule="auto"/>
        <w:ind w:firstLine="709"/>
        <w:rPr>
          <w:rFonts w:eastAsia="Times New Roman" w:cs="Times New Roman"/>
          <w:lang w:bidi="ar-SA"/>
        </w:rPr>
      </w:pPr>
      <w:r w:rsidRPr="00B221F9">
        <w:rPr>
          <w:rFonts w:eastAsia="Times New Roman" w:cs="Times New Roman"/>
          <w:lang w:bidi="ar-SA"/>
        </w:rPr>
        <w:t>e)</w:t>
      </w:r>
      <w:r w:rsidRPr="00B221F9">
        <w:rPr>
          <w:rFonts w:eastAsia="Times New Roman" w:cs="Times New Roman"/>
          <w:lang w:bidi="ar-SA"/>
        </w:rPr>
        <w:tab/>
        <w:t>System Centralny Kibic spółki Ekstraklasa,</w:t>
      </w:r>
    </w:p>
    <w:p w:rsidR="00B221F9" w:rsidRPr="00B221F9" w:rsidRDefault="00B221F9" w:rsidP="0033289B">
      <w:pPr>
        <w:pStyle w:val="Textbody"/>
        <w:spacing w:line="276" w:lineRule="auto"/>
        <w:ind w:firstLine="709"/>
        <w:rPr>
          <w:rFonts w:eastAsia="Times New Roman" w:cs="Times New Roman"/>
          <w:lang w:bidi="ar-SA"/>
        </w:rPr>
      </w:pPr>
      <w:r w:rsidRPr="00B221F9">
        <w:rPr>
          <w:rFonts w:eastAsia="Times New Roman" w:cs="Times New Roman"/>
          <w:lang w:bidi="ar-SA"/>
        </w:rPr>
        <w:t>f)</w:t>
      </w:r>
      <w:r w:rsidRPr="00B221F9">
        <w:rPr>
          <w:rFonts w:eastAsia="Times New Roman" w:cs="Times New Roman"/>
          <w:lang w:bidi="ar-SA"/>
        </w:rPr>
        <w:tab/>
        <w:t>ustawę o ochronie danych osobowych z dnia 29 sierpnia 1997 r. (Dz. U. Nr 133, poz. 883) wraz z późniejszymi zmianami,</w:t>
      </w:r>
    </w:p>
    <w:p w:rsidR="00B221F9" w:rsidRPr="00B221F9" w:rsidRDefault="00B221F9" w:rsidP="0033289B">
      <w:pPr>
        <w:pStyle w:val="Textbody"/>
        <w:spacing w:line="276" w:lineRule="auto"/>
        <w:ind w:firstLine="709"/>
        <w:rPr>
          <w:rFonts w:eastAsia="Times New Roman" w:cs="Times New Roman"/>
          <w:lang w:bidi="ar-SA"/>
        </w:rPr>
      </w:pPr>
      <w:r w:rsidRPr="00B221F9">
        <w:rPr>
          <w:rFonts w:eastAsia="Times New Roman" w:cs="Times New Roman"/>
          <w:lang w:bidi="ar-SA"/>
        </w:rPr>
        <w:t>g)</w:t>
      </w:r>
      <w:r w:rsidRPr="00B221F9">
        <w:rPr>
          <w:rFonts w:eastAsia="Times New Roman" w:cs="Times New Roman"/>
          <w:lang w:bidi="ar-SA"/>
        </w:rPr>
        <w:tab/>
        <w:t>rozporządzenie MSWiA z dnia 29.04.2004 r. w sprawie dokumentacji przetwarzania danych osobowych oraz warunków technicznych i organizacyjnych, jakim powinny odpowiadać urządzenia i systemy informatyczne służące do przetwarzania danych osobowych (Dz. U. z 2004 r. Nr 100, poz.1024),</w:t>
      </w:r>
    </w:p>
    <w:p w:rsidR="00B221F9" w:rsidRPr="00B221F9" w:rsidRDefault="00B221F9" w:rsidP="0033289B">
      <w:pPr>
        <w:pStyle w:val="Textbody"/>
        <w:spacing w:line="276" w:lineRule="auto"/>
        <w:ind w:firstLine="709"/>
        <w:rPr>
          <w:rFonts w:eastAsia="Times New Roman" w:cs="Times New Roman"/>
          <w:lang w:bidi="ar-SA"/>
        </w:rPr>
      </w:pPr>
      <w:r w:rsidRPr="00B221F9">
        <w:rPr>
          <w:rFonts w:eastAsia="Times New Roman" w:cs="Times New Roman"/>
          <w:lang w:bidi="ar-SA"/>
        </w:rPr>
        <w:t>h)</w:t>
      </w:r>
      <w:r w:rsidRPr="00B221F9">
        <w:rPr>
          <w:rFonts w:eastAsia="Times New Roman" w:cs="Times New Roman"/>
          <w:lang w:bidi="ar-SA"/>
        </w:rPr>
        <w:tab/>
        <w:t>ustawę o świadczeniu usług drogą elektroniczną,</w:t>
      </w:r>
    </w:p>
    <w:p w:rsidR="00B221F9" w:rsidRPr="00B221F9" w:rsidRDefault="00B221F9" w:rsidP="0033289B">
      <w:pPr>
        <w:pStyle w:val="Textbody"/>
        <w:spacing w:line="276" w:lineRule="auto"/>
        <w:ind w:firstLine="709"/>
        <w:rPr>
          <w:rFonts w:eastAsia="Times New Roman" w:cs="Times New Roman"/>
          <w:lang w:bidi="ar-SA"/>
        </w:rPr>
      </w:pPr>
      <w:r w:rsidRPr="00B221F9">
        <w:rPr>
          <w:rFonts w:eastAsia="Times New Roman" w:cs="Times New Roman"/>
          <w:lang w:bidi="ar-SA"/>
        </w:rPr>
        <w:t>i)</w:t>
      </w:r>
      <w:r w:rsidRPr="00B221F9">
        <w:rPr>
          <w:rFonts w:eastAsia="Times New Roman" w:cs="Times New Roman"/>
          <w:lang w:bidi="ar-SA"/>
        </w:rPr>
        <w:tab/>
        <w:t>ustawę o rachunkowości.</w:t>
      </w:r>
    </w:p>
    <w:p w:rsidR="00B221F9" w:rsidRPr="00B221F9" w:rsidRDefault="00B221F9" w:rsidP="0033289B">
      <w:pPr>
        <w:pStyle w:val="Nagwek21"/>
        <w:spacing w:line="276" w:lineRule="auto"/>
        <w:rPr>
          <w:i w:val="0"/>
        </w:rPr>
      </w:pPr>
      <w:bookmarkStart w:id="90" w:name="_Toc475968224"/>
      <w:r>
        <w:rPr>
          <w:i w:val="0"/>
        </w:rPr>
        <w:t>Wytyczne realizacyjne</w:t>
      </w:r>
      <w:bookmarkEnd w:id="90"/>
    </w:p>
    <w:p w:rsidR="00B221F9" w:rsidRPr="00B221F9" w:rsidRDefault="00B221F9" w:rsidP="0033289B">
      <w:pPr>
        <w:pStyle w:val="Textbody"/>
        <w:spacing w:line="276" w:lineRule="auto"/>
        <w:ind w:firstLine="709"/>
        <w:rPr>
          <w:rFonts w:eastAsia="Times New Roman" w:cs="Times New Roman"/>
          <w:lang w:bidi="ar-SA"/>
        </w:rPr>
      </w:pPr>
      <w:r w:rsidRPr="00B221F9">
        <w:rPr>
          <w:rFonts w:eastAsia="Times New Roman" w:cs="Times New Roman"/>
          <w:lang w:bidi="ar-SA"/>
        </w:rPr>
        <w:t>Prawi</w:t>
      </w:r>
      <w:r>
        <w:rPr>
          <w:rFonts w:eastAsia="Times New Roman" w:cs="Times New Roman"/>
          <w:lang w:bidi="ar-SA"/>
        </w:rPr>
        <w:t>dłowe wdrożenie systemu</w:t>
      </w:r>
      <w:r w:rsidRPr="00B221F9">
        <w:rPr>
          <w:rFonts w:eastAsia="Times New Roman" w:cs="Times New Roman"/>
          <w:lang w:bidi="ar-SA"/>
        </w:rPr>
        <w:t xml:space="preserve"> obejmować będzie czynności mające na celu dostarczenie, konfigurację i uruchomienie Systemu, świadczenie opieki gwarancyjnej, w tym w szczególności:</w:t>
      </w:r>
    </w:p>
    <w:p w:rsidR="00B221F9" w:rsidRPr="00B221F9" w:rsidRDefault="00B221F9" w:rsidP="0085727A">
      <w:pPr>
        <w:pStyle w:val="Textbody"/>
        <w:numPr>
          <w:ilvl w:val="0"/>
          <w:numId w:val="24"/>
        </w:numPr>
        <w:spacing w:line="276" w:lineRule="auto"/>
        <w:rPr>
          <w:rFonts w:eastAsia="Times New Roman" w:cs="Times New Roman"/>
          <w:lang w:bidi="ar-SA"/>
        </w:rPr>
      </w:pPr>
      <w:r w:rsidRPr="00B221F9">
        <w:rPr>
          <w:rFonts w:eastAsia="Times New Roman" w:cs="Times New Roman"/>
          <w:lang w:bidi="ar-SA"/>
        </w:rPr>
        <w:t>Przeprowadzenie analizy przedwdrożeniowej z Inwestora</w:t>
      </w:r>
      <w:r>
        <w:rPr>
          <w:rFonts w:eastAsia="Times New Roman" w:cs="Times New Roman"/>
          <w:lang w:bidi="ar-SA"/>
        </w:rPr>
        <w:t>,</w:t>
      </w:r>
    </w:p>
    <w:p w:rsidR="00B221F9" w:rsidRPr="00B221F9" w:rsidRDefault="00B221F9" w:rsidP="0085727A">
      <w:pPr>
        <w:pStyle w:val="Textbody"/>
        <w:numPr>
          <w:ilvl w:val="0"/>
          <w:numId w:val="24"/>
        </w:numPr>
        <w:spacing w:line="276" w:lineRule="auto"/>
        <w:rPr>
          <w:rFonts w:eastAsia="Times New Roman" w:cs="Times New Roman"/>
          <w:lang w:bidi="ar-SA"/>
        </w:rPr>
      </w:pPr>
      <w:r w:rsidRPr="00B221F9">
        <w:rPr>
          <w:rFonts w:eastAsia="Times New Roman" w:cs="Times New Roman"/>
          <w:lang w:bidi="ar-SA"/>
        </w:rPr>
        <w:t>Dostawę, montaż i konfigurację wszystkich urządzeń i infrastruktury sprzętowej Systemu</w:t>
      </w:r>
      <w:r>
        <w:rPr>
          <w:rFonts w:eastAsia="Times New Roman" w:cs="Times New Roman"/>
          <w:lang w:bidi="ar-SA"/>
        </w:rPr>
        <w:t>,</w:t>
      </w:r>
    </w:p>
    <w:p w:rsidR="00B221F9" w:rsidRPr="00B221F9" w:rsidRDefault="00B221F9" w:rsidP="0085727A">
      <w:pPr>
        <w:pStyle w:val="Textbody"/>
        <w:numPr>
          <w:ilvl w:val="0"/>
          <w:numId w:val="24"/>
        </w:numPr>
        <w:spacing w:line="276" w:lineRule="auto"/>
        <w:rPr>
          <w:rFonts w:eastAsia="Times New Roman" w:cs="Times New Roman"/>
          <w:lang w:bidi="ar-SA"/>
        </w:rPr>
      </w:pPr>
      <w:r w:rsidRPr="00B221F9">
        <w:rPr>
          <w:rFonts w:eastAsia="Times New Roman" w:cs="Times New Roman"/>
          <w:lang w:bidi="ar-SA"/>
        </w:rPr>
        <w:t>Instalację i konfigurację Oprogramowania Systemu</w:t>
      </w:r>
      <w:r>
        <w:rPr>
          <w:rFonts w:eastAsia="Times New Roman" w:cs="Times New Roman"/>
          <w:lang w:bidi="ar-SA"/>
        </w:rPr>
        <w:t>,</w:t>
      </w:r>
    </w:p>
    <w:p w:rsidR="00B221F9" w:rsidRPr="00B221F9" w:rsidRDefault="00B221F9" w:rsidP="0085727A">
      <w:pPr>
        <w:pStyle w:val="Textbody"/>
        <w:numPr>
          <w:ilvl w:val="0"/>
          <w:numId w:val="24"/>
        </w:numPr>
        <w:spacing w:line="276" w:lineRule="auto"/>
        <w:rPr>
          <w:rFonts w:eastAsia="Times New Roman" w:cs="Times New Roman"/>
          <w:lang w:bidi="ar-SA"/>
        </w:rPr>
      </w:pPr>
      <w:r w:rsidRPr="00B221F9">
        <w:rPr>
          <w:rFonts w:eastAsia="Times New Roman" w:cs="Times New Roman"/>
          <w:lang w:bidi="ar-SA"/>
        </w:rPr>
        <w:t>Przeprowadzenie szkoleń dla osób wskazanych przez Inwestora</w:t>
      </w:r>
      <w:r>
        <w:rPr>
          <w:rFonts w:eastAsia="Times New Roman" w:cs="Times New Roman"/>
          <w:lang w:bidi="ar-SA"/>
        </w:rPr>
        <w:t>,</w:t>
      </w:r>
    </w:p>
    <w:p w:rsidR="00B221F9" w:rsidRPr="00B221F9" w:rsidRDefault="00B221F9" w:rsidP="0085727A">
      <w:pPr>
        <w:pStyle w:val="Textbody"/>
        <w:numPr>
          <w:ilvl w:val="0"/>
          <w:numId w:val="24"/>
        </w:numPr>
        <w:spacing w:line="276" w:lineRule="auto"/>
        <w:rPr>
          <w:rFonts w:eastAsia="Times New Roman" w:cs="Times New Roman"/>
          <w:lang w:bidi="ar-SA"/>
        </w:rPr>
      </w:pPr>
      <w:r>
        <w:rPr>
          <w:rFonts w:eastAsia="Times New Roman" w:cs="Times New Roman"/>
          <w:lang w:bidi="ar-SA"/>
        </w:rPr>
        <w:t>Konfigurację i uruchomienie Systemu,</w:t>
      </w:r>
    </w:p>
    <w:p w:rsidR="00B221F9" w:rsidRPr="00B221F9" w:rsidRDefault="00B221F9" w:rsidP="0085727A">
      <w:pPr>
        <w:pStyle w:val="Textbody"/>
        <w:numPr>
          <w:ilvl w:val="0"/>
          <w:numId w:val="24"/>
        </w:numPr>
        <w:spacing w:line="276" w:lineRule="auto"/>
        <w:rPr>
          <w:rFonts w:eastAsia="Times New Roman" w:cs="Times New Roman"/>
          <w:lang w:bidi="ar-SA"/>
        </w:rPr>
      </w:pPr>
      <w:r w:rsidRPr="00B221F9">
        <w:rPr>
          <w:rFonts w:eastAsia="Times New Roman" w:cs="Times New Roman"/>
          <w:lang w:bidi="ar-SA"/>
        </w:rPr>
        <w:t>Wprowadzenie graficznej mapy obiektu przekazanej przez Inwestora, planu</w:t>
      </w:r>
      <w:r>
        <w:rPr>
          <w:rFonts w:eastAsia="Times New Roman" w:cs="Times New Roman"/>
          <w:lang w:bidi="ar-SA"/>
        </w:rPr>
        <w:t xml:space="preserve"> </w:t>
      </w:r>
      <w:r w:rsidRPr="00B221F9">
        <w:rPr>
          <w:rFonts w:eastAsia="Times New Roman" w:cs="Times New Roman"/>
          <w:lang w:bidi="ar-SA"/>
        </w:rPr>
        <w:t>trybun, sektorów, poszczególnych miejsc.</w:t>
      </w:r>
    </w:p>
    <w:p w:rsidR="00B221F9" w:rsidRPr="00B221F9" w:rsidRDefault="00B221F9" w:rsidP="0033289B">
      <w:pPr>
        <w:pStyle w:val="Textbody"/>
        <w:spacing w:line="276" w:lineRule="auto"/>
        <w:rPr>
          <w:rFonts w:eastAsia="Times New Roman" w:cs="Times New Roman"/>
          <w:lang w:bidi="ar-SA"/>
        </w:rPr>
      </w:pPr>
    </w:p>
    <w:p w:rsidR="00B221F9" w:rsidRPr="00B221F9" w:rsidRDefault="00B221F9" w:rsidP="0033289B">
      <w:pPr>
        <w:pStyle w:val="Textbody"/>
        <w:spacing w:line="276" w:lineRule="auto"/>
        <w:rPr>
          <w:rFonts w:eastAsia="Times New Roman" w:cs="Times New Roman"/>
          <w:lang w:bidi="ar-SA"/>
        </w:rPr>
      </w:pPr>
      <w:r w:rsidRPr="00B221F9">
        <w:rPr>
          <w:rFonts w:eastAsia="Times New Roman" w:cs="Times New Roman"/>
          <w:lang w:bidi="ar-SA"/>
        </w:rPr>
        <w:t>Szkolenia dla Administratorów/Menedżerów systemu będą prowadzone w grupie maks. 3 osobowej, dla sprzedawców/kasjerów w 2 grupach maks. 12 osobowych</w:t>
      </w:r>
      <w:r>
        <w:rPr>
          <w:rFonts w:eastAsia="Times New Roman" w:cs="Times New Roman"/>
          <w:lang w:bidi="ar-SA"/>
        </w:rPr>
        <w:t>,</w:t>
      </w:r>
      <w:r w:rsidRPr="00B221F9">
        <w:rPr>
          <w:rFonts w:eastAsia="Times New Roman" w:cs="Times New Roman"/>
          <w:lang w:bidi="ar-SA"/>
        </w:rPr>
        <w:t xml:space="preserve"> aby zapewnić najwyższą efektywność prowadzonych szkoleń.</w:t>
      </w:r>
    </w:p>
    <w:p w:rsidR="00B221F9" w:rsidRPr="00B221F9" w:rsidRDefault="00B221F9" w:rsidP="0033289B">
      <w:pPr>
        <w:pStyle w:val="Textbody"/>
        <w:spacing w:line="276" w:lineRule="auto"/>
        <w:rPr>
          <w:rFonts w:eastAsia="Times New Roman" w:cs="Times New Roman"/>
          <w:lang w:bidi="ar-SA"/>
        </w:rPr>
      </w:pPr>
      <w:r w:rsidRPr="00B221F9">
        <w:rPr>
          <w:rFonts w:eastAsia="Times New Roman" w:cs="Times New Roman"/>
          <w:lang w:bidi="ar-SA"/>
        </w:rPr>
        <w:t>Szkolenie dla sprzedawców/kasjerów w punktach sprzedaży/obsługi klienta będą trwać 8 godzin dla każdej z 2 grup i obejmować będą wszystkie procesy realizowane w Systemie związane z obsługą klienta w punkcie sprzedaży dotyczące jego rejestracji (założenia profilu), identyfikacji osób, sprzedaży dokumentów wejściowych oraz innych produktów i usług dostępnych na obiekcie, stornowania dokumentów wejściowych, rozpatrywania reklamacji, wystawiania faktur, obsługi depozytu, realizowania rozliczeń i raportów kasjerskich, obsługi urządzeń wchodzących w skład wyposażenia stanowiska kasjerskiego.</w:t>
      </w:r>
    </w:p>
    <w:p w:rsidR="00B221F9" w:rsidRPr="00B221F9" w:rsidRDefault="00B221F9" w:rsidP="0033289B">
      <w:pPr>
        <w:pStyle w:val="Textbody"/>
        <w:spacing w:line="276" w:lineRule="auto"/>
        <w:rPr>
          <w:rFonts w:eastAsia="Times New Roman" w:cs="Times New Roman"/>
          <w:lang w:bidi="ar-SA"/>
        </w:rPr>
      </w:pPr>
      <w:r w:rsidRPr="00B221F9">
        <w:rPr>
          <w:rFonts w:eastAsia="Times New Roman" w:cs="Times New Roman"/>
          <w:lang w:bidi="ar-SA"/>
        </w:rPr>
        <w:t xml:space="preserve">Szkolenia dla Administratorów/Menedżerów Systemu ze względu na bardzo duży zakres wiedzy będą odbywały się w dwóch cyklach realizowanych w odstępach czasu umożliwiających ugruntowanie i przećwiczenie w praktyce wiedzy pozyskanej w danym cyklu oraz możliwość powtórzenia danego zakresu materiału w kolejnym cyklu oraz zadania pytań pojawiających się na etapie ćwiczeń i eksploatacji Systemu. Szkolenia będą obejmować 32 godziny szkoleniowe, w tym 24 godzin szkolenia podstawowego oraz 8 godzin szkolenia przypominającego. </w:t>
      </w:r>
    </w:p>
    <w:p w:rsidR="00B221F9" w:rsidRPr="00B221F9" w:rsidRDefault="00B221F9" w:rsidP="0033289B">
      <w:pPr>
        <w:pStyle w:val="Textbody"/>
        <w:spacing w:line="276" w:lineRule="auto"/>
        <w:rPr>
          <w:rFonts w:eastAsia="Times New Roman" w:cs="Times New Roman"/>
          <w:lang w:bidi="ar-SA"/>
        </w:rPr>
      </w:pPr>
      <w:r w:rsidRPr="00B221F9">
        <w:rPr>
          <w:rFonts w:eastAsia="Times New Roman" w:cs="Times New Roman"/>
          <w:lang w:bidi="ar-SA"/>
        </w:rPr>
        <w:t xml:space="preserve">Na hali sportowo – widowiskowej oraz na stadionie rozgrywane będą przede wszystkim imprezy masowe, w związku z tym dostarczany System będzie przystosowany do użytkowania zgodnie z aktualną ustawą o Bezpieczeństwie Imprez Masowych (BIM). </w:t>
      </w:r>
    </w:p>
    <w:p w:rsidR="00B221F9" w:rsidRDefault="00B221F9" w:rsidP="0033289B">
      <w:pPr>
        <w:spacing w:line="276" w:lineRule="auto"/>
        <w:ind w:firstLine="360"/>
        <w:jc w:val="both"/>
        <w:rPr>
          <w:rFonts w:cs="Times New Roman"/>
        </w:rPr>
      </w:pPr>
    </w:p>
    <w:p w:rsidR="00B221F9" w:rsidRPr="00B221F9" w:rsidRDefault="00B221F9" w:rsidP="0033289B">
      <w:pPr>
        <w:spacing w:line="276" w:lineRule="auto"/>
        <w:rPr>
          <w:rFonts w:eastAsia="Times New Roman" w:cs="Times New Roman"/>
          <w:b/>
          <w:lang w:bidi="ar-SA"/>
        </w:rPr>
      </w:pPr>
      <w:r w:rsidRPr="00B221F9">
        <w:rPr>
          <w:rFonts w:eastAsia="Times New Roman" w:cs="Times New Roman"/>
          <w:b/>
          <w:lang w:bidi="ar-SA"/>
        </w:rPr>
        <w:t>Eksploatacja systemu</w:t>
      </w:r>
    </w:p>
    <w:p w:rsidR="00B221F9" w:rsidRPr="00B221F9" w:rsidRDefault="00B221F9" w:rsidP="0033289B">
      <w:pPr>
        <w:pStyle w:val="Akapitzlist"/>
        <w:spacing w:after="240"/>
        <w:ind w:left="0"/>
        <w:jc w:val="both"/>
        <w:rPr>
          <w:rFonts w:ascii="Times New Roman" w:eastAsia="Times New Roman" w:hAnsi="Times New Roman"/>
          <w:kern w:val="3"/>
          <w:sz w:val="24"/>
          <w:szCs w:val="24"/>
          <w:lang w:eastAsia="pl-PL"/>
        </w:rPr>
      </w:pPr>
      <w:r w:rsidRPr="00B221F9">
        <w:rPr>
          <w:rFonts w:ascii="Times New Roman" w:eastAsia="Times New Roman" w:hAnsi="Times New Roman"/>
          <w:kern w:val="3"/>
          <w:sz w:val="24"/>
          <w:szCs w:val="24"/>
          <w:lang w:eastAsia="pl-PL"/>
        </w:rPr>
        <w:t>Po końcowym Odbiorze Systemu i przekazaniu go do użytkowania Wykonawca będzie realizował następujące usługi:</w:t>
      </w:r>
    </w:p>
    <w:p w:rsidR="00B221F9" w:rsidRPr="0033289B" w:rsidRDefault="00B221F9" w:rsidP="0085727A">
      <w:pPr>
        <w:pStyle w:val="Textbody"/>
        <w:numPr>
          <w:ilvl w:val="0"/>
          <w:numId w:val="25"/>
        </w:numPr>
        <w:spacing w:line="276" w:lineRule="auto"/>
        <w:rPr>
          <w:rFonts w:eastAsia="Times New Roman" w:cs="Times New Roman"/>
          <w:lang w:bidi="ar-SA"/>
        </w:rPr>
      </w:pPr>
      <w:r w:rsidRPr="0033289B">
        <w:rPr>
          <w:rFonts w:eastAsia="Times New Roman" w:cs="Times New Roman"/>
          <w:lang w:bidi="ar-SA"/>
        </w:rPr>
        <w:t xml:space="preserve">asyst technicznych na pierwszych 3 imprezach </w:t>
      </w:r>
    </w:p>
    <w:p w:rsidR="00B221F9" w:rsidRPr="0033289B" w:rsidRDefault="00B221F9" w:rsidP="0085727A">
      <w:pPr>
        <w:pStyle w:val="Textbody"/>
        <w:numPr>
          <w:ilvl w:val="0"/>
          <w:numId w:val="25"/>
        </w:numPr>
        <w:spacing w:line="276" w:lineRule="auto"/>
        <w:rPr>
          <w:rFonts w:eastAsia="Times New Roman" w:cs="Times New Roman"/>
          <w:lang w:bidi="ar-SA"/>
        </w:rPr>
      </w:pPr>
      <w:r w:rsidRPr="0033289B">
        <w:rPr>
          <w:rFonts w:eastAsia="Times New Roman" w:cs="Times New Roman"/>
          <w:lang w:bidi="ar-SA"/>
        </w:rPr>
        <w:t>zdalnego wsparcia eksploatacyjnego Użytkownika w ciągu pierwszych 2 miesięcy od rozpoczęcia eksploatacji Systemu w wydłużonych godzinach od poniedziałku do piątku od 8-20 w soboty i niedziele od 12-18, a w czasie trwania imprez masowych w okresie wsparcia eksploatacyjnego – na 2 godziny przed rozpoczęciem imprezy i w czasie trwania imprezy masowej aż do jej zakończenia</w:t>
      </w:r>
    </w:p>
    <w:p w:rsidR="00B221F9" w:rsidRPr="0033289B" w:rsidRDefault="00B221F9" w:rsidP="0085727A">
      <w:pPr>
        <w:pStyle w:val="Textbody"/>
        <w:numPr>
          <w:ilvl w:val="0"/>
          <w:numId w:val="25"/>
        </w:numPr>
        <w:spacing w:line="276" w:lineRule="auto"/>
        <w:rPr>
          <w:rFonts w:eastAsia="Times New Roman" w:cs="Times New Roman"/>
          <w:lang w:bidi="ar-SA"/>
        </w:rPr>
      </w:pPr>
      <w:proofErr w:type="spellStart"/>
      <w:r w:rsidRPr="0033289B">
        <w:rPr>
          <w:rFonts w:eastAsia="Times New Roman" w:cs="Times New Roman"/>
          <w:lang w:bidi="ar-SA"/>
        </w:rPr>
        <w:t>Upgrade’y</w:t>
      </w:r>
      <w:proofErr w:type="spellEnd"/>
      <w:r w:rsidRPr="0033289B">
        <w:rPr>
          <w:rFonts w:eastAsia="Times New Roman" w:cs="Times New Roman"/>
          <w:lang w:bidi="ar-SA"/>
        </w:rPr>
        <w:t xml:space="preserve"> Oprogramowania Aplikacyjnego Systemu w okresie pierwszych 12 miesięcy eksploatacji</w:t>
      </w:r>
    </w:p>
    <w:p w:rsidR="00B221F9" w:rsidRPr="0033289B" w:rsidRDefault="00B221F9" w:rsidP="0085727A">
      <w:pPr>
        <w:pStyle w:val="Textbody"/>
        <w:numPr>
          <w:ilvl w:val="0"/>
          <w:numId w:val="25"/>
        </w:numPr>
        <w:spacing w:line="276" w:lineRule="auto"/>
        <w:rPr>
          <w:rFonts w:eastAsia="Times New Roman" w:cs="Times New Roman"/>
          <w:lang w:bidi="ar-SA"/>
        </w:rPr>
      </w:pPr>
      <w:r w:rsidRPr="0033289B">
        <w:rPr>
          <w:rFonts w:eastAsia="Times New Roman" w:cs="Times New Roman"/>
          <w:lang w:bidi="ar-SA"/>
        </w:rPr>
        <w:t>Realizację 5 przeglądów konserwacyjnych Systemu 1 raz w roku w okresie gwarancyjnym</w:t>
      </w:r>
    </w:p>
    <w:p w:rsidR="0033289B" w:rsidRPr="0033289B" w:rsidRDefault="0033289B" w:rsidP="0033289B">
      <w:pPr>
        <w:pStyle w:val="Nagwek21"/>
        <w:spacing w:line="276" w:lineRule="auto"/>
        <w:rPr>
          <w:i w:val="0"/>
        </w:rPr>
      </w:pPr>
      <w:bookmarkStart w:id="91" w:name="_Toc452473937"/>
      <w:bookmarkStart w:id="92" w:name="_Toc452532434"/>
      <w:bookmarkStart w:id="93" w:name="_Toc452532482"/>
      <w:bookmarkStart w:id="94" w:name="_Toc453246066"/>
      <w:bookmarkStart w:id="95" w:name="_Toc475968225"/>
      <w:r w:rsidRPr="0033289B">
        <w:rPr>
          <w:i w:val="0"/>
        </w:rPr>
        <w:t>Definicje</w:t>
      </w:r>
      <w:bookmarkEnd w:id="91"/>
      <w:bookmarkEnd w:id="92"/>
      <w:bookmarkEnd w:id="93"/>
      <w:bookmarkEnd w:id="94"/>
      <w:bookmarkEnd w:id="95"/>
    </w:p>
    <w:p w:rsidR="0033289B" w:rsidRPr="0033289B" w:rsidRDefault="0033289B" w:rsidP="0033289B">
      <w:pPr>
        <w:pStyle w:val="Textbody"/>
        <w:spacing w:line="276" w:lineRule="auto"/>
        <w:rPr>
          <w:rFonts w:eastAsia="Times New Roman" w:cs="Times New Roman"/>
          <w:lang w:bidi="ar-SA"/>
        </w:rPr>
      </w:pPr>
      <w:r w:rsidRPr="0033289B">
        <w:rPr>
          <w:rFonts w:eastAsia="Times New Roman" w:cs="Times New Roman"/>
          <w:b/>
          <w:lang w:bidi="ar-SA"/>
        </w:rPr>
        <w:t>Access Point</w:t>
      </w:r>
      <w:r w:rsidRPr="0033289B">
        <w:rPr>
          <w:rFonts w:eastAsia="Times New Roman" w:cs="Times New Roman"/>
          <w:lang w:bidi="ar-SA"/>
        </w:rPr>
        <w:t xml:space="preserve"> – punkt dostępowy dla terminali przenośnych.</w:t>
      </w:r>
    </w:p>
    <w:p w:rsidR="0033289B" w:rsidRPr="0033289B" w:rsidRDefault="0033289B" w:rsidP="0033289B">
      <w:pPr>
        <w:pStyle w:val="Textbody"/>
        <w:spacing w:line="276" w:lineRule="auto"/>
        <w:rPr>
          <w:rFonts w:eastAsia="Times New Roman" w:cs="Times New Roman"/>
          <w:lang w:bidi="ar-SA"/>
        </w:rPr>
      </w:pPr>
      <w:r w:rsidRPr="0033289B">
        <w:rPr>
          <w:rFonts w:eastAsia="Times New Roman" w:cs="Times New Roman"/>
          <w:b/>
          <w:lang w:bidi="ar-SA"/>
        </w:rPr>
        <w:t>Administrator</w:t>
      </w:r>
      <w:r w:rsidRPr="0033289B">
        <w:rPr>
          <w:rFonts w:eastAsia="Times New Roman" w:cs="Times New Roman"/>
          <w:lang w:bidi="ar-SA"/>
        </w:rPr>
        <w:t xml:space="preserve"> – osoba wskazana przez Inwestora lub Użytkownika Końcowego posiadająca uprawnienia do dokonywania modyfikacji w ustawieniach i konfiguracji Systemu.</w:t>
      </w:r>
    </w:p>
    <w:p w:rsidR="0033289B" w:rsidRPr="0033289B" w:rsidRDefault="0033289B" w:rsidP="0033289B">
      <w:pPr>
        <w:pStyle w:val="Textbody"/>
        <w:spacing w:line="276" w:lineRule="auto"/>
        <w:rPr>
          <w:rFonts w:eastAsia="Times New Roman" w:cs="Times New Roman"/>
          <w:lang w:bidi="ar-SA"/>
        </w:rPr>
      </w:pPr>
      <w:r w:rsidRPr="0033289B">
        <w:rPr>
          <w:rFonts w:eastAsia="Times New Roman" w:cs="Times New Roman"/>
          <w:b/>
          <w:lang w:bidi="ar-SA"/>
        </w:rPr>
        <w:t>Aktualizacja</w:t>
      </w:r>
      <w:r w:rsidRPr="0033289B">
        <w:rPr>
          <w:rFonts w:eastAsia="Times New Roman" w:cs="Times New Roman"/>
          <w:lang w:bidi="ar-SA"/>
        </w:rPr>
        <w:t xml:space="preserve"> – dostarczanie i instalowanie uaktualnień lub nowych wersji Oprogramowania Aplikacyjnego. Aktualizacja obejmuje udzielenie lub zapewnienie Inwestora licencji na korzystanie z nowych wersji Oprogramowania Aplikacyjnego oraz wdrożenie Aktualizacji przez okres 12- miesięcy od oddania Systemu.</w:t>
      </w:r>
    </w:p>
    <w:p w:rsidR="0033289B" w:rsidRPr="0033289B" w:rsidRDefault="0033289B" w:rsidP="0033289B">
      <w:pPr>
        <w:pStyle w:val="Textbody"/>
        <w:spacing w:line="276" w:lineRule="auto"/>
        <w:rPr>
          <w:rFonts w:eastAsia="Times New Roman" w:cs="Times New Roman"/>
          <w:lang w:bidi="ar-SA"/>
        </w:rPr>
      </w:pPr>
      <w:r w:rsidRPr="0033289B">
        <w:rPr>
          <w:rFonts w:eastAsia="Times New Roman" w:cs="Times New Roman"/>
          <w:b/>
          <w:lang w:bidi="ar-SA"/>
        </w:rPr>
        <w:t>Asysta Techniczna</w:t>
      </w:r>
      <w:r w:rsidRPr="0033289B">
        <w:rPr>
          <w:rFonts w:eastAsia="Times New Roman" w:cs="Times New Roman"/>
          <w:lang w:bidi="ar-SA"/>
        </w:rPr>
        <w:t xml:space="preserve"> – usługa świadczona przez Wykonawcę polegająca na wsparciu pracowników Inwestora przy uruchamianiu Systemu na pierwszych imprezach odbywających się na obiektach z wykorzystaniem Systemu. Obejmuje przygotowanie Systemu do eksploatacji przed imprezą, wsparcie w monitorowaniu pracy Systemu w czasie eksploatacji - przed imprezą i w czasie jej trwania, wsparcie w poprawnym przygotowaniu statystyk i raportów z pracy Systemu oraz wyłączeniu Systemu po imprezie, a także bieżące rozwiązywanie pojawiających się problemów związanych z eksploatacją Systemu. </w:t>
      </w:r>
    </w:p>
    <w:p w:rsidR="0033289B" w:rsidRPr="0033289B" w:rsidRDefault="0033289B" w:rsidP="0033289B">
      <w:pPr>
        <w:pStyle w:val="Textbody"/>
        <w:spacing w:line="276" w:lineRule="auto"/>
        <w:rPr>
          <w:rFonts w:eastAsia="Times New Roman" w:cs="Times New Roman"/>
          <w:lang w:bidi="ar-SA"/>
        </w:rPr>
      </w:pPr>
      <w:r w:rsidRPr="0033289B">
        <w:rPr>
          <w:rFonts w:eastAsia="Times New Roman" w:cs="Times New Roman"/>
          <w:b/>
          <w:lang w:bidi="ar-SA"/>
        </w:rPr>
        <w:t>Dokumentacja Wdrożeniowa</w:t>
      </w:r>
      <w:r w:rsidRPr="0033289B">
        <w:rPr>
          <w:rFonts w:eastAsia="Times New Roman" w:cs="Times New Roman"/>
          <w:lang w:bidi="ar-SA"/>
        </w:rPr>
        <w:t xml:space="preserve"> – dokumentacja powstająca w trakcie realizacji Wdrożenia, przede wszystkim na etapie uzgodnień analizy przedwdrożeniowej, obejmująca opis procesu dostosowania i konfiguracji Systemu do wymagań Inwestora (opis konfiguracji, parametryzacji i ustawień Systemu).</w:t>
      </w:r>
    </w:p>
    <w:p w:rsidR="0033289B" w:rsidRPr="0033289B" w:rsidRDefault="0033289B" w:rsidP="0033289B">
      <w:pPr>
        <w:pStyle w:val="Textbody"/>
        <w:spacing w:line="276" w:lineRule="auto"/>
        <w:rPr>
          <w:rFonts w:eastAsia="Times New Roman" w:cs="Times New Roman"/>
          <w:lang w:bidi="ar-SA"/>
        </w:rPr>
      </w:pPr>
      <w:r w:rsidRPr="0033289B">
        <w:rPr>
          <w:rFonts w:eastAsia="Times New Roman" w:cs="Times New Roman"/>
          <w:b/>
          <w:lang w:bidi="ar-SA"/>
        </w:rPr>
        <w:t>GPD</w:t>
      </w:r>
      <w:r>
        <w:rPr>
          <w:rFonts w:eastAsia="Times New Roman" w:cs="Times New Roman"/>
          <w:lang w:bidi="ar-SA"/>
        </w:rPr>
        <w:t xml:space="preserve"> – Główny</w:t>
      </w:r>
      <w:r w:rsidRPr="0033289B">
        <w:rPr>
          <w:rFonts w:eastAsia="Times New Roman" w:cs="Times New Roman"/>
          <w:lang w:bidi="ar-SA"/>
        </w:rPr>
        <w:t xml:space="preserve"> Punkt Dystrybucyjny.</w:t>
      </w:r>
    </w:p>
    <w:p w:rsidR="0033289B" w:rsidRPr="0033289B" w:rsidRDefault="0033289B" w:rsidP="0033289B">
      <w:pPr>
        <w:pStyle w:val="Textbody"/>
        <w:spacing w:line="276" w:lineRule="auto"/>
        <w:rPr>
          <w:rFonts w:eastAsia="Times New Roman" w:cs="Times New Roman"/>
          <w:lang w:bidi="ar-SA"/>
        </w:rPr>
      </w:pPr>
      <w:r w:rsidRPr="0033289B">
        <w:rPr>
          <w:rFonts w:eastAsia="Times New Roman" w:cs="Times New Roman"/>
          <w:b/>
          <w:lang w:bidi="ar-SA"/>
        </w:rPr>
        <w:t xml:space="preserve">LAN </w:t>
      </w:r>
      <w:r w:rsidRPr="0033289B">
        <w:rPr>
          <w:rFonts w:eastAsia="Times New Roman" w:cs="Times New Roman"/>
          <w:lang w:bidi="ar-SA"/>
        </w:rPr>
        <w:t>– (</w:t>
      </w:r>
      <w:proofErr w:type="spellStart"/>
      <w:r w:rsidRPr="0033289B">
        <w:rPr>
          <w:rFonts w:eastAsia="Times New Roman" w:cs="Times New Roman"/>
          <w:lang w:bidi="ar-SA"/>
        </w:rPr>
        <w:t>Local</w:t>
      </w:r>
      <w:proofErr w:type="spellEnd"/>
      <w:r w:rsidRPr="0033289B">
        <w:rPr>
          <w:rFonts w:eastAsia="Times New Roman" w:cs="Times New Roman"/>
          <w:lang w:bidi="ar-SA"/>
        </w:rPr>
        <w:t xml:space="preserve"> </w:t>
      </w:r>
      <w:proofErr w:type="spellStart"/>
      <w:r w:rsidRPr="0033289B">
        <w:rPr>
          <w:rFonts w:eastAsia="Times New Roman" w:cs="Times New Roman"/>
          <w:lang w:bidi="ar-SA"/>
        </w:rPr>
        <w:t>Area</w:t>
      </w:r>
      <w:proofErr w:type="spellEnd"/>
      <w:r w:rsidRPr="0033289B">
        <w:rPr>
          <w:rFonts w:eastAsia="Times New Roman" w:cs="Times New Roman"/>
          <w:lang w:bidi="ar-SA"/>
        </w:rPr>
        <w:t xml:space="preserve"> Network) sieć strukturalna.</w:t>
      </w:r>
    </w:p>
    <w:p w:rsidR="0033289B" w:rsidRPr="0033289B" w:rsidRDefault="0033289B" w:rsidP="0033289B">
      <w:pPr>
        <w:pStyle w:val="Textbody"/>
        <w:spacing w:line="276" w:lineRule="auto"/>
        <w:rPr>
          <w:rFonts w:eastAsia="Times New Roman" w:cs="Times New Roman"/>
          <w:lang w:bidi="ar-SA"/>
        </w:rPr>
      </w:pPr>
      <w:r w:rsidRPr="0033289B">
        <w:rPr>
          <w:rFonts w:eastAsia="Times New Roman" w:cs="Times New Roman"/>
          <w:b/>
          <w:lang w:bidi="ar-SA"/>
        </w:rPr>
        <w:t>Oprogramowanie</w:t>
      </w:r>
      <w:r w:rsidRPr="0033289B">
        <w:rPr>
          <w:rFonts w:eastAsia="Times New Roman" w:cs="Times New Roman"/>
          <w:lang w:bidi="ar-SA"/>
        </w:rPr>
        <w:t xml:space="preserve"> – Oprogramowanie Aplikacyjne Systemu Sprzedaży i Kontroli Biletów z Ide</w:t>
      </w:r>
      <w:r>
        <w:rPr>
          <w:rFonts w:eastAsia="Times New Roman" w:cs="Times New Roman"/>
          <w:lang w:bidi="ar-SA"/>
        </w:rPr>
        <w:t>ntyfikacją Kibiców</w:t>
      </w:r>
      <w:r w:rsidRPr="0033289B">
        <w:rPr>
          <w:rFonts w:eastAsia="Times New Roman" w:cs="Times New Roman"/>
          <w:lang w:bidi="ar-SA"/>
        </w:rPr>
        <w:t xml:space="preserve">. </w:t>
      </w:r>
    </w:p>
    <w:p w:rsidR="0033289B" w:rsidRPr="0033289B" w:rsidRDefault="0033289B" w:rsidP="0033289B">
      <w:pPr>
        <w:pStyle w:val="Textbody"/>
        <w:spacing w:line="276" w:lineRule="auto"/>
        <w:rPr>
          <w:rFonts w:eastAsia="Times New Roman" w:cs="Times New Roman"/>
          <w:lang w:bidi="ar-SA"/>
        </w:rPr>
      </w:pPr>
      <w:r w:rsidRPr="0033289B">
        <w:rPr>
          <w:rFonts w:eastAsia="Times New Roman" w:cs="Times New Roman"/>
          <w:b/>
          <w:lang w:bidi="ar-SA"/>
        </w:rPr>
        <w:t>Oprogramowanie Aplikacyjne</w:t>
      </w:r>
      <w:r w:rsidRPr="0033289B">
        <w:rPr>
          <w:rFonts w:eastAsia="Times New Roman" w:cs="Times New Roman"/>
          <w:lang w:bidi="ar-SA"/>
        </w:rPr>
        <w:t xml:space="preserve"> – Oprogramowanie Systemu Sprzedaży i Kontroli Biletów z Ide</w:t>
      </w:r>
      <w:r>
        <w:rPr>
          <w:rFonts w:eastAsia="Times New Roman" w:cs="Times New Roman"/>
          <w:lang w:bidi="ar-SA"/>
        </w:rPr>
        <w:t>ntyfikacją Kibiców</w:t>
      </w:r>
      <w:r w:rsidRPr="0033289B">
        <w:rPr>
          <w:rFonts w:eastAsia="Times New Roman" w:cs="Times New Roman"/>
          <w:lang w:bidi="ar-SA"/>
        </w:rPr>
        <w:t xml:space="preserve">. </w:t>
      </w:r>
    </w:p>
    <w:p w:rsidR="0033289B" w:rsidRPr="0033289B" w:rsidRDefault="0033289B" w:rsidP="0033289B">
      <w:pPr>
        <w:pStyle w:val="Textbody"/>
        <w:spacing w:line="276" w:lineRule="auto"/>
        <w:rPr>
          <w:rFonts w:eastAsia="Times New Roman" w:cs="Times New Roman"/>
          <w:lang w:bidi="ar-SA"/>
        </w:rPr>
      </w:pPr>
      <w:r w:rsidRPr="0033289B">
        <w:rPr>
          <w:rFonts w:eastAsia="Times New Roman" w:cs="Times New Roman"/>
          <w:b/>
          <w:lang w:bidi="ar-SA"/>
        </w:rPr>
        <w:t>Oprogramowanie Narzędziowe</w:t>
      </w:r>
      <w:r w:rsidRPr="0033289B">
        <w:rPr>
          <w:rFonts w:eastAsia="Times New Roman" w:cs="Times New Roman"/>
          <w:lang w:bidi="ar-SA"/>
        </w:rPr>
        <w:t xml:space="preserve"> – Oprogramowanie i licencje dostępowe niezbędne do prawidłowego funkcjonowania Oprogramowania lub zarządzania zainstalowanymi urządzeniami lub do usprawniania i modyfikowania Oprogramowania Systemowego potrzebne do działania Systemu.</w:t>
      </w:r>
    </w:p>
    <w:p w:rsidR="0033289B" w:rsidRPr="0033289B" w:rsidRDefault="0033289B" w:rsidP="0033289B">
      <w:pPr>
        <w:pStyle w:val="Textbody"/>
        <w:spacing w:line="276" w:lineRule="auto"/>
        <w:rPr>
          <w:rFonts w:eastAsia="Times New Roman" w:cs="Times New Roman"/>
          <w:lang w:bidi="ar-SA"/>
        </w:rPr>
      </w:pPr>
      <w:r w:rsidRPr="0033289B">
        <w:rPr>
          <w:rFonts w:eastAsia="Times New Roman" w:cs="Times New Roman"/>
          <w:b/>
          <w:lang w:bidi="ar-SA"/>
        </w:rPr>
        <w:t>Oprogramowanie Osób Trzecich</w:t>
      </w:r>
      <w:r w:rsidRPr="0033289B">
        <w:rPr>
          <w:rFonts w:eastAsia="Times New Roman" w:cs="Times New Roman"/>
          <w:lang w:bidi="ar-SA"/>
        </w:rPr>
        <w:t xml:space="preserve"> – Oprogramowanie wytworzone przez osoby inne niż Wykonawca, do którego osoby te posiadają autorskie prawa majątkowe.</w:t>
      </w:r>
    </w:p>
    <w:p w:rsidR="0033289B" w:rsidRPr="0033289B" w:rsidRDefault="0033289B" w:rsidP="0033289B">
      <w:pPr>
        <w:pStyle w:val="Textbody"/>
        <w:spacing w:line="276" w:lineRule="auto"/>
        <w:rPr>
          <w:rFonts w:eastAsia="Times New Roman" w:cs="Times New Roman"/>
          <w:lang w:bidi="ar-SA"/>
        </w:rPr>
      </w:pPr>
      <w:r w:rsidRPr="0033289B">
        <w:rPr>
          <w:rFonts w:eastAsia="Times New Roman" w:cs="Times New Roman"/>
          <w:b/>
          <w:lang w:bidi="ar-SA"/>
        </w:rPr>
        <w:t>Oprogramowanie Systemowe</w:t>
      </w:r>
      <w:r w:rsidRPr="0033289B">
        <w:rPr>
          <w:rFonts w:eastAsia="Times New Roman" w:cs="Times New Roman"/>
          <w:lang w:bidi="ar-SA"/>
        </w:rPr>
        <w:t xml:space="preserve"> – odpowiednie Oprogramowanie i licencje dostępowe realizujące funkcje niezbędne do uruchomienia i działania urządzeń, na których zostało zainstalowane.</w:t>
      </w:r>
    </w:p>
    <w:p w:rsidR="0033289B" w:rsidRPr="0033289B" w:rsidRDefault="0033289B" w:rsidP="0033289B">
      <w:pPr>
        <w:pStyle w:val="Textbody"/>
        <w:spacing w:line="276" w:lineRule="auto"/>
        <w:rPr>
          <w:rFonts w:eastAsia="Times New Roman" w:cs="Times New Roman"/>
          <w:lang w:bidi="ar-SA"/>
        </w:rPr>
      </w:pPr>
      <w:r w:rsidRPr="0033289B">
        <w:rPr>
          <w:rFonts w:eastAsia="Times New Roman" w:cs="Times New Roman"/>
          <w:b/>
          <w:lang w:bidi="ar-SA"/>
        </w:rPr>
        <w:t>PEL</w:t>
      </w:r>
      <w:r w:rsidRPr="0033289B">
        <w:rPr>
          <w:rFonts w:eastAsia="Times New Roman" w:cs="Times New Roman"/>
          <w:lang w:bidi="ar-SA"/>
        </w:rPr>
        <w:t xml:space="preserve"> – Punkt Elektryczno-Logiczny.</w:t>
      </w:r>
    </w:p>
    <w:p w:rsidR="0033289B" w:rsidRPr="0033289B" w:rsidRDefault="0033289B" w:rsidP="0033289B">
      <w:pPr>
        <w:pStyle w:val="Textbody"/>
        <w:spacing w:line="276" w:lineRule="auto"/>
        <w:rPr>
          <w:rFonts w:eastAsia="Times New Roman" w:cs="Times New Roman"/>
          <w:lang w:bidi="ar-SA"/>
        </w:rPr>
      </w:pPr>
      <w:proofErr w:type="spellStart"/>
      <w:r w:rsidRPr="0033289B">
        <w:rPr>
          <w:rFonts w:eastAsia="Times New Roman" w:cs="Times New Roman"/>
          <w:b/>
          <w:lang w:bidi="ar-SA"/>
        </w:rPr>
        <w:t>PoE</w:t>
      </w:r>
      <w:proofErr w:type="spellEnd"/>
      <w:r w:rsidRPr="0033289B">
        <w:rPr>
          <w:rFonts w:eastAsia="Times New Roman" w:cs="Times New Roman"/>
          <w:lang w:bidi="ar-SA"/>
        </w:rPr>
        <w:t xml:space="preserve"> – (Power </w:t>
      </w:r>
      <w:proofErr w:type="spellStart"/>
      <w:r w:rsidRPr="0033289B">
        <w:rPr>
          <w:rFonts w:eastAsia="Times New Roman" w:cs="Times New Roman"/>
          <w:lang w:bidi="ar-SA"/>
        </w:rPr>
        <w:t>over</w:t>
      </w:r>
      <w:proofErr w:type="spellEnd"/>
      <w:r w:rsidRPr="0033289B">
        <w:rPr>
          <w:rFonts w:eastAsia="Times New Roman" w:cs="Times New Roman"/>
          <w:lang w:bidi="ar-SA"/>
        </w:rPr>
        <w:t xml:space="preserve"> Ethernet) zasilanie urządzenia za pomocą kabla UTP/SFTP.</w:t>
      </w:r>
    </w:p>
    <w:p w:rsidR="0033289B" w:rsidRPr="0033289B" w:rsidRDefault="0033289B" w:rsidP="0033289B">
      <w:pPr>
        <w:pStyle w:val="Textbody"/>
        <w:spacing w:line="276" w:lineRule="auto"/>
        <w:rPr>
          <w:rFonts w:eastAsia="Times New Roman" w:cs="Times New Roman"/>
          <w:lang w:bidi="ar-SA"/>
        </w:rPr>
      </w:pPr>
      <w:r w:rsidRPr="0033289B">
        <w:rPr>
          <w:rFonts w:eastAsia="Times New Roman" w:cs="Times New Roman"/>
          <w:b/>
          <w:lang w:bidi="ar-SA"/>
        </w:rPr>
        <w:t>Punkt Kontroli</w:t>
      </w:r>
      <w:r w:rsidRPr="0033289B">
        <w:rPr>
          <w:rFonts w:eastAsia="Times New Roman" w:cs="Times New Roman"/>
          <w:lang w:bidi="ar-SA"/>
        </w:rPr>
        <w:t xml:space="preserve"> – stałe i/lub mobilne miejsce, w którym odbywa się elektroniczna kontrola uprawnień do wejścia/wyjścia do/z obiektu.</w:t>
      </w:r>
    </w:p>
    <w:p w:rsidR="0033289B" w:rsidRPr="0033289B" w:rsidRDefault="0033289B" w:rsidP="0033289B">
      <w:pPr>
        <w:pStyle w:val="Textbody"/>
        <w:spacing w:line="276" w:lineRule="auto"/>
        <w:rPr>
          <w:rFonts w:eastAsia="Times New Roman" w:cs="Times New Roman"/>
          <w:lang w:bidi="ar-SA"/>
        </w:rPr>
      </w:pPr>
      <w:r w:rsidRPr="0033289B">
        <w:rPr>
          <w:rFonts w:eastAsia="Times New Roman" w:cs="Times New Roman"/>
          <w:b/>
          <w:lang w:bidi="ar-SA"/>
        </w:rPr>
        <w:t>POK</w:t>
      </w:r>
      <w:r w:rsidRPr="0033289B">
        <w:rPr>
          <w:rFonts w:eastAsia="Times New Roman" w:cs="Times New Roman"/>
          <w:lang w:bidi="ar-SA"/>
        </w:rPr>
        <w:t xml:space="preserve"> – Stanowisko Obsługi Klienta.</w:t>
      </w:r>
    </w:p>
    <w:p w:rsidR="0033289B" w:rsidRPr="0033289B" w:rsidRDefault="0033289B" w:rsidP="0033289B">
      <w:pPr>
        <w:pStyle w:val="Textbody"/>
        <w:spacing w:line="276" w:lineRule="auto"/>
        <w:rPr>
          <w:rFonts w:eastAsia="Times New Roman" w:cs="Times New Roman"/>
          <w:lang w:bidi="ar-SA"/>
        </w:rPr>
      </w:pPr>
      <w:r w:rsidRPr="0033289B">
        <w:rPr>
          <w:rFonts w:eastAsia="Times New Roman" w:cs="Times New Roman"/>
          <w:b/>
          <w:lang w:bidi="ar-SA"/>
        </w:rPr>
        <w:t>POS</w:t>
      </w:r>
      <w:r w:rsidRPr="0033289B">
        <w:rPr>
          <w:rFonts w:eastAsia="Times New Roman" w:cs="Times New Roman"/>
          <w:lang w:bidi="ar-SA"/>
        </w:rPr>
        <w:t xml:space="preserve"> – (Point of Sale) Stanowisko Kasowe.</w:t>
      </w:r>
    </w:p>
    <w:p w:rsidR="0033289B" w:rsidRPr="0033289B" w:rsidRDefault="0033289B" w:rsidP="0033289B">
      <w:pPr>
        <w:pStyle w:val="Textbody"/>
        <w:spacing w:line="276" w:lineRule="auto"/>
        <w:rPr>
          <w:rFonts w:eastAsia="Times New Roman" w:cs="Times New Roman"/>
          <w:lang w:bidi="ar-SA"/>
        </w:rPr>
      </w:pPr>
      <w:r w:rsidRPr="0033289B">
        <w:rPr>
          <w:rFonts w:eastAsia="Times New Roman" w:cs="Times New Roman"/>
          <w:b/>
          <w:lang w:bidi="ar-SA"/>
        </w:rPr>
        <w:t>Punkt Sprzedaży</w:t>
      </w:r>
      <w:r w:rsidRPr="0033289B">
        <w:rPr>
          <w:rFonts w:eastAsia="Times New Roman" w:cs="Times New Roman"/>
          <w:lang w:bidi="ar-SA"/>
        </w:rPr>
        <w:t xml:space="preserve"> – stacjonarne stanowisko kasowe - stanowisko sprzedaży umożliwiające w zależności od wyposażenia realizację funkcjonalności Systemu w zakresie obsługi Klienta/Kibica min.: rejestracji i weryfikacji profilu, sprzedaży produktów, usług i Dokumentów Wejściowych - należące do Inwestora lub Użytkownika Końcowego znajdujące się na stadionie (Wewnętrzny Punkt Sprzedaży) lub poza stadionem (Wyniesiony Punkt Sprzedaży) lub też znajdujące się poza stadionem i należące do podmiotu zewnętrznego (Zewnętrzny Punkt Sprzedaży).  </w:t>
      </w:r>
    </w:p>
    <w:p w:rsidR="0033289B" w:rsidRPr="0033289B" w:rsidRDefault="0033289B" w:rsidP="0033289B">
      <w:pPr>
        <w:pStyle w:val="Textbody"/>
        <w:spacing w:line="276" w:lineRule="auto"/>
        <w:rPr>
          <w:rFonts w:eastAsia="Times New Roman" w:cs="Times New Roman"/>
          <w:lang w:bidi="ar-SA"/>
        </w:rPr>
      </w:pPr>
      <w:r w:rsidRPr="0033289B">
        <w:rPr>
          <w:rFonts w:eastAsia="Times New Roman" w:cs="Times New Roman"/>
          <w:b/>
          <w:lang w:bidi="ar-SA"/>
        </w:rPr>
        <w:t>System</w:t>
      </w:r>
      <w:r w:rsidRPr="0033289B">
        <w:rPr>
          <w:rFonts w:eastAsia="Times New Roman" w:cs="Times New Roman"/>
          <w:lang w:bidi="ar-SA"/>
        </w:rPr>
        <w:t xml:space="preserve"> – System Sprzedaży i Kontroli Biletów z Identyfikacją Kibiców, spójna całość wszystkich wdrożonych elementów składających się na Przedmiot Zamówienia.</w:t>
      </w:r>
    </w:p>
    <w:p w:rsidR="0033289B" w:rsidRPr="0033289B" w:rsidRDefault="0033289B" w:rsidP="0033289B">
      <w:pPr>
        <w:pStyle w:val="Textbody"/>
        <w:spacing w:line="276" w:lineRule="auto"/>
        <w:rPr>
          <w:rFonts w:eastAsia="Times New Roman" w:cs="Times New Roman"/>
          <w:lang w:bidi="ar-SA"/>
        </w:rPr>
      </w:pPr>
      <w:r w:rsidRPr="0033289B">
        <w:rPr>
          <w:rFonts w:eastAsia="Times New Roman" w:cs="Times New Roman"/>
          <w:b/>
          <w:lang w:bidi="ar-SA"/>
        </w:rPr>
        <w:t>PPD</w:t>
      </w:r>
      <w:r>
        <w:rPr>
          <w:rFonts w:eastAsia="Times New Roman" w:cs="Times New Roman"/>
          <w:lang w:bidi="ar-SA"/>
        </w:rPr>
        <w:t xml:space="preserve"> – Pośredni</w:t>
      </w:r>
      <w:r w:rsidRPr="0033289B">
        <w:rPr>
          <w:rFonts w:eastAsia="Times New Roman" w:cs="Times New Roman"/>
          <w:lang w:bidi="ar-SA"/>
        </w:rPr>
        <w:t xml:space="preserve"> Punkt Dystrybucyjny.</w:t>
      </w:r>
    </w:p>
    <w:p w:rsidR="0033289B" w:rsidRPr="0033289B" w:rsidRDefault="0033289B" w:rsidP="0033289B">
      <w:pPr>
        <w:pStyle w:val="Textbody"/>
        <w:spacing w:line="276" w:lineRule="auto"/>
        <w:rPr>
          <w:rFonts w:eastAsia="Times New Roman" w:cs="Times New Roman"/>
          <w:lang w:bidi="ar-SA"/>
        </w:rPr>
      </w:pPr>
      <w:proofErr w:type="spellStart"/>
      <w:r w:rsidRPr="0033289B">
        <w:rPr>
          <w:rFonts w:eastAsia="Times New Roman" w:cs="Times New Roman"/>
          <w:b/>
          <w:lang w:bidi="ar-SA"/>
        </w:rPr>
        <w:t>Upgrady</w:t>
      </w:r>
      <w:proofErr w:type="spellEnd"/>
      <w:r w:rsidRPr="0033289B">
        <w:rPr>
          <w:rFonts w:eastAsia="Times New Roman" w:cs="Times New Roman"/>
          <w:b/>
          <w:lang w:bidi="ar-SA"/>
        </w:rPr>
        <w:t xml:space="preserve"> Oprogramowania</w:t>
      </w:r>
      <w:r w:rsidRPr="0033289B">
        <w:rPr>
          <w:rFonts w:eastAsia="Times New Roman" w:cs="Times New Roman"/>
          <w:lang w:bidi="ar-SA"/>
        </w:rPr>
        <w:t xml:space="preserve"> – nowe, standardowe wersje Oprogramowania wytworzone, wprowadzone i oferowane przez Producenta Oprogramowania. </w:t>
      </w:r>
      <w:proofErr w:type="spellStart"/>
      <w:r w:rsidRPr="0033289B">
        <w:rPr>
          <w:rFonts w:eastAsia="Times New Roman" w:cs="Times New Roman"/>
          <w:lang w:bidi="ar-SA"/>
        </w:rPr>
        <w:t>Upgrady</w:t>
      </w:r>
      <w:proofErr w:type="spellEnd"/>
      <w:r w:rsidRPr="0033289B">
        <w:rPr>
          <w:rFonts w:eastAsia="Times New Roman" w:cs="Times New Roman"/>
          <w:lang w:bidi="ar-SA"/>
        </w:rPr>
        <w:t xml:space="preserve"> nie obejmują modyfikacji i zmian Oprogramowania wykonywanych specjalnie na rzecz Inwestora lub Użytkownika Końcowego. </w:t>
      </w:r>
    </w:p>
    <w:p w:rsidR="0033289B" w:rsidRPr="0033289B" w:rsidRDefault="0033289B" w:rsidP="0033289B">
      <w:pPr>
        <w:pStyle w:val="Textbody"/>
        <w:spacing w:line="276" w:lineRule="auto"/>
        <w:rPr>
          <w:rFonts w:eastAsia="Times New Roman" w:cs="Times New Roman"/>
          <w:lang w:bidi="ar-SA"/>
        </w:rPr>
      </w:pPr>
      <w:r w:rsidRPr="0033289B">
        <w:rPr>
          <w:rFonts w:eastAsia="Times New Roman" w:cs="Times New Roman"/>
          <w:b/>
          <w:lang w:bidi="ar-SA"/>
        </w:rPr>
        <w:t>Użytkownik Końcowy</w:t>
      </w:r>
      <w:r w:rsidRPr="0033289B">
        <w:rPr>
          <w:rFonts w:eastAsia="Times New Roman" w:cs="Times New Roman"/>
          <w:lang w:bidi="ar-SA"/>
        </w:rPr>
        <w:t xml:space="preserve"> – Użytkownik lub inny system informatyczny bezpośrednio eksploatujący System.</w:t>
      </w:r>
    </w:p>
    <w:p w:rsidR="0033289B" w:rsidRPr="0033289B" w:rsidRDefault="0033289B" w:rsidP="0033289B">
      <w:pPr>
        <w:pStyle w:val="Textbody"/>
        <w:spacing w:line="276" w:lineRule="auto"/>
        <w:rPr>
          <w:rFonts w:eastAsia="Times New Roman" w:cs="Times New Roman"/>
          <w:lang w:bidi="ar-SA"/>
        </w:rPr>
      </w:pPr>
      <w:r w:rsidRPr="0033289B">
        <w:rPr>
          <w:rFonts w:eastAsia="Times New Roman" w:cs="Times New Roman"/>
          <w:b/>
          <w:lang w:bidi="ar-SA"/>
        </w:rPr>
        <w:t>Wdrożenie Systemu</w:t>
      </w:r>
      <w:r w:rsidRPr="0033289B">
        <w:rPr>
          <w:rFonts w:eastAsia="Times New Roman" w:cs="Times New Roman"/>
          <w:lang w:bidi="ar-SA"/>
        </w:rPr>
        <w:t xml:space="preserve"> – całokształt prac wykonanych przez Wykonawcę w celu umożliwienia samodzielnej eksploatacji Systemu przez pracowników Inwestora, a w szczególności takich czynności jak: dostawa, ins</w:t>
      </w:r>
      <w:r>
        <w:rPr>
          <w:rFonts w:eastAsia="Times New Roman" w:cs="Times New Roman"/>
          <w:lang w:bidi="ar-SA"/>
        </w:rPr>
        <w:t xml:space="preserve">talacja, konfiguracja Systemu, </w:t>
      </w:r>
      <w:r w:rsidRPr="0033289B">
        <w:rPr>
          <w:rFonts w:eastAsia="Times New Roman" w:cs="Times New Roman"/>
          <w:lang w:bidi="ar-SA"/>
        </w:rPr>
        <w:t>wykonanie testów weryfikacyjnych, konfiguracja i parametryzacja Systemu, opracowanie i dostarczenie Dokumentacji technicznej i dokumentacji dla Użytkownika Końcowego, szkolenie Użytkowników Końcowych i Administratorów, świadczenie usług Asysty Technicznej, świadczenie usług Wsparcia Eksploatacyjnego.</w:t>
      </w:r>
    </w:p>
    <w:p w:rsidR="0033289B" w:rsidRPr="0033289B" w:rsidRDefault="0033289B" w:rsidP="0033289B">
      <w:pPr>
        <w:pStyle w:val="Textbody"/>
        <w:spacing w:line="276" w:lineRule="auto"/>
        <w:rPr>
          <w:rFonts w:eastAsia="Times New Roman" w:cs="Times New Roman"/>
          <w:lang w:bidi="ar-SA"/>
        </w:rPr>
      </w:pPr>
      <w:r w:rsidRPr="0033289B">
        <w:rPr>
          <w:rFonts w:eastAsia="Times New Roman" w:cs="Times New Roman"/>
          <w:b/>
          <w:lang w:bidi="ar-SA"/>
        </w:rPr>
        <w:t>Wsparcie Eksploatacyjne</w:t>
      </w:r>
      <w:r w:rsidRPr="0033289B">
        <w:rPr>
          <w:rFonts w:eastAsia="Times New Roman" w:cs="Times New Roman"/>
          <w:lang w:bidi="ar-SA"/>
        </w:rPr>
        <w:t xml:space="preserve"> – </w:t>
      </w:r>
      <w:proofErr w:type="spellStart"/>
      <w:r w:rsidRPr="0033289B">
        <w:rPr>
          <w:rFonts w:eastAsia="Times New Roman" w:cs="Times New Roman"/>
          <w:lang w:bidi="ar-SA"/>
        </w:rPr>
        <w:t>help-line</w:t>
      </w:r>
      <w:proofErr w:type="spellEnd"/>
      <w:r w:rsidRPr="0033289B">
        <w:rPr>
          <w:rFonts w:eastAsia="Times New Roman" w:cs="Times New Roman"/>
          <w:lang w:bidi="ar-SA"/>
        </w:rPr>
        <w:t xml:space="preserve"> - zdalna asysta techniczna świadczona przez Wykonawcę na rzecz Inwestora lub wskazanego przez niego Użytkownika Końcowego polegająca na rozwiązywaniu problemów pojawiających się przy eksploatacji Systemu oraz wyjaśnianiu wątpliwości Inwestora lub Użytkownika Końcowego związanych z eksploatacją Systemu. </w:t>
      </w:r>
    </w:p>
    <w:p w:rsidR="0033289B" w:rsidRPr="0033289B" w:rsidRDefault="0033289B" w:rsidP="0033289B">
      <w:pPr>
        <w:pStyle w:val="Nagwek21"/>
        <w:spacing w:line="276" w:lineRule="auto"/>
        <w:rPr>
          <w:i w:val="0"/>
        </w:rPr>
      </w:pPr>
      <w:bookmarkStart w:id="96" w:name="_Toc452473938"/>
      <w:bookmarkStart w:id="97" w:name="_Toc452532435"/>
      <w:bookmarkStart w:id="98" w:name="_Toc452532483"/>
      <w:bookmarkStart w:id="99" w:name="_Toc453246067"/>
      <w:bookmarkStart w:id="100" w:name="_Toc475968226"/>
      <w:r w:rsidRPr="0033289B">
        <w:rPr>
          <w:i w:val="0"/>
        </w:rPr>
        <w:t>Licencjonowanie</w:t>
      </w:r>
      <w:bookmarkEnd w:id="96"/>
      <w:bookmarkEnd w:id="97"/>
      <w:bookmarkEnd w:id="98"/>
      <w:bookmarkEnd w:id="99"/>
      <w:bookmarkEnd w:id="100"/>
    </w:p>
    <w:p w:rsidR="0033289B" w:rsidRPr="0033289B" w:rsidRDefault="0033289B" w:rsidP="0033289B">
      <w:pPr>
        <w:spacing w:line="276" w:lineRule="auto"/>
        <w:ind w:firstLine="709"/>
        <w:jc w:val="both"/>
        <w:rPr>
          <w:rFonts w:eastAsia="Times New Roman" w:cs="Times New Roman"/>
          <w:lang w:bidi="ar-SA"/>
        </w:rPr>
      </w:pPr>
      <w:r w:rsidRPr="0033289B">
        <w:rPr>
          <w:rFonts w:eastAsia="Times New Roman" w:cs="Times New Roman"/>
          <w:lang w:bidi="ar-SA"/>
        </w:rPr>
        <w:t>System będzie dostarczony wraz z niewyłączną, bezterminową licencją na korzystanie z oprogramowania zarządzającego systemu.</w:t>
      </w:r>
    </w:p>
    <w:p w:rsidR="0033289B" w:rsidRPr="0033289B" w:rsidRDefault="0033289B" w:rsidP="0033289B">
      <w:pPr>
        <w:autoSpaceDE w:val="0"/>
        <w:spacing w:line="276" w:lineRule="auto"/>
        <w:contextualSpacing/>
        <w:jc w:val="both"/>
        <w:rPr>
          <w:rFonts w:eastAsia="Times New Roman" w:cs="Times New Roman"/>
          <w:lang w:bidi="ar-SA"/>
        </w:rPr>
      </w:pPr>
      <w:r w:rsidRPr="0033289B">
        <w:rPr>
          <w:rFonts w:eastAsia="Times New Roman" w:cs="Times New Roman"/>
          <w:lang w:bidi="ar-SA"/>
        </w:rPr>
        <w:t>System będzie dostarczony wraz z wielostanowiskową licencją oprogramowania wystawioną na Inwestora, dla obiektu sportowego obejmującego halę sportowo-widowiskową i stadion piłkarski w Radomiu przy ul. Struga, dla:</w:t>
      </w:r>
    </w:p>
    <w:p w:rsidR="0033289B" w:rsidRPr="0033289B" w:rsidRDefault="0033289B" w:rsidP="0085727A">
      <w:pPr>
        <w:pStyle w:val="Akapitzlist"/>
        <w:numPr>
          <w:ilvl w:val="0"/>
          <w:numId w:val="26"/>
        </w:numPr>
        <w:autoSpaceDE w:val="0"/>
        <w:autoSpaceDN w:val="0"/>
        <w:spacing w:after="0"/>
        <w:jc w:val="both"/>
        <w:rPr>
          <w:rFonts w:ascii="Times New Roman" w:eastAsia="Times New Roman" w:hAnsi="Times New Roman"/>
          <w:kern w:val="3"/>
          <w:sz w:val="24"/>
          <w:szCs w:val="24"/>
          <w:lang w:eastAsia="pl-PL"/>
        </w:rPr>
      </w:pPr>
      <w:r w:rsidRPr="0033289B">
        <w:rPr>
          <w:rFonts w:ascii="Times New Roman" w:eastAsia="Times New Roman" w:hAnsi="Times New Roman"/>
          <w:kern w:val="3"/>
          <w:sz w:val="24"/>
          <w:szCs w:val="24"/>
          <w:lang w:eastAsia="pl-PL"/>
        </w:rPr>
        <w:t>Nieograniczonej liczby Administratorów Inwestora</w:t>
      </w:r>
    </w:p>
    <w:p w:rsidR="0033289B" w:rsidRPr="0033289B" w:rsidRDefault="0033289B" w:rsidP="0085727A">
      <w:pPr>
        <w:pStyle w:val="Akapitzlist"/>
        <w:numPr>
          <w:ilvl w:val="0"/>
          <w:numId w:val="26"/>
        </w:numPr>
        <w:autoSpaceDE w:val="0"/>
        <w:autoSpaceDN w:val="0"/>
        <w:spacing w:after="0"/>
        <w:jc w:val="both"/>
        <w:rPr>
          <w:rFonts w:ascii="Times New Roman" w:eastAsia="Times New Roman" w:hAnsi="Times New Roman"/>
          <w:kern w:val="3"/>
          <w:sz w:val="24"/>
          <w:szCs w:val="24"/>
          <w:lang w:eastAsia="pl-PL"/>
        </w:rPr>
      </w:pPr>
      <w:r w:rsidRPr="0033289B">
        <w:rPr>
          <w:rFonts w:ascii="Times New Roman" w:eastAsia="Times New Roman" w:hAnsi="Times New Roman"/>
          <w:kern w:val="3"/>
          <w:sz w:val="24"/>
          <w:szCs w:val="24"/>
          <w:lang w:eastAsia="pl-PL"/>
        </w:rPr>
        <w:t>Nieograniczonej liczby Punktów Sprzedaży</w:t>
      </w:r>
    </w:p>
    <w:p w:rsidR="0033289B" w:rsidRPr="0033289B" w:rsidRDefault="0033289B" w:rsidP="0085727A">
      <w:pPr>
        <w:pStyle w:val="Akapitzlist"/>
        <w:numPr>
          <w:ilvl w:val="0"/>
          <w:numId w:val="26"/>
        </w:numPr>
        <w:autoSpaceDE w:val="0"/>
        <w:autoSpaceDN w:val="0"/>
        <w:spacing w:after="0"/>
        <w:jc w:val="both"/>
        <w:rPr>
          <w:rFonts w:ascii="Times New Roman" w:eastAsia="Times New Roman" w:hAnsi="Times New Roman"/>
          <w:kern w:val="3"/>
          <w:sz w:val="24"/>
          <w:szCs w:val="24"/>
          <w:lang w:eastAsia="pl-PL"/>
        </w:rPr>
      </w:pPr>
      <w:r w:rsidRPr="0033289B">
        <w:rPr>
          <w:rFonts w:ascii="Times New Roman" w:eastAsia="Times New Roman" w:hAnsi="Times New Roman"/>
          <w:kern w:val="3"/>
          <w:sz w:val="24"/>
          <w:szCs w:val="24"/>
          <w:lang w:eastAsia="pl-PL"/>
        </w:rPr>
        <w:t>Nieograniczonej liczby Punktów Kontroli</w:t>
      </w:r>
    </w:p>
    <w:p w:rsidR="0033289B" w:rsidRPr="0033289B" w:rsidRDefault="0033289B" w:rsidP="0085727A">
      <w:pPr>
        <w:pStyle w:val="Akapitzlist"/>
        <w:numPr>
          <w:ilvl w:val="0"/>
          <w:numId w:val="26"/>
        </w:numPr>
        <w:autoSpaceDE w:val="0"/>
        <w:autoSpaceDN w:val="0"/>
        <w:spacing w:after="0"/>
        <w:jc w:val="both"/>
        <w:rPr>
          <w:rFonts w:ascii="Times New Roman" w:eastAsia="Times New Roman" w:hAnsi="Times New Roman"/>
          <w:kern w:val="3"/>
          <w:sz w:val="24"/>
          <w:szCs w:val="24"/>
          <w:lang w:eastAsia="pl-PL"/>
        </w:rPr>
      </w:pPr>
      <w:r w:rsidRPr="0033289B">
        <w:rPr>
          <w:rFonts w:ascii="Times New Roman" w:eastAsia="Times New Roman" w:hAnsi="Times New Roman"/>
          <w:kern w:val="3"/>
          <w:sz w:val="24"/>
          <w:szCs w:val="24"/>
          <w:lang w:eastAsia="pl-PL"/>
        </w:rPr>
        <w:t>Nieograniczonej liczby Użytkowników Inwestora i użytkowników sklepu www</w:t>
      </w:r>
    </w:p>
    <w:p w:rsidR="0033289B" w:rsidRPr="0033289B" w:rsidRDefault="0033289B" w:rsidP="0085727A">
      <w:pPr>
        <w:pStyle w:val="Akapitzlist"/>
        <w:numPr>
          <w:ilvl w:val="0"/>
          <w:numId w:val="26"/>
        </w:numPr>
        <w:autoSpaceDE w:val="0"/>
        <w:autoSpaceDN w:val="0"/>
        <w:spacing w:after="0"/>
        <w:jc w:val="both"/>
        <w:rPr>
          <w:rFonts w:ascii="Times New Roman" w:eastAsia="Times New Roman" w:hAnsi="Times New Roman"/>
          <w:kern w:val="3"/>
          <w:sz w:val="24"/>
          <w:szCs w:val="24"/>
          <w:lang w:eastAsia="pl-PL"/>
        </w:rPr>
      </w:pPr>
      <w:r w:rsidRPr="0033289B">
        <w:rPr>
          <w:rFonts w:ascii="Times New Roman" w:eastAsia="Times New Roman" w:hAnsi="Times New Roman"/>
          <w:kern w:val="3"/>
          <w:sz w:val="24"/>
          <w:szCs w:val="24"/>
          <w:lang w:eastAsia="pl-PL"/>
        </w:rPr>
        <w:t>Nieograniczonej liczby wersji językowych sklepu www</w:t>
      </w:r>
    </w:p>
    <w:p w:rsidR="0033289B" w:rsidRPr="0033289B" w:rsidRDefault="0033289B" w:rsidP="0085727A">
      <w:pPr>
        <w:pStyle w:val="Akapitzlist"/>
        <w:numPr>
          <w:ilvl w:val="0"/>
          <w:numId w:val="26"/>
        </w:numPr>
        <w:autoSpaceDE w:val="0"/>
        <w:autoSpaceDN w:val="0"/>
        <w:spacing w:after="0"/>
        <w:jc w:val="both"/>
        <w:rPr>
          <w:rFonts w:ascii="Times New Roman" w:eastAsia="Times New Roman" w:hAnsi="Times New Roman"/>
          <w:kern w:val="3"/>
          <w:sz w:val="24"/>
          <w:szCs w:val="24"/>
          <w:lang w:eastAsia="pl-PL"/>
        </w:rPr>
      </w:pPr>
      <w:r w:rsidRPr="0033289B">
        <w:rPr>
          <w:rFonts w:ascii="Times New Roman" w:eastAsia="Times New Roman" w:hAnsi="Times New Roman"/>
          <w:kern w:val="3"/>
          <w:sz w:val="24"/>
          <w:szCs w:val="24"/>
          <w:lang w:eastAsia="pl-PL"/>
        </w:rPr>
        <w:t>Nieograniczonej liczby Zewnętrznych Systemów Sprzedaży Biletów.</w:t>
      </w:r>
    </w:p>
    <w:p w:rsidR="0033289B" w:rsidRPr="0033289B" w:rsidRDefault="0033289B" w:rsidP="0033289B">
      <w:pPr>
        <w:pStyle w:val="Nagwek21"/>
        <w:spacing w:line="276" w:lineRule="auto"/>
        <w:rPr>
          <w:i w:val="0"/>
        </w:rPr>
      </w:pPr>
      <w:bookmarkStart w:id="101" w:name="_Toc475968227"/>
      <w:r w:rsidRPr="0033289B">
        <w:rPr>
          <w:i w:val="0"/>
        </w:rPr>
        <w:t>Opis ogólny systemu</w:t>
      </w:r>
      <w:bookmarkEnd w:id="101"/>
    </w:p>
    <w:p w:rsidR="0033289B" w:rsidRPr="0033289B" w:rsidRDefault="0033289B" w:rsidP="0033289B">
      <w:pPr>
        <w:spacing w:line="276" w:lineRule="auto"/>
        <w:ind w:firstLine="360"/>
        <w:jc w:val="both"/>
        <w:rPr>
          <w:rFonts w:cs="Times New Roman"/>
        </w:rPr>
      </w:pPr>
      <w:r w:rsidRPr="0033289B">
        <w:rPr>
          <w:rFonts w:cs="Times New Roman"/>
        </w:rPr>
        <w:t>System sprzedaży i kontroli biletów z identyfikacją kibiców będzie zapewniać kompleksową obsługę Klientów/Kibiców na hali sportowo - widowiskowej i stadionie piłkarskim w Radomiu w zakresie wszystkich procesów związanych z wejściem na biletowaną imprezę masową odbywającą się na obiekcie, skorzystaniem z produktów i usług oferowanych przez Inwestora lub Użytkownika obiektu dla Klientów/Kibiców w dniach imprez, ale też poza dniami imprez, w trakcie codziennego funkcjonowania obiektu. System będzie umożliwiać zakup dokumentów wejściowych na imprezy w wewnętrznych i wyniesionych punktach sprzedaży, za pomocą zewnętrznych systemów sprzedaży biletów oraz w sklepie www, zgodnie z wymaganiami ustawy o Bezpieczeństwie Imprez Masowych.</w:t>
      </w:r>
    </w:p>
    <w:p w:rsidR="0033289B" w:rsidRPr="0033289B" w:rsidRDefault="0033289B" w:rsidP="004B2FCE">
      <w:pPr>
        <w:spacing w:line="276" w:lineRule="auto"/>
        <w:jc w:val="both"/>
        <w:rPr>
          <w:rFonts w:cs="Times New Roman"/>
        </w:rPr>
      </w:pPr>
      <w:r w:rsidRPr="0033289B">
        <w:rPr>
          <w:rFonts w:cs="Times New Roman"/>
        </w:rPr>
        <w:t>System będzie gwarantować sprzedaż dokumentów wejściowych, produktów i usług w czasie rzeczywistym z jednoczesnym dostępem do wszystkich wolnych miejsc, stref, obiektów przez wszystkich sprzedawców i użytkowników sklepu www.</w:t>
      </w:r>
    </w:p>
    <w:p w:rsidR="0033289B" w:rsidRPr="0033289B" w:rsidRDefault="0033289B" w:rsidP="004B2FCE">
      <w:pPr>
        <w:spacing w:line="276" w:lineRule="auto"/>
        <w:jc w:val="both"/>
        <w:rPr>
          <w:rFonts w:cs="Times New Roman"/>
        </w:rPr>
      </w:pPr>
      <w:r w:rsidRPr="0033289B">
        <w:rPr>
          <w:rFonts w:cs="Times New Roman"/>
        </w:rPr>
        <w:t>W przypadku imprez masowych odbywających się na obiekcie dokument wejściowy będzie umożliwiać przekroczenie określonego punktu kontrolnego prowadzącego do obiektu i zajęcie miejsca w określonym sektorze i rzędzie lub na wydzielonym sektorze. Kołowroty wejściowe wyposażone w zintegrowane sprawdzarki biletowe odczytujące kody kreskowe 1D i 2D, chipy RFID w standardzie MIFARE oraz czcionki OCR, będą porównywać dane zawarte na Dokumencie Wejściowym z danymi zawartymi w serwerze (Bazie Danych Systemu) lub pamięci wewnętrznej sprawdzarki biletowej i umożliwiać wejście do obiektu. Wszelkie nieprawidłowości w odczycie danych spowodują zablokowanie wejścia, odesłanie Klienta/Kibica do kasy reklamacyjnej lub punktu sprzedaży, pełniącego również funkcję kasy reklamacyjnej celem wyjaśnienia przyczyn nieprawidłowości. Po sprawdzeniu danych zawartych na dokumencie wejściowym z danymi zapisanymi w pamięci serwera obsługa kasy reklamacyjnej będzie mieć możliwość podjęcia decyzji o wpuszczeniu Klienta/Kibica do obiektu poprzez wydanie biletu zastępczego lub niewpuszczeniu Klienta/Kibica do obiektu. System nie wpuści do obiektu Klienta/Kibica z zakazem stadionowym lub klubowym, a także Klienta/Kibica posługującego się fałszywym dokumentem wejściowym lub dokumentem, który już raz został użyty.</w:t>
      </w:r>
    </w:p>
    <w:p w:rsidR="0033289B" w:rsidRPr="0033289B" w:rsidRDefault="0033289B" w:rsidP="004B2FCE">
      <w:pPr>
        <w:spacing w:line="276" w:lineRule="auto"/>
        <w:jc w:val="both"/>
        <w:rPr>
          <w:rFonts w:cs="Times New Roman"/>
        </w:rPr>
      </w:pPr>
      <w:r w:rsidRPr="0033289B">
        <w:rPr>
          <w:rFonts w:cs="Times New Roman"/>
        </w:rPr>
        <w:t>System będzie umożliwiać pełną identyfikację Klientów/Kibiców na etapie sprzedaży dokumentu wejściowego, składania wniosku o elektroniczną kartę klienta/kibica, kontroli dokumentów wejściowych w punktach kontrolnych, a także w dowolnym momencie trwania imprezy masowej. Szczegółowa koncepcja procesu identyfikacji osób wchodzących została opisana w dalszej części niniejszej dokumentacji.</w:t>
      </w:r>
    </w:p>
    <w:p w:rsidR="0033289B" w:rsidRPr="0033289B" w:rsidRDefault="0033289B" w:rsidP="004B2FCE">
      <w:pPr>
        <w:spacing w:line="276" w:lineRule="auto"/>
        <w:jc w:val="both"/>
        <w:rPr>
          <w:rFonts w:cs="Times New Roman"/>
        </w:rPr>
      </w:pPr>
      <w:r w:rsidRPr="0033289B">
        <w:rPr>
          <w:rFonts w:cs="Times New Roman"/>
        </w:rPr>
        <w:t>System będzie umożliwiać współpracę z terminalami płatniczymi do realizacji płatności bezgotówkowych bankowymi kartami płatniczymi poprzez automatyczne przekazywanie szczegółów transakcji do terminala płatniczego bez konieczności osobnego wprowadzania szczegółów transakcji do terminala oraz przyjmowanie informacji zwrotnej z terminala o dokonanej transakcji.</w:t>
      </w:r>
    </w:p>
    <w:p w:rsidR="0033289B" w:rsidRPr="0033289B" w:rsidRDefault="0033289B" w:rsidP="004B2FCE">
      <w:pPr>
        <w:spacing w:line="276" w:lineRule="auto"/>
        <w:jc w:val="both"/>
        <w:rPr>
          <w:rFonts w:cs="Times New Roman"/>
        </w:rPr>
      </w:pPr>
      <w:r w:rsidRPr="0033289B">
        <w:rPr>
          <w:rFonts w:cs="Times New Roman"/>
        </w:rPr>
        <w:t>System będzie umożliwiać kompleksową obsługę Klientów/Kibiców poprzez sklep www w zakresie rejestracji profilu, złożenia i opłacenia wniosku o wydanie karty klienta/kibica, zakupu dokumentów wejściowych, produktów i usług oferowanych przez Inwestora, oraz uzyskania wszechstronnych informacji dotyczących imprez organizowanych na obiektach.</w:t>
      </w:r>
    </w:p>
    <w:p w:rsidR="0033289B" w:rsidRPr="0033289B" w:rsidRDefault="0033289B" w:rsidP="004B2FCE">
      <w:pPr>
        <w:spacing w:line="276" w:lineRule="auto"/>
        <w:jc w:val="both"/>
        <w:rPr>
          <w:rFonts w:cs="Times New Roman"/>
        </w:rPr>
      </w:pPr>
      <w:r w:rsidRPr="0033289B">
        <w:rPr>
          <w:rFonts w:cs="Times New Roman"/>
        </w:rPr>
        <w:t>System będzie umożliwiać nadawanie uprawnień Użytkownikom Oprogramowania poprzez ograniczenie dostępności do jego zasobów i funkcji.</w:t>
      </w:r>
    </w:p>
    <w:p w:rsidR="0033289B" w:rsidRPr="0033289B" w:rsidRDefault="0033289B" w:rsidP="004B2FCE">
      <w:pPr>
        <w:spacing w:line="276" w:lineRule="auto"/>
        <w:jc w:val="both"/>
        <w:rPr>
          <w:rFonts w:cs="Times New Roman"/>
        </w:rPr>
      </w:pPr>
      <w:r w:rsidRPr="0033289B">
        <w:rPr>
          <w:rFonts w:cs="Times New Roman"/>
        </w:rPr>
        <w:t>Oprogramowanie będzie zapewniać szczelność Systemu przed wtargnięciem do Bazy Danych przez osoby nieupoważnione. Ponadto Oprogramowanie Systemu będzie umożliwiać przechowywanie wszystkich informacji w Bazie Danych Systemu, będzie zbierać informacje o wszystkich transakcjach sprzedaży, umożliwiać tworzenie raportów i sprawozdań z funkcjonowania obiektu i Systemu, a także sprawdzać i raportować poprawność funkcjonowania poszczególnych punktów ko</w:t>
      </w:r>
      <w:r w:rsidR="004B2FCE">
        <w:rPr>
          <w:rFonts w:cs="Times New Roman"/>
        </w:rPr>
        <w:t>ntrolnych i urządzeń końcowych.</w:t>
      </w:r>
    </w:p>
    <w:p w:rsidR="00B221F9" w:rsidRDefault="0033289B" w:rsidP="004B2FCE">
      <w:pPr>
        <w:spacing w:line="276" w:lineRule="auto"/>
        <w:jc w:val="both"/>
        <w:rPr>
          <w:rFonts w:cs="Times New Roman"/>
        </w:rPr>
      </w:pPr>
      <w:r w:rsidRPr="0033289B">
        <w:rPr>
          <w:rFonts w:cs="Times New Roman"/>
        </w:rPr>
        <w:t>W Systemie będzie istnieć możliwość wyłączenia systemu komputerowego (platformy serwerowej w całości lub częściowo) w trakcie wpuszczania osób na obiekty bez zatrzymywania ruchu osobowego przez punkty kontrolne i bez utraty informacji zbieranych w trakcie wpuszczania osób na halę lub stadion. System będzie mieć możliwość pracy w trybie off-</w:t>
      </w:r>
      <w:proofErr w:type="spellStart"/>
      <w:r w:rsidRPr="0033289B">
        <w:rPr>
          <w:rFonts w:cs="Times New Roman"/>
        </w:rPr>
        <w:t>line</w:t>
      </w:r>
      <w:proofErr w:type="spellEnd"/>
      <w:r w:rsidRPr="0033289B">
        <w:rPr>
          <w:rFonts w:cs="Times New Roman"/>
        </w:rPr>
        <w:t xml:space="preserve"> poprzez sprawdzarki biletowe posiadające pamięć wewnętrzną na 25 tys. rekordów uprawnionych dokumentów wejściowych oraz danych osobowych uprawnionych do wejścia osób, a także 50tys. rekordów zapisanych transakcji, oraz poprzez nieprzerwaną pracę Systemu z wykorzystaniem zasilania gwarantowanego obiektu. System będzie umożliwiać dalsze wpuszczanie osób do obiektu bez zatrzymywania pracy kołowrotów i punktów kontrolnych oraz utraty informacji.</w:t>
      </w:r>
    </w:p>
    <w:p w:rsidR="004B2FCE" w:rsidRPr="004B2FCE" w:rsidRDefault="004B2FCE" w:rsidP="004B2FCE">
      <w:pPr>
        <w:pStyle w:val="Nagwek21"/>
        <w:spacing w:line="276" w:lineRule="auto"/>
        <w:rPr>
          <w:i w:val="0"/>
        </w:rPr>
      </w:pPr>
      <w:bookmarkStart w:id="102" w:name="_Toc475968228"/>
      <w:r w:rsidRPr="004B2FCE">
        <w:rPr>
          <w:i w:val="0"/>
        </w:rPr>
        <w:t>Wymagania systemowe i platforma serwerowa</w:t>
      </w:r>
      <w:bookmarkEnd w:id="102"/>
    </w:p>
    <w:p w:rsidR="004B2FCE" w:rsidRPr="004B2FCE" w:rsidRDefault="004B2FCE" w:rsidP="004B2FCE">
      <w:pPr>
        <w:pStyle w:val="Nagwek31"/>
        <w:rPr>
          <w:i w:val="0"/>
        </w:rPr>
      </w:pPr>
      <w:bookmarkStart w:id="103" w:name="_Toc475968229"/>
      <w:r w:rsidRPr="004B2FCE">
        <w:rPr>
          <w:i w:val="0"/>
        </w:rPr>
        <w:t>Platforma serwerowa</w:t>
      </w:r>
      <w:bookmarkEnd w:id="103"/>
    </w:p>
    <w:p w:rsidR="004B2FCE" w:rsidRPr="004B2FCE" w:rsidRDefault="004B2FCE" w:rsidP="004B2FCE">
      <w:pPr>
        <w:spacing w:line="276" w:lineRule="auto"/>
        <w:ind w:firstLine="360"/>
        <w:jc w:val="both"/>
        <w:rPr>
          <w:rFonts w:cs="Times New Roman"/>
        </w:rPr>
      </w:pPr>
      <w:r w:rsidRPr="004B2FCE">
        <w:rPr>
          <w:rFonts w:cs="Times New Roman"/>
        </w:rPr>
        <w:t xml:space="preserve">System będzie pracować w oparciu o platformę serwerową i wyodrębnionych na niej funkcjonalnych serwerach wirtualnych. </w:t>
      </w:r>
    </w:p>
    <w:p w:rsidR="004B2FCE" w:rsidRPr="004B2FCE" w:rsidRDefault="004B2FCE" w:rsidP="004B2FCE">
      <w:pPr>
        <w:spacing w:line="276" w:lineRule="auto"/>
        <w:jc w:val="both"/>
        <w:rPr>
          <w:rFonts w:cs="Times New Roman"/>
        </w:rPr>
      </w:pPr>
      <w:r w:rsidRPr="004B2FCE">
        <w:rPr>
          <w:rFonts w:cs="Times New Roman"/>
        </w:rPr>
        <w:t>Platforma serwerowa będzie się składać z je</w:t>
      </w:r>
      <w:r>
        <w:rPr>
          <w:rFonts w:cs="Times New Roman"/>
        </w:rPr>
        <w:t>dnej fizycznej maszyny.</w:t>
      </w:r>
    </w:p>
    <w:p w:rsidR="004B2FCE" w:rsidRPr="004B2FCE" w:rsidRDefault="004B2FCE" w:rsidP="004B2FCE">
      <w:pPr>
        <w:spacing w:line="276" w:lineRule="auto"/>
        <w:jc w:val="both"/>
        <w:rPr>
          <w:rFonts w:cs="Times New Roman"/>
        </w:rPr>
      </w:pPr>
      <w:r w:rsidRPr="004B2FCE">
        <w:rPr>
          <w:rFonts w:cs="Times New Roman"/>
        </w:rPr>
        <w:t>Serwer będzie charakteryzował się następującymi cechami i parametrami technicznymi:</w:t>
      </w:r>
    </w:p>
    <w:p w:rsidR="004B2FCE" w:rsidRPr="004B2FCE" w:rsidRDefault="004B2FCE" w:rsidP="004B2FCE">
      <w:pPr>
        <w:spacing w:line="276" w:lineRule="auto"/>
        <w:ind w:firstLine="360"/>
        <w:jc w:val="both"/>
        <w:rPr>
          <w:rFonts w:cs="Times New Roman"/>
        </w:rPr>
      </w:pPr>
      <w:r>
        <w:rPr>
          <w:rFonts w:cs="Times New Roman"/>
        </w:rPr>
        <w:t>1)</w:t>
      </w:r>
      <w:r>
        <w:rPr>
          <w:rFonts w:cs="Times New Roman"/>
        </w:rPr>
        <w:tab/>
        <w:t xml:space="preserve">Obudowa - </w:t>
      </w:r>
      <w:r w:rsidRPr="004B2FCE">
        <w:rPr>
          <w:rFonts w:cs="Times New Roman"/>
        </w:rPr>
        <w:t xml:space="preserve">Obudowa o wysokości max 2U do instalacji w standardowej szafie </w:t>
      </w:r>
      <w:proofErr w:type="spellStart"/>
      <w:r w:rsidRPr="004B2FCE">
        <w:rPr>
          <w:rFonts w:cs="Times New Roman"/>
        </w:rPr>
        <w:t>rack</w:t>
      </w:r>
      <w:proofErr w:type="spellEnd"/>
      <w:r w:rsidRPr="004B2FCE">
        <w:rPr>
          <w:rFonts w:cs="Times New Roman"/>
        </w:rPr>
        <w:t xml:space="preserve"> 19" z kompletem kabli i przewodów połączeniowych do podłączenia zestawu.</w:t>
      </w:r>
    </w:p>
    <w:p w:rsidR="004B2FCE" w:rsidRPr="004B2FCE" w:rsidRDefault="004B2FCE" w:rsidP="004B2FCE">
      <w:pPr>
        <w:spacing w:line="276" w:lineRule="auto"/>
        <w:ind w:firstLine="360"/>
        <w:jc w:val="both"/>
        <w:rPr>
          <w:rFonts w:cs="Times New Roman"/>
        </w:rPr>
      </w:pPr>
      <w:r>
        <w:rPr>
          <w:rFonts w:cs="Times New Roman"/>
        </w:rPr>
        <w:t>2)</w:t>
      </w:r>
      <w:r>
        <w:rPr>
          <w:rFonts w:cs="Times New Roman"/>
        </w:rPr>
        <w:tab/>
        <w:t xml:space="preserve">Wewnętrzna pamięć masowa - </w:t>
      </w:r>
      <w:r w:rsidRPr="004B2FCE">
        <w:rPr>
          <w:rFonts w:cs="Times New Roman"/>
        </w:rPr>
        <w:t>Zainstalowane 4 sztuki dysków Hot Plug SSD 240GB każdy.</w:t>
      </w:r>
    </w:p>
    <w:p w:rsidR="004B2FCE" w:rsidRPr="004B2FCE" w:rsidRDefault="004B2FCE" w:rsidP="004B2FCE">
      <w:pPr>
        <w:spacing w:line="276" w:lineRule="auto"/>
        <w:ind w:firstLine="360"/>
        <w:jc w:val="both"/>
        <w:rPr>
          <w:rFonts w:cs="Times New Roman"/>
        </w:rPr>
      </w:pPr>
      <w:r w:rsidRPr="004B2FCE">
        <w:rPr>
          <w:rFonts w:cs="Times New Roman"/>
        </w:rPr>
        <w:t>3)</w:t>
      </w:r>
      <w:r w:rsidRPr="004B2FCE">
        <w:rPr>
          <w:rFonts w:cs="Times New Roman"/>
        </w:rPr>
        <w:tab/>
        <w:t>Kontroler</w:t>
      </w:r>
      <w:r>
        <w:rPr>
          <w:rFonts w:cs="Times New Roman"/>
        </w:rPr>
        <w:t xml:space="preserve"> pamięci masowej - </w:t>
      </w:r>
      <w:r w:rsidRPr="004B2FCE">
        <w:rPr>
          <w:rFonts w:cs="Times New Roman"/>
        </w:rPr>
        <w:t>Zainstalowany wewnętrzny sprzętowy kontroler pamięci masowej, posiadający 1GB nieulotnej pamięci cache, umożliwiający konfigurację poziomów RAID : 0, 1, 5, 6, 10, 50, 60 na zainstalowanych w/w dyskach.</w:t>
      </w:r>
    </w:p>
    <w:p w:rsidR="004B2FCE" w:rsidRPr="004B2FCE" w:rsidRDefault="004B2FCE" w:rsidP="004B2FCE">
      <w:pPr>
        <w:spacing w:line="276" w:lineRule="auto"/>
        <w:ind w:firstLine="360"/>
        <w:jc w:val="both"/>
        <w:rPr>
          <w:rFonts w:cs="Times New Roman"/>
        </w:rPr>
      </w:pPr>
      <w:r>
        <w:rPr>
          <w:rFonts w:cs="Times New Roman"/>
        </w:rPr>
        <w:t>4)</w:t>
      </w:r>
      <w:r>
        <w:rPr>
          <w:rFonts w:cs="Times New Roman"/>
        </w:rPr>
        <w:tab/>
        <w:t xml:space="preserve">Procesor - </w:t>
      </w:r>
      <w:r w:rsidRPr="004B2FCE">
        <w:rPr>
          <w:rFonts w:cs="Times New Roman"/>
        </w:rPr>
        <w:t xml:space="preserve">procesor 10 rdzeniowy(20 </w:t>
      </w:r>
      <w:r>
        <w:rPr>
          <w:rFonts w:cs="Times New Roman"/>
        </w:rPr>
        <w:t xml:space="preserve">wątków) o </w:t>
      </w:r>
      <w:r w:rsidRPr="004B2FCE">
        <w:rPr>
          <w:rFonts w:cs="Times New Roman"/>
        </w:rPr>
        <w:t>taktowaniu 2.3 GHz.</w:t>
      </w:r>
    </w:p>
    <w:p w:rsidR="004B2FCE" w:rsidRPr="004B2FCE" w:rsidRDefault="004B2FCE" w:rsidP="004B2FCE">
      <w:pPr>
        <w:spacing w:line="276" w:lineRule="auto"/>
        <w:ind w:firstLine="360"/>
        <w:jc w:val="both"/>
        <w:rPr>
          <w:rFonts w:cs="Times New Roman"/>
        </w:rPr>
      </w:pPr>
      <w:r>
        <w:rPr>
          <w:rFonts w:cs="Times New Roman"/>
        </w:rPr>
        <w:t>5)</w:t>
      </w:r>
      <w:r>
        <w:rPr>
          <w:rFonts w:cs="Times New Roman"/>
        </w:rPr>
        <w:tab/>
        <w:t xml:space="preserve">Interfejsy sieciowe - </w:t>
      </w:r>
      <w:r w:rsidRPr="004B2FCE">
        <w:rPr>
          <w:rFonts w:cs="Times New Roman"/>
        </w:rPr>
        <w:t>4 porty RJ-45 1GBit.</w:t>
      </w:r>
    </w:p>
    <w:p w:rsidR="004B2FCE" w:rsidRPr="004B2FCE" w:rsidRDefault="004B2FCE" w:rsidP="004B2FCE">
      <w:pPr>
        <w:spacing w:line="276" w:lineRule="auto"/>
        <w:ind w:firstLine="360"/>
        <w:jc w:val="both"/>
        <w:rPr>
          <w:rFonts w:cs="Times New Roman"/>
        </w:rPr>
      </w:pPr>
      <w:r>
        <w:rPr>
          <w:rFonts w:cs="Times New Roman"/>
        </w:rPr>
        <w:t>6)</w:t>
      </w:r>
      <w:r>
        <w:rPr>
          <w:rFonts w:cs="Times New Roman"/>
        </w:rPr>
        <w:tab/>
        <w:t xml:space="preserve">Pamięć RAM - </w:t>
      </w:r>
      <w:r w:rsidRPr="004B2FCE">
        <w:rPr>
          <w:rFonts w:cs="Times New Roman"/>
        </w:rPr>
        <w:t>Zainstalowane 64GB pamięci DDR4.</w:t>
      </w:r>
    </w:p>
    <w:p w:rsidR="004B2FCE" w:rsidRPr="004B2FCE" w:rsidRDefault="004B2FCE" w:rsidP="004B2FCE">
      <w:pPr>
        <w:spacing w:line="276" w:lineRule="auto"/>
        <w:ind w:firstLine="360"/>
        <w:jc w:val="both"/>
        <w:rPr>
          <w:rFonts w:cs="Times New Roman"/>
        </w:rPr>
      </w:pPr>
      <w:r>
        <w:rPr>
          <w:rFonts w:cs="Times New Roman"/>
        </w:rPr>
        <w:t>7)</w:t>
      </w:r>
      <w:r>
        <w:rPr>
          <w:rFonts w:cs="Times New Roman"/>
        </w:rPr>
        <w:tab/>
        <w:t xml:space="preserve">Zasilanie - </w:t>
      </w:r>
      <w:r w:rsidRPr="004B2FCE">
        <w:rPr>
          <w:rFonts w:cs="Times New Roman"/>
        </w:rPr>
        <w:t xml:space="preserve">2 zasilacze </w:t>
      </w:r>
      <w:proofErr w:type="spellStart"/>
      <w:r w:rsidRPr="004B2FCE">
        <w:rPr>
          <w:rFonts w:cs="Times New Roman"/>
        </w:rPr>
        <w:t>HotPlug</w:t>
      </w:r>
      <w:proofErr w:type="spellEnd"/>
      <w:r w:rsidRPr="004B2FCE">
        <w:rPr>
          <w:rFonts w:cs="Times New Roman"/>
        </w:rPr>
        <w:t xml:space="preserve"> z możliwością pracy w redundancji.</w:t>
      </w:r>
    </w:p>
    <w:p w:rsidR="004B2FCE" w:rsidRPr="004B2FCE" w:rsidRDefault="004B2FCE" w:rsidP="004B2FCE">
      <w:pPr>
        <w:spacing w:line="276" w:lineRule="auto"/>
        <w:ind w:firstLine="360"/>
        <w:jc w:val="both"/>
        <w:rPr>
          <w:rFonts w:cs="Times New Roman"/>
        </w:rPr>
      </w:pPr>
      <w:r>
        <w:rPr>
          <w:rFonts w:cs="Times New Roman"/>
        </w:rPr>
        <w:t>8)</w:t>
      </w:r>
      <w:r>
        <w:rPr>
          <w:rFonts w:cs="Times New Roman"/>
        </w:rPr>
        <w:tab/>
        <w:t xml:space="preserve">Gwarancja - </w:t>
      </w:r>
      <w:r w:rsidRPr="004B2FCE">
        <w:rPr>
          <w:rFonts w:cs="Times New Roman"/>
        </w:rPr>
        <w:t>Pięć lat gwarancji realizowanej w miejscu instalacji sprzętu, z czasem reakcji do następnego dnia roboczego od przyjęcia zgłoszenia, zgłaszanie awarii w trybie 24x7x365.</w:t>
      </w:r>
    </w:p>
    <w:p w:rsidR="004B2FCE" w:rsidRPr="004B2FCE" w:rsidRDefault="004B2FCE" w:rsidP="004B2FCE">
      <w:pPr>
        <w:spacing w:line="276" w:lineRule="auto"/>
        <w:ind w:firstLine="360"/>
        <w:jc w:val="both"/>
        <w:rPr>
          <w:rFonts w:cs="Times New Roman"/>
        </w:rPr>
      </w:pPr>
      <w:r>
        <w:rPr>
          <w:rFonts w:cs="Times New Roman"/>
        </w:rPr>
        <w:t>9)</w:t>
      </w:r>
      <w:r>
        <w:rPr>
          <w:rFonts w:cs="Times New Roman"/>
        </w:rPr>
        <w:tab/>
        <w:t xml:space="preserve">Wbudowane porty - </w:t>
      </w:r>
      <w:r w:rsidRPr="004B2FCE">
        <w:rPr>
          <w:rFonts w:cs="Times New Roman"/>
        </w:rPr>
        <w:t>1x port USB na panelu przednim oraz 1x port USB na panelu tylnym.</w:t>
      </w:r>
    </w:p>
    <w:p w:rsidR="004B2FCE" w:rsidRPr="004B2FCE" w:rsidRDefault="004B2FCE" w:rsidP="004B2FCE">
      <w:pPr>
        <w:spacing w:line="276" w:lineRule="auto"/>
        <w:ind w:firstLine="360"/>
        <w:jc w:val="both"/>
        <w:rPr>
          <w:rFonts w:cs="Times New Roman"/>
        </w:rPr>
      </w:pPr>
      <w:r w:rsidRPr="004B2FCE">
        <w:rPr>
          <w:rFonts w:cs="Times New Roman"/>
        </w:rPr>
        <w:t>1</w:t>
      </w:r>
      <w:r>
        <w:rPr>
          <w:rFonts w:cs="Times New Roman"/>
        </w:rPr>
        <w:t>0)</w:t>
      </w:r>
      <w:r>
        <w:rPr>
          <w:rFonts w:cs="Times New Roman"/>
        </w:rPr>
        <w:tab/>
        <w:t xml:space="preserve">Karta zarządzająca - </w:t>
      </w:r>
      <w:r w:rsidRPr="004B2FCE">
        <w:rPr>
          <w:rFonts w:cs="Times New Roman"/>
        </w:rPr>
        <w:t>Karta zarządzająca niezależna od zainstalowanego na serwerze systemu operacyjnego posiadająca dedykowany port RJ-45 Gigabit Ethernet umożliwiająca:</w:t>
      </w:r>
    </w:p>
    <w:p w:rsidR="004B2FCE" w:rsidRPr="004B2FCE" w:rsidRDefault="004B2FCE" w:rsidP="0085727A">
      <w:pPr>
        <w:pStyle w:val="Akapitzlist"/>
        <w:numPr>
          <w:ilvl w:val="0"/>
          <w:numId w:val="27"/>
        </w:numPr>
        <w:autoSpaceDE w:val="0"/>
        <w:autoSpaceDN w:val="0"/>
        <w:spacing w:after="0"/>
        <w:jc w:val="both"/>
        <w:rPr>
          <w:rFonts w:ascii="Times New Roman" w:eastAsia="Times New Roman" w:hAnsi="Times New Roman"/>
          <w:kern w:val="3"/>
          <w:sz w:val="24"/>
          <w:szCs w:val="24"/>
          <w:lang w:eastAsia="pl-PL"/>
        </w:rPr>
      </w:pPr>
      <w:r w:rsidRPr="004B2FCE">
        <w:rPr>
          <w:rFonts w:ascii="Times New Roman" w:eastAsia="Times New Roman" w:hAnsi="Times New Roman"/>
          <w:kern w:val="3"/>
          <w:sz w:val="24"/>
          <w:szCs w:val="24"/>
          <w:lang w:eastAsia="pl-PL"/>
        </w:rPr>
        <w:t>zdalny dostęp do graficznego interfejsu Web karty zarządzającej</w:t>
      </w:r>
    </w:p>
    <w:p w:rsidR="004B2FCE" w:rsidRPr="004B2FCE" w:rsidRDefault="004B2FCE" w:rsidP="0085727A">
      <w:pPr>
        <w:pStyle w:val="Akapitzlist"/>
        <w:numPr>
          <w:ilvl w:val="0"/>
          <w:numId w:val="27"/>
        </w:numPr>
        <w:autoSpaceDE w:val="0"/>
        <w:autoSpaceDN w:val="0"/>
        <w:spacing w:after="0"/>
        <w:jc w:val="both"/>
        <w:rPr>
          <w:rFonts w:ascii="Times New Roman" w:eastAsia="Times New Roman" w:hAnsi="Times New Roman"/>
          <w:kern w:val="3"/>
          <w:sz w:val="24"/>
          <w:szCs w:val="24"/>
          <w:lang w:eastAsia="pl-PL"/>
        </w:rPr>
      </w:pPr>
      <w:r w:rsidRPr="004B2FCE">
        <w:rPr>
          <w:rFonts w:ascii="Times New Roman" w:eastAsia="Times New Roman" w:hAnsi="Times New Roman"/>
          <w:kern w:val="3"/>
          <w:sz w:val="24"/>
          <w:szCs w:val="24"/>
          <w:lang w:eastAsia="pl-PL"/>
        </w:rPr>
        <w:t>zdalne monitorowanie i informowanie o statusie serwera (m.in. prędkości obrotowej wentylatorów, konfiguracji serwera, )</w:t>
      </w:r>
    </w:p>
    <w:p w:rsidR="004B2FCE" w:rsidRPr="004B2FCE" w:rsidRDefault="004B2FCE" w:rsidP="0085727A">
      <w:pPr>
        <w:pStyle w:val="Akapitzlist"/>
        <w:numPr>
          <w:ilvl w:val="0"/>
          <w:numId w:val="27"/>
        </w:numPr>
        <w:autoSpaceDE w:val="0"/>
        <w:autoSpaceDN w:val="0"/>
        <w:spacing w:after="0"/>
        <w:jc w:val="both"/>
        <w:rPr>
          <w:rFonts w:ascii="Times New Roman" w:eastAsia="Times New Roman" w:hAnsi="Times New Roman"/>
          <w:kern w:val="3"/>
          <w:sz w:val="24"/>
          <w:szCs w:val="24"/>
          <w:lang w:eastAsia="pl-PL"/>
        </w:rPr>
      </w:pPr>
      <w:r w:rsidRPr="004B2FCE">
        <w:rPr>
          <w:rFonts w:ascii="Times New Roman" w:eastAsia="Times New Roman" w:hAnsi="Times New Roman"/>
          <w:kern w:val="3"/>
          <w:sz w:val="24"/>
          <w:szCs w:val="24"/>
          <w:lang w:eastAsia="pl-PL"/>
        </w:rPr>
        <w:t>szyfrowane połączenie oraz autentykację i autoryzację użytkownika</w:t>
      </w:r>
    </w:p>
    <w:p w:rsidR="004B2FCE" w:rsidRPr="004B2FCE" w:rsidRDefault="004B2FCE" w:rsidP="0085727A">
      <w:pPr>
        <w:pStyle w:val="Akapitzlist"/>
        <w:numPr>
          <w:ilvl w:val="0"/>
          <w:numId w:val="27"/>
        </w:numPr>
        <w:autoSpaceDE w:val="0"/>
        <w:autoSpaceDN w:val="0"/>
        <w:spacing w:after="0"/>
        <w:jc w:val="both"/>
        <w:rPr>
          <w:rFonts w:ascii="Times New Roman" w:eastAsia="Times New Roman" w:hAnsi="Times New Roman"/>
          <w:kern w:val="3"/>
          <w:sz w:val="24"/>
          <w:szCs w:val="24"/>
          <w:lang w:eastAsia="pl-PL"/>
        </w:rPr>
      </w:pPr>
      <w:r w:rsidRPr="004B2FCE">
        <w:rPr>
          <w:rFonts w:ascii="Times New Roman" w:eastAsia="Times New Roman" w:hAnsi="Times New Roman"/>
          <w:kern w:val="3"/>
          <w:sz w:val="24"/>
          <w:szCs w:val="24"/>
          <w:lang w:eastAsia="pl-PL"/>
        </w:rPr>
        <w:t>wirtualną konsolę z dostępem do myszy, klawiatury</w:t>
      </w:r>
    </w:p>
    <w:p w:rsidR="004B2FCE" w:rsidRPr="004B2FCE" w:rsidRDefault="004B2FCE" w:rsidP="0085727A">
      <w:pPr>
        <w:pStyle w:val="Akapitzlist"/>
        <w:numPr>
          <w:ilvl w:val="0"/>
          <w:numId w:val="27"/>
        </w:numPr>
        <w:autoSpaceDE w:val="0"/>
        <w:autoSpaceDN w:val="0"/>
        <w:spacing w:after="0"/>
        <w:jc w:val="both"/>
        <w:rPr>
          <w:rFonts w:ascii="Times New Roman" w:eastAsia="Times New Roman" w:hAnsi="Times New Roman"/>
          <w:kern w:val="3"/>
          <w:sz w:val="24"/>
          <w:szCs w:val="24"/>
          <w:lang w:eastAsia="pl-PL"/>
        </w:rPr>
      </w:pPr>
      <w:r w:rsidRPr="004B2FCE">
        <w:rPr>
          <w:rFonts w:ascii="Times New Roman" w:eastAsia="Times New Roman" w:hAnsi="Times New Roman"/>
          <w:kern w:val="3"/>
          <w:sz w:val="24"/>
          <w:szCs w:val="24"/>
          <w:lang w:eastAsia="pl-PL"/>
        </w:rPr>
        <w:t>wsparcie dla SNMP; IPMI2.0, SSH</w:t>
      </w:r>
    </w:p>
    <w:p w:rsidR="004B2FCE" w:rsidRPr="004B2FCE" w:rsidRDefault="004B2FCE" w:rsidP="004B2FCE">
      <w:pPr>
        <w:spacing w:line="276" w:lineRule="auto"/>
        <w:ind w:firstLine="360"/>
        <w:jc w:val="both"/>
        <w:rPr>
          <w:rFonts w:cs="Times New Roman"/>
        </w:rPr>
      </w:pPr>
    </w:p>
    <w:p w:rsidR="004B2FCE" w:rsidRPr="004B2FCE" w:rsidRDefault="004B2FCE" w:rsidP="004B2FCE">
      <w:pPr>
        <w:spacing w:line="276" w:lineRule="auto"/>
        <w:jc w:val="both"/>
        <w:rPr>
          <w:rFonts w:cs="Times New Roman"/>
        </w:rPr>
      </w:pPr>
      <w:r w:rsidRPr="004B2FCE">
        <w:rPr>
          <w:rFonts w:cs="Times New Roman"/>
        </w:rPr>
        <w:t>Na serwerze będzie zastosowana macierz typu RAID 10 co zapewni zwiększoną szybkość operacji zapisu i odczytu wymaganą do obsługi bazy danych SQL. Rozwiązanie to zapewni zwiększoną odporność Systemu na uszkodzenie dysku.</w:t>
      </w:r>
    </w:p>
    <w:p w:rsidR="004B2FCE" w:rsidRPr="004B2FCE" w:rsidRDefault="004B2FCE" w:rsidP="004B2FCE">
      <w:pPr>
        <w:spacing w:line="276" w:lineRule="auto"/>
        <w:jc w:val="both"/>
        <w:rPr>
          <w:rFonts w:cs="Times New Roman"/>
        </w:rPr>
      </w:pPr>
      <w:r w:rsidRPr="004B2FCE">
        <w:rPr>
          <w:rFonts w:cs="Times New Roman"/>
        </w:rPr>
        <w:t>W celu zwiększenia bezpieczeństwa przechowywania gromadzonych danych będzie zastosowana</w:t>
      </w:r>
      <w:r>
        <w:rPr>
          <w:rFonts w:cs="Times New Roman"/>
        </w:rPr>
        <w:t xml:space="preserve"> zewnętrzna macierz</w:t>
      </w:r>
      <w:r w:rsidRPr="004B2FCE">
        <w:rPr>
          <w:rFonts w:cs="Times New Roman"/>
        </w:rPr>
        <w:t>. Na zewnętrznej macierzy dyskowej także będzie zastosowana Macierz typu RAID 10. Będą na niej przechowywane kopie Systemu umożliwiające szybkie odtworzenie Systemu w przypadku zniszczenia platformy serwerowej np. pożaru serwerowni.</w:t>
      </w:r>
    </w:p>
    <w:p w:rsidR="004B2FCE" w:rsidRPr="004B2FCE" w:rsidRDefault="004B2FCE" w:rsidP="004B2FCE">
      <w:pPr>
        <w:spacing w:line="276" w:lineRule="auto"/>
        <w:ind w:firstLine="360"/>
        <w:jc w:val="both"/>
        <w:rPr>
          <w:rFonts w:cs="Times New Roman"/>
        </w:rPr>
      </w:pPr>
    </w:p>
    <w:p w:rsidR="004B2FCE" w:rsidRPr="004B2FCE" w:rsidRDefault="004B2FCE" w:rsidP="004B2FCE">
      <w:pPr>
        <w:spacing w:line="276" w:lineRule="auto"/>
        <w:ind w:firstLine="360"/>
        <w:jc w:val="both"/>
        <w:rPr>
          <w:rFonts w:cs="Times New Roman"/>
        </w:rPr>
      </w:pPr>
      <w:r w:rsidRPr="004B2FCE">
        <w:rPr>
          <w:rFonts w:cs="Times New Roman"/>
        </w:rPr>
        <w:t>Parametry techniczne macierzy zewnętrznej</w:t>
      </w:r>
    </w:p>
    <w:p w:rsidR="004B2FCE" w:rsidRPr="004B2FCE" w:rsidRDefault="004B2FCE" w:rsidP="0085727A">
      <w:pPr>
        <w:pStyle w:val="Akapitzlist"/>
        <w:numPr>
          <w:ilvl w:val="0"/>
          <w:numId w:val="28"/>
        </w:numPr>
        <w:autoSpaceDE w:val="0"/>
        <w:autoSpaceDN w:val="0"/>
        <w:spacing w:after="0"/>
        <w:jc w:val="both"/>
        <w:rPr>
          <w:rFonts w:ascii="Times New Roman" w:eastAsia="Times New Roman" w:hAnsi="Times New Roman"/>
          <w:kern w:val="3"/>
          <w:sz w:val="24"/>
          <w:szCs w:val="24"/>
          <w:lang w:eastAsia="pl-PL"/>
        </w:rPr>
      </w:pPr>
      <w:r w:rsidRPr="004B2FCE">
        <w:rPr>
          <w:rFonts w:ascii="Times New Roman" w:eastAsia="Times New Roman" w:hAnsi="Times New Roman"/>
          <w:kern w:val="3"/>
          <w:sz w:val="24"/>
          <w:szCs w:val="24"/>
          <w:lang w:eastAsia="pl-PL"/>
        </w:rPr>
        <w:t>procesor: dwurdzeniowy o częstotliwości zegara 2,41 GHz Pamięć RAM: 1 GB DDR3</w:t>
      </w:r>
    </w:p>
    <w:p w:rsidR="004B2FCE" w:rsidRPr="004B2FCE" w:rsidRDefault="004B2FCE" w:rsidP="0085727A">
      <w:pPr>
        <w:pStyle w:val="Akapitzlist"/>
        <w:numPr>
          <w:ilvl w:val="0"/>
          <w:numId w:val="28"/>
        </w:numPr>
        <w:autoSpaceDE w:val="0"/>
        <w:autoSpaceDN w:val="0"/>
        <w:spacing w:after="0"/>
        <w:jc w:val="both"/>
        <w:rPr>
          <w:rFonts w:ascii="Times New Roman" w:eastAsia="Times New Roman" w:hAnsi="Times New Roman"/>
          <w:kern w:val="3"/>
          <w:sz w:val="24"/>
          <w:szCs w:val="24"/>
          <w:lang w:eastAsia="pl-PL"/>
        </w:rPr>
      </w:pPr>
      <w:r w:rsidRPr="004B2FCE">
        <w:rPr>
          <w:rFonts w:ascii="Times New Roman" w:eastAsia="Times New Roman" w:hAnsi="Times New Roman"/>
          <w:kern w:val="3"/>
          <w:sz w:val="24"/>
          <w:szCs w:val="24"/>
          <w:lang w:eastAsia="pl-PL"/>
        </w:rPr>
        <w:t>Ilość dysków: 4 x 3.5” WD Red</w:t>
      </w:r>
    </w:p>
    <w:p w:rsidR="004B2FCE" w:rsidRPr="004B2FCE" w:rsidRDefault="004B2FCE" w:rsidP="0085727A">
      <w:pPr>
        <w:pStyle w:val="Akapitzlist"/>
        <w:numPr>
          <w:ilvl w:val="0"/>
          <w:numId w:val="28"/>
        </w:numPr>
        <w:autoSpaceDE w:val="0"/>
        <w:autoSpaceDN w:val="0"/>
        <w:spacing w:after="0"/>
        <w:jc w:val="both"/>
        <w:rPr>
          <w:rFonts w:ascii="Times New Roman" w:eastAsia="Times New Roman" w:hAnsi="Times New Roman"/>
          <w:kern w:val="3"/>
          <w:sz w:val="24"/>
          <w:szCs w:val="24"/>
          <w:lang w:eastAsia="pl-PL"/>
        </w:rPr>
      </w:pPr>
      <w:r w:rsidRPr="004B2FCE">
        <w:rPr>
          <w:rFonts w:ascii="Times New Roman" w:eastAsia="Times New Roman" w:hAnsi="Times New Roman"/>
          <w:kern w:val="3"/>
          <w:sz w:val="24"/>
          <w:szCs w:val="24"/>
          <w:lang w:eastAsia="pl-PL"/>
        </w:rPr>
        <w:t>pojemność dysków: 1TB (każdy dysk)</w:t>
      </w:r>
    </w:p>
    <w:p w:rsidR="004B2FCE" w:rsidRPr="004B2FCE" w:rsidRDefault="004B2FCE" w:rsidP="0085727A">
      <w:pPr>
        <w:pStyle w:val="Akapitzlist"/>
        <w:numPr>
          <w:ilvl w:val="0"/>
          <w:numId w:val="28"/>
        </w:numPr>
        <w:autoSpaceDE w:val="0"/>
        <w:autoSpaceDN w:val="0"/>
        <w:spacing w:after="0"/>
        <w:jc w:val="both"/>
        <w:rPr>
          <w:rFonts w:ascii="Times New Roman" w:eastAsia="Times New Roman" w:hAnsi="Times New Roman"/>
          <w:kern w:val="3"/>
          <w:sz w:val="24"/>
          <w:szCs w:val="24"/>
          <w:lang w:eastAsia="pl-PL"/>
        </w:rPr>
      </w:pPr>
      <w:r w:rsidRPr="004B2FCE">
        <w:rPr>
          <w:rFonts w:ascii="Times New Roman" w:eastAsia="Times New Roman" w:hAnsi="Times New Roman"/>
          <w:kern w:val="3"/>
          <w:sz w:val="24"/>
          <w:szCs w:val="24"/>
          <w:lang w:eastAsia="pl-PL"/>
        </w:rPr>
        <w:t>interfejsy sieciowe: 2 x Gigabit RJ-45 Ethernet</w:t>
      </w:r>
    </w:p>
    <w:p w:rsidR="004B2FCE" w:rsidRPr="004B2FCE" w:rsidRDefault="004B2FCE" w:rsidP="0085727A">
      <w:pPr>
        <w:pStyle w:val="Akapitzlist"/>
        <w:numPr>
          <w:ilvl w:val="0"/>
          <w:numId w:val="28"/>
        </w:numPr>
        <w:autoSpaceDE w:val="0"/>
        <w:autoSpaceDN w:val="0"/>
        <w:spacing w:after="0"/>
        <w:jc w:val="both"/>
        <w:rPr>
          <w:rFonts w:ascii="Times New Roman" w:eastAsia="Times New Roman" w:hAnsi="Times New Roman"/>
          <w:kern w:val="3"/>
          <w:sz w:val="24"/>
          <w:szCs w:val="24"/>
          <w:lang w:eastAsia="pl-PL"/>
        </w:rPr>
      </w:pPr>
      <w:r w:rsidRPr="004B2FCE">
        <w:rPr>
          <w:rFonts w:ascii="Times New Roman" w:eastAsia="Times New Roman" w:hAnsi="Times New Roman"/>
          <w:kern w:val="3"/>
          <w:sz w:val="24"/>
          <w:szCs w:val="24"/>
          <w:lang w:eastAsia="pl-PL"/>
        </w:rPr>
        <w:t>dostępne tryby RAID: RAID 0, 1, 5, 6, 10</w:t>
      </w:r>
    </w:p>
    <w:p w:rsidR="004B2FCE" w:rsidRPr="004B2FCE" w:rsidRDefault="004B2FCE" w:rsidP="0085727A">
      <w:pPr>
        <w:pStyle w:val="Akapitzlist"/>
        <w:numPr>
          <w:ilvl w:val="0"/>
          <w:numId w:val="28"/>
        </w:numPr>
        <w:autoSpaceDE w:val="0"/>
        <w:autoSpaceDN w:val="0"/>
        <w:spacing w:after="0"/>
        <w:jc w:val="both"/>
        <w:rPr>
          <w:rFonts w:ascii="Times New Roman" w:eastAsia="Times New Roman" w:hAnsi="Times New Roman"/>
          <w:kern w:val="3"/>
          <w:sz w:val="24"/>
          <w:szCs w:val="24"/>
          <w:lang w:eastAsia="pl-PL"/>
        </w:rPr>
      </w:pPr>
      <w:r w:rsidRPr="004B2FCE">
        <w:rPr>
          <w:rFonts w:ascii="Times New Roman" w:eastAsia="Times New Roman" w:hAnsi="Times New Roman"/>
          <w:kern w:val="3"/>
          <w:sz w:val="24"/>
          <w:szCs w:val="24"/>
          <w:lang w:eastAsia="pl-PL"/>
        </w:rPr>
        <w:t xml:space="preserve">wersja </w:t>
      </w:r>
      <w:proofErr w:type="spellStart"/>
      <w:r w:rsidRPr="004B2FCE">
        <w:rPr>
          <w:rFonts w:ascii="Times New Roman" w:eastAsia="Times New Roman" w:hAnsi="Times New Roman"/>
          <w:kern w:val="3"/>
          <w:sz w:val="24"/>
          <w:szCs w:val="24"/>
          <w:lang w:eastAsia="pl-PL"/>
        </w:rPr>
        <w:t>rack</w:t>
      </w:r>
      <w:proofErr w:type="spellEnd"/>
    </w:p>
    <w:p w:rsidR="004B2FCE" w:rsidRPr="004B2FCE" w:rsidRDefault="004B2FCE" w:rsidP="0085727A">
      <w:pPr>
        <w:pStyle w:val="Akapitzlist"/>
        <w:numPr>
          <w:ilvl w:val="0"/>
          <w:numId w:val="28"/>
        </w:numPr>
        <w:autoSpaceDE w:val="0"/>
        <w:autoSpaceDN w:val="0"/>
        <w:spacing w:after="0"/>
        <w:jc w:val="both"/>
        <w:rPr>
          <w:rFonts w:ascii="Times New Roman" w:eastAsia="Times New Roman" w:hAnsi="Times New Roman"/>
          <w:kern w:val="3"/>
          <w:sz w:val="24"/>
          <w:szCs w:val="24"/>
          <w:lang w:eastAsia="pl-PL"/>
        </w:rPr>
      </w:pPr>
      <w:r w:rsidRPr="004B2FCE">
        <w:rPr>
          <w:rFonts w:ascii="Times New Roman" w:eastAsia="Times New Roman" w:hAnsi="Times New Roman"/>
          <w:kern w:val="3"/>
          <w:sz w:val="24"/>
          <w:szCs w:val="24"/>
          <w:lang w:eastAsia="pl-PL"/>
        </w:rPr>
        <w:t>obsługa protokołów: NFS, FTP</w:t>
      </w:r>
    </w:p>
    <w:p w:rsidR="004B2FCE" w:rsidRPr="004B2FCE" w:rsidRDefault="004B2FCE" w:rsidP="0085727A">
      <w:pPr>
        <w:pStyle w:val="Akapitzlist"/>
        <w:numPr>
          <w:ilvl w:val="0"/>
          <w:numId w:val="28"/>
        </w:numPr>
        <w:autoSpaceDE w:val="0"/>
        <w:autoSpaceDN w:val="0"/>
        <w:spacing w:after="0"/>
        <w:jc w:val="both"/>
        <w:rPr>
          <w:rFonts w:ascii="Times New Roman" w:eastAsia="Times New Roman" w:hAnsi="Times New Roman"/>
          <w:kern w:val="3"/>
          <w:sz w:val="24"/>
          <w:szCs w:val="24"/>
          <w:lang w:eastAsia="pl-PL"/>
        </w:rPr>
      </w:pPr>
      <w:r w:rsidRPr="004B2FCE">
        <w:rPr>
          <w:rFonts w:ascii="Times New Roman" w:eastAsia="Times New Roman" w:hAnsi="Times New Roman"/>
          <w:kern w:val="3"/>
          <w:sz w:val="24"/>
          <w:szCs w:val="24"/>
          <w:lang w:eastAsia="pl-PL"/>
        </w:rPr>
        <w:t>dostęp i administracja poprzez HTTPS (SSL)</w:t>
      </w:r>
    </w:p>
    <w:p w:rsidR="004B2FCE" w:rsidRPr="004B2FCE" w:rsidRDefault="004B2FCE" w:rsidP="004B2FCE">
      <w:pPr>
        <w:spacing w:line="276" w:lineRule="auto"/>
        <w:ind w:firstLine="360"/>
        <w:jc w:val="both"/>
        <w:rPr>
          <w:rFonts w:cs="Times New Roman"/>
        </w:rPr>
      </w:pPr>
    </w:p>
    <w:p w:rsidR="004B2FCE" w:rsidRPr="004B2FCE" w:rsidRDefault="004B2FCE" w:rsidP="004B2FCE">
      <w:pPr>
        <w:spacing w:line="276" w:lineRule="auto"/>
        <w:jc w:val="both"/>
        <w:rPr>
          <w:rFonts w:cs="Times New Roman"/>
        </w:rPr>
      </w:pPr>
      <w:r w:rsidRPr="004B2FCE">
        <w:rPr>
          <w:rFonts w:cs="Times New Roman"/>
        </w:rPr>
        <w:t>Zasoby dyskowe serwera będzie umożliwiać przechowywanie danych z imprez masowych przez okres min. 60 dni.</w:t>
      </w:r>
    </w:p>
    <w:p w:rsidR="004B2FCE" w:rsidRPr="004B2FCE" w:rsidRDefault="004B2FCE" w:rsidP="004B2FCE">
      <w:pPr>
        <w:spacing w:line="276" w:lineRule="auto"/>
        <w:jc w:val="both"/>
        <w:rPr>
          <w:rFonts w:cs="Times New Roman"/>
        </w:rPr>
      </w:pPr>
      <w:r w:rsidRPr="004B2FCE">
        <w:rPr>
          <w:rFonts w:cs="Times New Roman"/>
        </w:rPr>
        <w:t>System będzie pracować na serwerze relacyjnej Bazy Danych MySQL.</w:t>
      </w:r>
    </w:p>
    <w:p w:rsidR="004B2FCE" w:rsidRPr="004B2FCE" w:rsidRDefault="004B2FCE" w:rsidP="004B2FCE">
      <w:pPr>
        <w:spacing w:line="276" w:lineRule="auto"/>
        <w:jc w:val="both"/>
        <w:rPr>
          <w:rFonts w:cs="Times New Roman"/>
        </w:rPr>
      </w:pPr>
      <w:r w:rsidRPr="004B2FCE">
        <w:rPr>
          <w:rFonts w:cs="Times New Roman"/>
        </w:rPr>
        <w:t>Baza Danych Systemu pomieści informac</w:t>
      </w:r>
      <w:r>
        <w:rPr>
          <w:rFonts w:cs="Times New Roman"/>
        </w:rPr>
        <w:t>je o 100 tys. Klientów/Kibiców.</w:t>
      </w:r>
    </w:p>
    <w:p w:rsidR="00B221F9" w:rsidRDefault="004B2FCE" w:rsidP="004B2FCE">
      <w:pPr>
        <w:spacing w:line="276" w:lineRule="auto"/>
        <w:jc w:val="both"/>
        <w:rPr>
          <w:rFonts w:cs="Times New Roman"/>
        </w:rPr>
      </w:pPr>
      <w:r w:rsidRPr="004B2FCE">
        <w:rPr>
          <w:rFonts w:cs="Times New Roman"/>
        </w:rPr>
        <w:t>Specyfikacja funkcjonalna serwerów wirtualnych została opisana w dalszej części projektu.</w:t>
      </w:r>
    </w:p>
    <w:p w:rsidR="004B2FCE" w:rsidRPr="004B2FCE" w:rsidRDefault="004B2FCE" w:rsidP="004B2FCE">
      <w:pPr>
        <w:pStyle w:val="Nagwek31"/>
        <w:rPr>
          <w:i w:val="0"/>
        </w:rPr>
      </w:pPr>
      <w:bookmarkStart w:id="104" w:name="_Toc475968230"/>
      <w:r w:rsidRPr="004B2FCE">
        <w:rPr>
          <w:i w:val="0"/>
        </w:rPr>
        <w:t>Serwery funkcjonalne Systemu</w:t>
      </w:r>
      <w:bookmarkEnd w:id="104"/>
    </w:p>
    <w:p w:rsidR="004B2FCE" w:rsidRPr="004B2FCE" w:rsidRDefault="004B2FCE" w:rsidP="004B2FCE">
      <w:pPr>
        <w:spacing w:line="276" w:lineRule="auto"/>
        <w:ind w:firstLine="360"/>
        <w:jc w:val="both"/>
        <w:rPr>
          <w:rFonts w:cs="Times New Roman"/>
        </w:rPr>
      </w:pPr>
      <w:r w:rsidRPr="004B2FCE">
        <w:rPr>
          <w:rFonts w:cs="Times New Roman"/>
        </w:rPr>
        <w:t>Na platformie serwerowej Systemu będą wyodrębnione na</w:t>
      </w:r>
      <w:r>
        <w:rPr>
          <w:rFonts w:cs="Times New Roman"/>
        </w:rPr>
        <w:t>stępujące serwery funkcjonalne:</w:t>
      </w:r>
    </w:p>
    <w:p w:rsidR="004B2FCE" w:rsidRPr="004B2FCE" w:rsidRDefault="004B2FCE" w:rsidP="004B2FCE">
      <w:pPr>
        <w:spacing w:line="276" w:lineRule="auto"/>
        <w:ind w:firstLine="360"/>
        <w:jc w:val="both"/>
        <w:rPr>
          <w:rFonts w:cs="Times New Roman"/>
        </w:rPr>
      </w:pPr>
      <w:r w:rsidRPr="004B2FCE">
        <w:rPr>
          <w:rFonts w:cs="Times New Roman"/>
          <w:b/>
        </w:rPr>
        <w:t>Serwer bazodanowy</w:t>
      </w:r>
      <w:r w:rsidRPr="004B2FCE">
        <w:rPr>
          <w:rFonts w:cs="Times New Roman"/>
        </w:rPr>
        <w:t xml:space="preserve"> – będzie przechowywać całość informacji o bazie danych Klientów/Kibiców, imprezach, cennikach, widowni, udostępniać informacje z bazy dla serwera sklepu www, aplikacji kasjerskiej i serwera kontroli, umożliwiać tworzenie kopii zapasowych i replikację bazy danych oraz cykliczne archiwizować dane. </w:t>
      </w:r>
    </w:p>
    <w:p w:rsidR="004B2FCE" w:rsidRPr="004B2FCE" w:rsidRDefault="004B2FCE" w:rsidP="004B2FCE">
      <w:pPr>
        <w:spacing w:line="276" w:lineRule="auto"/>
        <w:ind w:firstLine="360"/>
        <w:jc w:val="both"/>
        <w:rPr>
          <w:rFonts w:cs="Times New Roman"/>
        </w:rPr>
      </w:pPr>
    </w:p>
    <w:p w:rsidR="004B2FCE" w:rsidRPr="004B2FCE" w:rsidRDefault="004B2FCE" w:rsidP="004B2FCE">
      <w:pPr>
        <w:spacing w:line="276" w:lineRule="auto"/>
        <w:ind w:firstLine="360"/>
        <w:jc w:val="both"/>
        <w:rPr>
          <w:rFonts w:cs="Times New Roman"/>
        </w:rPr>
      </w:pPr>
      <w:r w:rsidRPr="009027E5">
        <w:rPr>
          <w:rFonts w:cs="Times New Roman"/>
          <w:b/>
        </w:rPr>
        <w:t>Serwer aplikacyjny</w:t>
      </w:r>
      <w:r w:rsidRPr="004B2FCE">
        <w:rPr>
          <w:rFonts w:cs="Times New Roman"/>
        </w:rPr>
        <w:t xml:space="preserve"> – będzie udostępniać aplikacje dla kasjerów i pośredników w Punktach Sprzedaży, umożliwiać gromadzenie i budowanie bazy danych Klientów/Kibiców w Punktach Sprzedaż</w:t>
      </w:r>
      <w:r w:rsidR="009027E5">
        <w:rPr>
          <w:rFonts w:cs="Times New Roman"/>
        </w:rPr>
        <w:t>y, obsługiwać proces rezerwacji</w:t>
      </w:r>
      <w:r w:rsidRPr="004B2FCE">
        <w:rPr>
          <w:rFonts w:cs="Times New Roman"/>
        </w:rPr>
        <w:t xml:space="preserve"> i sprzedaży Dokumentów Wejściowych, produktów, umożliwiać składanie elektronicznych wniosków o Karty Klienta/Kibica w Punk</w:t>
      </w:r>
      <w:r w:rsidR="009027E5">
        <w:rPr>
          <w:rFonts w:cs="Times New Roman"/>
        </w:rPr>
        <w:t>tach (wstępna rezerwacja miejsc</w:t>
      </w:r>
      <w:r w:rsidRPr="004B2FCE">
        <w:rPr>
          <w:rFonts w:cs="Times New Roman"/>
        </w:rPr>
        <w:t>, zwalnianie biletów, bez potwierdzenia wpłaty, itp.) a także sprawdzać dostępność obiektów.</w:t>
      </w:r>
    </w:p>
    <w:p w:rsidR="004B2FCE" w:rsidRPr="004B2FCE" w:rsidRDefault="004B2FCE" w:rsidP="004B2FCE">
      <w:pPr>
        <w:spacing w:line="276" w:lineRule="auto"/>
        <w:ind w:firstLine="360"/>
        <w:jc w:val="both"/>
        <w:rPr>
          <w:rFonts w:cs="Times New Roman"/>
        </w:rPr>
      </w:pPr>
    </w:p>
    <w:p w:rsidR="004B2FCE" w:rsidRPr="004B2FCE" w:rsidRDefault="004B2FCE" w:rsidP="004B2FCE">
      <w:pPr>
        <w:spacing w:line="276" w:lineRule="auto"/>
        <w:ind w:firstLine="360"/>
        <w:jc w:val="both"/>
        <w:rPr>
          <w:rFonts w:cs="Times New Roman"/>
        </w:rPr>
      </w:pPr>
      <w:r w:rsidRPr="009027E5">
        <w:rPr>
          <w:rFonts w:cs="Times New Roman"/>
          <w:b/>
        </w:rPr>
        <w:t>Serwer sklepu www</w:t>
      </w:r>
      <w:r w:rsidRPr="004B2FCE">
        <w:rPr>
          <w:rFonts w:cs="Times New Roman"/>
        </w:rPr>
        <w:t xml:space="preserve"> – będzie umożliwiać gromadzenie i budowanie bazy danych Klientów/Kibiców poprzez sklep www, kontrolować i uzupełniać informacje w bazie internetowej (wystawianie imprez, do sprzedaży w portalu www), obsługiwać proces rezerwacji  i sprzedaży biletów, przez Internet oraz składanie elektronicznych wniosków o Karty Klienta/Kibica (wstępna rezerwacja miejsc, dla klientów internetowych, zwalnianie biletów, bez potwierdzenia wpłaty, zakup dokumentu wejściowego z płatnością definitywną, itp.).</w:t>
      </w:r>
    </w:p>
    <w:p w:rsidR="004B2FCE" w:rsidRPr="004B2FCE" w:rsidRDefault="004B2FCE" w:rsidP="004B2FCE">
      <w:pPr>
        <w:spacing w:line="276" w:lineRule="auto"/>
        <w:ind w:firstLine="360"/>
        <w:jc w:val="both"/>
        <w:rPr>
          <w:rFonts w:cs="Times New Roman"/>
        </w:rPr>
      </w:pPr>
    </w:p>
    <w:p w:rsidR="004B2FCE" w:rsidRPr="004B2FCE" w:rsidRDefault="004B2FCE" w:rsidP="004B2FCE">
      <w:pPr>
        <w:spacing w:line="276" w:lineRule="auto"/>
        <w:ind w:firstLine="360"/>
        <w:jc w:val="both"/>
        <w:rPr>
          <w:rFonts w:cs="Times New Roman"/>
        </w:rPr>
      </w:pPr>
      <w:r w:rsidRPr="009027E5">
        <w:rPr>
          <w:rFonts w:cs="Times New Roman"/>
          <w:b/>
        </w:rPr>
        <w:t>Serwer kontroli biletów</w:t>
      </w:r>
      <w:r w:rsidRPr="004B2FCE">
        <w:rPr>
          <w:rFonts w:cs="Times New Roman"/>
        </w:rPr>
        <w:t xml:space="preserve">– będzie przechowywać informację o bazie danych Klientów/Kibiców uprawnionych do wejścia, umożliwiać komunikację ze sprawdzarkami biletowymi, umożliwiać trwałe wiązanie wizerunku Klienta/Kibica w momencie sczytania Dokumentu Wejściowego z numerem tego Dokumentu Wejściowego i danymi osobowymi Klienta/Kibica. Serwer będzie na bieżąco odczytywać poziom zapełnienia obiektu i poszczególnych stref, przechowywać informację o wykrytych nieprawidłowościach w rozpoznawanych biletach w Punktach Kontroli, ułatwiać rozpatrywanie reklamacji. </w:t>
      </w:r>
    </w:p>
    <w:p w:rsidR="004B2FCE" w:rsidRPr="004B2FCE" w:rsidRDefault="004B2FCE" w:rsidP="004B2FCE">
      <w:pPr>
        <w:spacing w:line="276" w:lineRule="auto"/>
        <w:ind w:firstLine="360"/>
        <w:jc w:val="both"/>
        <w:rPr>
          <w:rFonts w:cs="Times New Roman"/>
        </w:rPr>
      </w:pPr>
    </w:p>
    <w:p w:rsidR="00B221F9" w:rsidRDefault="004B2FCE" w:rsidP="009027E5">
      <w:pPr>
        <w:spacing w:line="276" w:lineRule="auto"/>
        <w:ind w:firstLine="360"/>
        <w:jc w:val="both"/>
        <w:rPr>
          <w:rFonts w:cs="Times New Roman"/>
        </w:rPr>
      </w:pPr>
      <w:r w:rsidRPr="009027E5">
        <w:rPr>
          <w:rFonts w:cs="Times New Roman"/>
          <w:b/>
        </w:rPr>
        <w:t>Serwer monitoringu pracy Systemu</w:t>
      </w:r>
      <w:r w:rsidRPr="004B2FCE">
        <w:rPr>
          <w:rFonts w:cs="Times New Roman"/>
        </w:rPr>
        <w:t xml:space="preserve"> – będzie umożliwiać monitorowanie pracy poszczególnych elementów Systemu, zgodnie z opisem znajdującym się w akapicie „Monitoring poprawnej pracy Systemu”.</w:t>
      </w:r>
    </w:p>
    <w:p w:rsidR="009027E5" w:rsidRPr="009027E5" w:rsidRDefault="009027E5" w:rsidP="009027E5">
      <w:pPr>
        <w:pStyle w:val="Nagwek31"/>
        <w:rPr>
          <w:i w:val="0"/>
        </w:rPr>
      </w:pPr>
      <w:bookmarkStart w:id="105" w:name="_Toc475968231"/>
      <w:r w:rsidRPr="009027E5">
        <w:rPr>
          <w:i w:val="0"/>
        </w:rPr>
        <w:t>Monitoring poprawnej pracy Systemu</w:t>
      </w:r>
      <w:bookmarkEnd w:id="105"/>
    </w:p>
    <w:p w:rsidR="009027E5" w:rsidRPr="009027E5" w:rsidRDefault="009027E5" w:rsidP="009027E5">
      <w:pPr>
        <w:spacing w:line="276" w:lineRule="auto"/>
        <w:ind w:firstLine="360"/>
        <w:jc w:val="both"/>
        <w:rPr>
          <w:rFonts w:cs="Times New Roman"/>
        </w:rPr>
      </w:pPr>
      <w:r w:rsidRPr="009027E5">
        <w:rPr>
          <w:rFonts w:cs="Times New Roman"/>
        </w:rPr>
        <w:t xml:space="preserve">Na platformie serwerowej zostanie wydzielony jeden </w:t>
      </w:r>
      <w:proofErr w:type="spellStart"/>
      <w:r w:rsidRPr="009027E5">
        <w:rPr>
          <w:rFonts w:cs="Times New Roman"/>
        </w:rPr>
        <w:t>zwirtualizowany</w:t>
      </w:r>
      <w:proofErr w:type="spellEnd"/>
      <w:r w:rsidRPr="009027E5">
        <w:rPr>
          <w:rFonts w:cs="Times New Roman"/>
        </w:rPr>
        <w:t xml:space="preserve"> serwer pełniący funkcję monitorującą poszczególne elementy Systemu (oprogramowanie </w:t>
      </w:r>
      <w:proofErr w:type="spellStart"/>
      <w:r w:rsidRPr="009027E5">
        <w:rPr>
          <w:rFonts w:cs="Times New Roman"/>
        </w:rPr>
        <w:t>Zabbix</w:t>
      </w:r>
      <w:proofErr w:type="spellEnd"/>
      <w:r w:rsidRPr="009027E5">
        <w:rPr>
          <w:rFonts w:cs="Times New Roman"/>
        </w:rPr>
        <w:t>). Uszkodzenie jednego z elementów Systemu zostanie zarejestrowane oraz zasygnalizowane Administratorowi Systemu poprzez aktywne kanały powiadomień.</w:t>
      </w:r>
    </w:p>
    <w:p w:rsidR="009027E5" w:rsidRPr="009027E5" w:rsidRDefault="009027E5" w:rsidP="009027E5">
      <w:pPr>
        <w:spacing w:line="276" w:lineRule="auto"/>
        <w:ind w:firstLine="360"/>
        <w:jc w:val="both"/>
        <w:rPr>
          <w:rFonts w:cs="Times New Roman"/>
        </w:rPr>
      </w:pPr>
    </w:p>
    <w:p w:rsidR="009027E5" w:rsidRPr="009027E5" w:rsidRDefault="009027E5" w:rsidP="009027E5">
      <w:pPr>
        <w:spacing w:line="276" w:lineRule="auto"/>
        <w:ind w:firstLine="360"/>
        <w:jc w:val="both"/>
        <w:rPr>
          <w:rFonts w:cs="Times New Roman"/>
        </w:rPr>
      </w:pPr>
      <w:r w:rsidRPr="009027E5">
        <w:rPr>
          <w:rFonts w:cs="Times New Roman"/>
        </w:rPr>
        <w:t>Podstawowe funkcjonalności systemu monitoringu:</w:t>
      </w:r>
    </w:p>
    <w:p w:rsidR="009027E5" w:rsidRPr="009027E5" w:rsidRDefault="009027E5" w:rsidP="0085727A">
      <w:pPr>
        <w:pStyle w:val="Akapitzlist"/>
        <w:numPr>
          <w:ilvl w:val="0"/>
          <w:numId w:val="29"/>
        </w:numPr>
        <w:autoSpaceDE w:val="0"/>
        <w:autoSpaceDN w:val="0"/>
        <w:spacing w:after="0"/>
        <w:jc w:val="both"/>
        <w:rPr>
          <w:rFonts w:ascii="Times New Roman" w:eastAsia="Times New Roman" w:hAnsi="Times New Roman"/>
          <w:kern w:val="3"/>
          <w:sz w:val="24"/>
          <w:szCs w:val="24"/>
          <w:lang w:eastAsia="pl-PL"/>
        </w:rPr>
      </w:pPr>
      <w:r w:rsidRPr="009027E5">
        <w:rPr>
          <w:rFonts w:ascii="Times New Roman" w:eastAsia="Times New Roman" w:hAnsi="Times New Roman"/>
          <w:kern w:val="3"/>
          <w:sz w:val="24"/>
          <w:szCs w:val="24"/>
          <w:lang w:eastAsia="pl-PL"/>
        </w:rPr>
        <w:t>wykrywanie awarii i wysyłanie powiadomień za pomocą email lub SMS, wyświetlanie informacji na graficznym panelu informacyjnym,</w:t>
      </w:r>
    </w:p>
    <w:p w:rsidR="009027E5" w:rsidRPr="009027E5" w:rsidRDefault="009027E5" w:rsidP="0085727A">
      <w:pPr>
        <w:pStyle w:val="Akapitzlist"/>
        <w:numPr>
          <w:ilvl w:val="0"/>
          <w:numId w:val="29"/>
        </w:numPr>
        <w:autoSpaceDE w:val="0"/>
        <w:autoSpaceDN w:val="0"/>
        <w:spacing w:after="0"/>
        <w:jc w:val="both"/>
        <w:rPr>
          <w:rFonts w:ascii="Times New Roman" w:eastAsia="Times New Roman" w:hAnsi="Times New Roman"/>
          <w:kern w:val="3"/>
          <w:sz w:val="24"/>
          <w:szCs w:val="24"/>
          <w:lang w:eastAsia="pl-PL"/>
        </w:rPr>
      </w:pPr>
      <w:r w:rsidRPr="009027E5">
        <w:rPr>
          <w:rFonts w:ascii="Times New Roman" w:eastAsia="Times New Roman" w:hAnsi="Times New Roman"/>
          <w:kern w:val="3"/>
          <w:sz w:val="24"/>
          <w:szCs w:val="24"/>
          <w:lang w:eastAsia="pl-PL"/>
        </w:rPr>
        <w:t>możliwość tworzenia mapy sieci,</w:t>
      </w:r>
    </w:p>
    <w:p w:rsidR="009027E5" w:rsidRPr="009027E5" w:rsidRDefault="009027E5" w:rsidP="0085727A">
      <w:pPr>
        <w:pStyle w:val="Akapitzlist"/>
        <w:numPr>
          <w:ilvl w:val="0"/>
          <w:numId w:val="29"/>
        </w:numPr>
        <w:autoSpaceDE w:val="0"/>
        <w:autoSpaceDN w:val="0"/>
        <w:spacing w:after="0"/>
        <w:jc w:val="both"/>
        <w:rPr>
          <w:rFonts w:ascii="Times New Roman" w:eastAsia="Times New Roman" w:hAnsi="Times New Roman"/>
          <w:kern w:val="3"/>
          <w:sz w:val="24"/>
          <w:szCs w:val="24"/>
          <w:lang w:eastAsia="pl-PL"/>
        </w:rPr>
      </w:pPr>
      <w:r w:rsidRPr="009027E5">
        <w:rPr>
          <w:rFonts w:ascii="Times New Roman" w:eastAsia="Times New Roman" w:hAnsi="Times New Roman"/>
          <w:kern w:val="3"/>
          <w:sz w:val="24"/>
          <w:szCs w:val="24"/>
          <w:lang w:eastAsia="pl-PL"/>
        </w:rPr>
        <w:t>komunikacja z urządzeniami z wykorzystaniem protokołu SNMP,</w:t>
      </w:r>
    </w:p>
    <w:p w:rsidR="009027E5" w:rsidRPr="009027E5" w:rsidRDefault="009027E5" w:rsidP="0085727A">
      <w:pPr>
        <w:pStyle w:val="Akapitzlist"/>
        <w:numPr>
          <w:ilvl w:val="0"/>
          <w:numId w:val="29"/>
        </w:numPr>
        <w:autoSpaceDE w:val="0"/>
        <w:autoSpaceDN w:val="0"/>
        <w:spacing w:after="0"/>
        <w:jc w:val="both"/>
        <w:rPr>
          <w:rFonts w:ascii="Times New Roman" w:eastAsia="Times New Roman" w:hAnsi="Times New Roman"/>
          <w:kern w:val="3"/>
          <w:sz w:val="24"/>
          <w:szCs w:val="24"/>
          <w:lang w:eastAsia="pl-PL"/>
        </w:rPr>
      </w:pPr>
      <w:r w:rsidRPr="009027E5">
        <w:rPr>
          <w:rFonts w:ascii="Times New Roman" w:eastAsia="Times New Roman" w:hAnsi="Times New Roman"/>
          <w:kern w:val="3"/>
          <w:sz w:val="24"/>
          <w:szCs w:val="24"/>
          <w:lang w:eastAsia="pl-PL"/>
        </w:rPr>
        <w:t>możliwość tworzenie scenariuszy testowych,</w:t>
      </w:r>
    </w:p>
    <w:p w:rsidR="009027E5" w:rsidRPr="009027E5" w:rsidRDefault="009027E5" w:rsidP="0085727A">
      <w:pPr>
        <w:pStyle w:val="Akapitzlist"/>
        <w:numPr>
          <w:ilvl w:val="0"/>
          <w:numId w:val="29"/>
        </w:numPr>
        <w:autoSpaceDE w:val="0"/>
        <w:autoSpaceDN w:val="0"/>
        <w:spacing w:after="0"/>
        <w:jc w:val="both"/>
        <w:rPr>
          <w:rFonts w:ascii="Times New Roman" w:eastAsia="Times New Roman" w:hAnsi="Times New Roman"/>
          <w:kern w:val="3"/>
          <w:sz w:val="24"/>
          <w:szCs w:val="24"/>
          <w:lang w:eastAsia="pl-PL"/>
        </w:rPr>
      </w:pPr>
      <w:r w:rsidRPr="009027E5">
        <w:rPr>
          <w:rFonts w:ascii="Times New Roman" w:eastAsia="Times New Roman" w:hAnsi="Times New Roman"/>
          <w:kern w:val="3"/>
          <w:sz w:val="24"/>
          <w:szCs w:val="24"/>
          <w:lang w:eastAsia="pl-PL"/>
        </w:rPr>
        <w:t>pełne raportowanie zdarzeń,</w:t>
      </w:r>
    </w:p>
    <w:p w:rsidR="009027E5" w:rsidRPr="009027E5" w:rsidRDefault="009027E5" w:rsidP="0085727A">
      <w:pPr>
        <w:pStyle w:val="Akapitzlist"/>
        <w:numPr>
          <w:ilvl w:val="0"/>
          <w:numId w:val="29"/>
        </w:numPr>
        <w:autoSpaceDE w:val="0"/>
        <w:autoSpaceDN w:val="0"/>
        <w:spacing w:after="0"/>
        <w:jc w:val="both"/>
        <w:rPr>
          <w:rFonts w:ascii="Times New Roman" w:eastAsia="Times New Roman" w:hAnsi="Times New Roman"/>
          <w:kern w:val="3"/>
          <w:sz w:val="24"/>
          <w:szCs w:val="24"/>
          <w:lang w:eastAsia="pl-PL"/>
        </w:rPr>
      </w:pPr>
      <w:r w:rsidRPr="009027E5">
        <w:rPr>
          <w:rFonts w:ascii="Times New Roman" w:eastAsia="Times New Roman" w:hAnsi="Times New Roman"/>
          <w:kern w:val="3"/>
          <w:sz w:val="24"/>
          <w:szCs w:val="24"/>
          <w:lang w:eastAsia="pl-PL"/>
        </w:rPr>
        <w:t>raportowanie zarówno awarii, jak i przekroczonych stanów krytycznych np. ilość wolnego miejsca na dysku poniżej wymaganego progu 10%,</w:t>
      </w:r>
    </w:p>
    <w:p w:rsidR="009027E5" w:rsidRPr="009027E5" w:rsidRDefault="009027E5" w:rsidP="0085727A">
      <w:pPr>
        <w:pStyle w:val="Akapitzlist"/>
        <w:numPr>
          <w:ilvl w:val="0"/>
          <w:numId w:val="29"/>
        </w:numPr>
        <w:autoSpaceDE w:val="0"/>
        <w:autoSpaceDN w:val="0"/>
        <w:spacing w:after="0"/>
        <w:jc w:val="both"/>
        <w:rPr>
          <w:rFonts w:ascii="Times New Roman" w:eastAsia="Times New Roman" w:hAnsi="Times New Roman"/>
          <w:kern w:val="3"/>
          <w:sz w:val="24"/>
          <w:szCs w:val="24"/>
          <w:lang w:eastAsia="pl-PL"/>
        </w:rPr>
      </w:pPr>
      <w:r w:rsidRPr="009027E5">
        <w:rPr>
          <w:rFonts w:ascii="Times New Roman" w:eastAsia="Times New Roman" w:hAnsi="Times New Roman"/>
          <w:kern w:val="3"/>
          <w:sz w:val="24"/>
          <w:szCs w:val="24"/>
          <w:lang w:eastAsia="pl-PL"/>
        </w:rPr>
        <w:t>graficzne przedstawianie zebranych danych,</w:t>
      </w:r>
    </w:p>
    <w:p w:rsidR="009027E5" w:rsidRPr="009027E5" w:rsidRDefault="009027E5" w:rsidP="0085727A">
      <w:pPr>
        <w:pStyle w:val="Akapitzlist"/>
        <w:numPr>
          <w:ilvl w:val="0"/>
          <w:numId w:val="29"/>
        </w:numPr>
        <w:autoSpaceDE w:val="0"/>
        <w:autoSpaceDN w:val="0"/>
        <w:spacing w:after="0"/>
        <w:jc w:val="both"/>
        <w:rPr>
          <w:rFonts w:ascii="Times New Roman" w:eastAsia="Times New Roman" w:hAnsi="Times New Roman"/>
          <w:kern w:val="3"/>
          <w:sz w:val="24"/>
          <w:szCs w:val="24"/>
          <w:lang w:eastAsia="pl-PL"/>
        </w:rPr>
      </w:pPr>
      <w:r w:rsidRPr="009027E5">
        <w:rPr>
          <w:rFonts w:ascii="Times New Roman" w:eastAsia="Times New Roman" w:hAnsi="Times New Roman"/>
          <w:kern w:val="3"/>
          <w:sz w:val="24"/>
          <w:szCs w:val="24"/>
          <w:lang w:eastAsia="pl-PL"/>
        </w:rPr>
        <w:t>automatyczne wykonywanie działań naprawczych w sytuacjach awaryjnych np. restart usługi,</w:t>
      </w:r>
    </w:p>
    <w:p w:rsidR="009027E5" w:rsidRPr="009027E5" w:rsidRDefault="009027E5" w:rsidP="0085727A">
      <w:pPr>
        <w:pStyle w:val="Akapitzlist"/>
        <w:numPr>
          <w:ilvl w:val="0"/>
          <w:numId w:val="29"/>
        </w:numPr>
        <w:autoSpaceDE w:val="0"/>
        <w:autoSpaceDN w:val="0"/>
        <w:spacing w:after="0"/>
        <w:jc w:val="both"/>
      </w:pPr>
      <w:r w:rsidRPr="009027E5">
        <w:rPr>
          <w:rFonts w:ascii="Times New Roman" w:eastAsia="Times New Roman" w:hAnsi="Times New Roman"/>
          <w:kern w:val="3"/>
          <w:sz w:val="24"/>
          <w:szCs w:val="24"/>
          <w:lang w:eastAsia="pl-PL"/>
        </w:rPr>
        <w:t>możliwość podłączenia się do systemu monitoringu z dowolnego miejsca za pomocą przeglądarki internetowej,</w:t>
      </w:r>
    </w:p>
    <w:p w:rsidR="009027E5" w:rsidRPr="009027E5" w:rsidRDefault="009027E5" w:rsidP="0085727A">
      <w:pPr>
        <w:pStyle w:val="Akapitzlist"/>
        <w:numPr>
          <w:ilvl w:val="0"/>
          <w:numId w:val="29"/>
        </w:numPr>
        <w:autoSpaceDE w:val="0"/>
        <w:autoSpaceDN w:val="0"/>
        <w:spacing w:after="0"/>
        <w:jc w:val="both"/>
        <w:rPr>
          <w:rFonts w:ascii="Times New Roman" w:eastAsia="Times New Roman" w:hAnsi="Times New Roman"/>
          <w:kern w:val="3"/>
          <w:sz w:val="24"/>
          <w:szCs w:val="24"/>
          <w:lang w:eastAsia="pl-PL"/>
        </w:rPr>
      </w:pPr>
      <w:r w:rsidRPr="009027E5">
        <w:rPr>
          <w:rFonts w:ascii="Times New Roman" w:eastAsia="Times New Roman" w:hAnsi="Times New Roman"/>
          <w:kern w:val="3"/>
          <w:sz w:val="24"/>
          <w:szCs w:val="24"/>
          <w:lang w:eastAsia="pl-PL"/>
        </w:rPr>
        <w:t>równoległa praca wielu użytkowników,</w:t>
      </w:r>
    </w:p>
    <w:p w:rsidR="009027E5" w:rsidRPr="009027E5" w:rsidRDefault="009027E5" w:rsidP="0085727A">
      <w:pPr>
        <w:pStyle w:val="Akapitzlist"/>
        <w:numPr>
          <w:ilvl w:val="0"/>
          <w:numId w:val="29"/>
        </w:numPr>
        <w:autoSpaceDE w:val="0"/>
        <w:autoSpaceDN w:val="0"/>
        <w:spacing w:after="0"/>
        <w:jc w:val="both"/>
        <w:rPr>
          <w:rFonts w:ascii="Times New Roman" w:eastAsia="Times New Roman" w:hAnsi="Times New Roman"/>
          <w:kern w:val="3"/>
          <w:sz w:val="24"/>
          <w:szCs w:val="24"/>
          <w:lang w:eastAsia="pl-PL"/>
        </w:rPr>
      </w:pPr>
      <w:r w:rsidRPr="009027E5">
        <w:rPr>
          <w:rFonts w:ascii="Times New Roman" w:eastAsia="Times New Roman" w:hAnsi="Times New Roman"/>
          <w:kern w:val="3"/>
          <w:sz w:val="24"/>
          <w:szCs w:val="24"/>
          <w:lang w:eastAsia="pl-PL"/>
        </w:rPr>
        <w:t>gromadzenie danych w relacyjnej bazie danych SQL,</w:t>
      </w:r>
    </w:p>
    <w:p w:rsidR="00B221F9" w:rsidRPr="009027E5" w:rsidRDefault="009027E5" w:rsidP="0085727A">
      <w:pPr>
        <w:pStyle w:val="Akapitzlist"/>
        <w:numPr>
          <w:ilvl w:val="0"/>
          <w:numId w:val="29"/>
        </w:numPr>
        <w:autoSpaceDE w:val="0"/>
        <w:autoSpaceDN w:val="0"/>
        <w:spacing w:after="0"/>
        <w:jc w:val="both"/>
        <w:rPr>
          <w:rFonts w:ascii="Times New Roman" w:eastAsia="Times New Roman" w:hAnsi="Times New Roman"/>
          <w:kern w:val="3"/>
          <w:sz w:val="24"/>
          <w:szCs w:val="24"/>
          <w:lang w:eastAsia="pl-PL"/>
        </w:rPr>
      </w:pPr>
      <w:r w:rsidRPr="009027E5">
        <w:rPr>
          <w:rFonts w:ascii="Times New Roman" w:eastAsia="Times New Roman" w:hAnsi="Times New Roman"/>
          <w:kern w:val="3"/>
          <w:sz w:val="24"/>
          <w:szCs w:val="24"/>
          <w:lang w:eastAsia="pl-PL"/>
        </w:rPr>
        <w:t>możliwość wykonywania poleceń przez serwer na urządzeniach podłączonych do systemu monitoringu.</w:t>
      </w:r>
    </w:p>
    <w:p w:rsidR="009027E5" w:rsidRPr="009027E5" w:rsidRDefault="009027E5" w:rsidP="009027E5">
      <w:pPr>
        <w:pStyle w:val="Nagwek31"/>
        <w:rPr>
          <w:i w:val="0"/>
        </w:rPr>
      </w:pPr>
      <w:bookmarkStart w:id="106" w:name="_Toc475968232"/>
      <w:r w:rsidRPr="009027E5">
        <w:rPr>
          <w:i w:val="0"/>
        </w:rPr>
        <w:t>Firewall - Zabezpieczenie serwera WWW</w:t>
      </w:r>
      <w:bookmarkEnd w:id="106"/>
    </w:p>
    <w:p w:rsidR="009027E5" w:rsidRPr="009027E5" w:rsidRDefault="009027E5" w:rsidP="009027E5">
      <w:pPr>
        <w:spacing w:line="276" w:lineRule="auto"/>
        <w:ind w:firstLine="360"/>
        <w:jc w:val="both"/>
        <w:rPr>
          <w:rFonts w:cs="Times New Roman"/>
        </w:rPr>
      </w:pPr>
      <w:r w:rsidRPr="009027E5">
        <w:rPr>
          <w:rFonts w:cs="Times New Roman"/>
        </w:rPr>
        <w:t xml:space="preserve">W celu podniesienia bezpieczeństwa systemu oraz jego zabezpieczenia przed nieautoryzowanym dostępem do serwera www i aplikacji kasjerskiej zostanie zainstalowany i skonfigurowany firewall z routerem spełniający następujące minimalne parametry techniczne: </w:t>
      </w:r>
    </w:p>
    <w:p w:rsidR="009027E5" w:rsidRPr="009027E5" w:rsidRDefault="009027E5" w:rsidP="009027E5">
      <w:pPr>
        <w:spacing w:line="276" w:lineRule="auto"/>
        <w:ind w:firstLine="360"/>
        <w:jc w:val="both"/>
        <w:rPr>
          <w:rFonts w:cs="Times New Roman"/>
        </w:rPr>
      </w:pPr>
      <w:r w:rsidRPr="009027E5">
        <w:rPr>
          <w:rFonts w:cs="Times New Roman"/>
        </w:rPr>
        <w:t>a)</w:t>
      </w:r>
      <w:r w:rsidRPr="009027E5">
        <w:rPr>
          <w:rFonts w:cs="Times New Roman"/>
        </w:rPr>
        <w:tab/>
        <w:t xml:space="preserve">WYPOSAŻONY W SYSTEM IDS i IPS </w:t>
      </w:r>
    </w:p>
    <w:p w:rsidR="009027E5" w:rsidRPr="009027E5" w:rsidRDefault="009027E5" w:rsidP="009027E5">
      <w:pPr>
        <w:spacing w:line="276" w:lineRule="auto"/>
        <w:ind w:firstLine="360"/>
        <w:jc w:val="both"/>
        <w:rPr>
          <w:rFonts w:cs="Times New Roman"/>
        </w:rPr>
      </w:pPr>
      <w:r w:rsidRPr="009027E5">
        <w:rPr>
          <w:rFonts w:cs="Times New Roman"/>
        </w:rPr>
        <w:t>b)</w:t>
      </w:r>
      <w:r w:rsidRPr="009027E5">
        <w:rPr>
          <w:rFonts w:cs="Times New Roman"/>
        </w:rPr>
        <w:tab/>
        <w:t>WYDAJNOŚĆ:</w:t>
      </w:r>
    </w:p>
    <w:p w:rsidR="009027E5" w:rsidRPr="009027E5" w:rsidRDefault="009027E5" w:rsidP="009027E5">
      <w:pPr>
        <w:spacing w:line="276" w:lineRule="auto"/>
        <w:ind w:firstLine="360"/>
        <w:jc w:val="both"/>
        <w:rPr>
          <w:rFonts w:cs="Times New Roman"/>
        </w:rPr>
      </w:pPr>
      <w:r w:rsidRPr="009027E5">
        <w:rPr>
          <w:rFonts w:cs="Times New Roman"/>
        </w:rPr>
        <w:t></w:t>
      </w:r>
      <w:r w:rsidRPr="009027E5">
        <w:rPr>
          <w:rFonts w:cs="Times New Roman"/>
        </w:rPr>
        <w:tab/>
        <w:t xml:space="preserve">przepustowość firewall z włączonym IPS  – przynajmniej 400 </w:t>
      </w:r>
      <w:proofErr w:type="spellStart"/>
      <w:r w:rsidRPr="009027E5">
        <w:rPr>
          <w:rFonts w:cs="Times New Roman"/>
        </w:rPr>
        <w:t>Mbps</w:t>
      </w:r>
      <w:proofErr w:type="spellEnd"/>
    </w:p>
    <w:p w:rsidR="009027E5" w:rsidRPr="009027E5" w:rsidRDefault="009027E5" w:rsidP="009027E5">
      <w:pPr>
        <w:spacing w:line="276" w:lineRule="auto"/>
        <w:ind w:firstLine="360"/>
        <w:jc w:val="both"/>
        <w:rPr>
          <w:rFonts w:cs="Times New Roman"/>
        </w:rPr>
      </w:pPr>
      <w:r w:rsidRPr="009027E5">
        <w:rPr>
          <w:rFonts w:cs="Times New Roman"/>
        </w:rPr>
        <w:t></w:t>
      </w:r>
      <w:r w:rsidRPr="009027E5">
        <w:rPr>
          <w:rFonts w:cs="Times New Roman"/>
        </w:rPr>
        <w:tab/>
        <w:t xml:space="preserve">przepustowość VPN (AES) – przynajmniej 100 </w:t>
      </w:r>
      <w:proofErr w:type="spellStart"/>
      <w:r w:rsidRPr="009027E5">
        <w:rPr>
          <w:rFonts w:cs="Times New Roman"/>
        </w:rPr>
        <w:t>Mbps</w:t>
      </w:r>
      <w:proofErr w:type="spellEnd"/>
    </w:p>
    <w:p w:rsidR="009027E5" w:rsidRPr="009027E5" w:rsidRDefault="009027E5" w:rsidP="009027E5">
      <w:pPr>
        <w:spacing w:line="276" w:lineRule="auto"/>
        <w:ind w:firstLine="360"/>
        <w:jc w:val="both"/>
        <w:rPr>
          <w:rFonts w:cs="Times New Roman"/>
        </w:rPr>
      </w:pPr>
      <w:r w:rsidRPr="009027E5">
        <w:rPr>
          <w:rFonts w:cs="Times New Roman"/>
        </w:rPr>
        <w:t></w:t>
      </w:r>
      <w:r w:rsidRPr="009027E5">
        <w:rPr>
          <w:rFonts w:cs="Times New Roman"/>
        </w:rPr>
        <w:tab/>
        <w:t>równoczesne połączenia – przynajmniej 75 000</w:t>
      </w:r>
    </w:p>
    <w:p w:rsidR="009027E5" w:rsidRPr="009027E5" w:rsidRDefault="009027E5" w:rsidP="009027E5">
      <w:pPr>
        <w:spacing w:line="276" w:lineRule="auto"/>
        <w:ind w:firstLine="360"/>
        <w:jc w:val="both"/>
        <w:rPr>
          <w:rFonts w:cs="Times New Roman"/>
        </w:rPr>
      </w:pPr>
      <w:r w:rsidRPr="009027E5">
        <w:rPr>
          <w:rFonts w:cs="Times New Roman"/>
        </w:rPr>
        <w:t></w:t>
      </w:r>
      <w:r w:rsidRPr="009027E5">
        <w:rPr>
          <w:rFonts w:cs="Times New Roman"/>
        </w:rPr>
        <w:tab/>
        <w:t>liczba nowych sesji/sekundę – przynajmniej 5000</w:t>
      </w:r>
    </w:p>
    <w:p w:rsidR="009027E5" w:rsidRPr="009027E5" w:rsidRDefault="009027E5" w:rsidP="009027E5">
      <w:pPr>
        <w:spacing w:line="276" w:lineRule="auto"/>
        <w:ind w:firstLine="360"/>
        <w:jc w:val="both"/>
        <w:rPr>
          <w:rFonts w:cs="Times New Roman"/>
        </w:rPr>
      </w:pPr>
      <w:r w:rsidRPr="009027E5">
        <w:rPr>
          <w:rFonts w:cs="Times New Roman"/>
        </w:rPr>
        <w:t></w:t>
      </w:r>
      <w:r w:rsidRPr="009027E5">
        <w:rPr>
          <w:rFonts w:cs="Times New Roman"/>
        </w:rPr>
        <w:tab/>
        <w:t>nielimitowana liczba użytkowników</w:t>
      </w:r>
    </w:p>
    <w:p w:rsidR="009027E5" w:rsidRPr="009027E5" w:rsidRDefault="009027E5" w:rsidP="009027E5">
      <w:pPr>
        <w:spacing w:line="276" w:lineRule="auto"/>
        <w:ind w:firstLine="360"/>
        <w:jc w:val="both"/>
        <w:rPr>
          <w:rFonts w:cs="Times New Roman"/>
        </w:rPr>
      </w:pPr>
      <w:r w:rsidRPr="009027E5">
        <w:rPr>
          <w:rFonts w:cs="Times New Roman"/>
        </w:rPr>
        <w:t>c)</w:t>
      </w:r>
      <w:r w:rsidRPr="009027E5">
        <w:rPr>
          <w:rFonts w:cs="Times New Roman"/>
        </w:rPr>
        <w:tab/>
        <w:t>OCHRONA:</w:t>
      </w:r>
    </w:p>
    <w:p w:rsidR="009027E5" w:rsidRPr="009027E5" w:rsidRDefault="009027E5" w:rsidP="009027E5">
      <w:pPr>
        <w:spacing w:line="276" w:lineRule="auto"/>
        <w:ind w:firstLine="360"/>
        <w:jc w:val="both"/>
        <w:rPr>
          <w:rFonts w:cs="Times New Roman"/>
        </w:rPr>
      </w:pPr>
      <w:r w:rsidRPr="009027E5">
        <w:rPr>
          <w:rFonts w:cs="Times New Roman"/>
        </w:rPr>
        <w:t></w:t>
      </w:r>
      <w:r w:rsidRPr="009027E5">
        <w:rPr>
          <w:rFonts w:cs="Times New Roman"/>
        </w:rPr>
        <w:tab/>
        <w:t>wykrywanie i kontrola aplikacji</w:t>
      </w:r>
    </w:p>
    <w:p w:rsidR="009027E5" w:rsidRPr="009027E5" w:rsidRDefault="009027E5" w:rsidP="009027E5">
      <w:pPr>
        <w:spacing w:line="276" w:lineRule="auto"/>
        <w:ind w:firstLine="360"/>
        <w:jc w:val="both"/>
        <w:rPr>
          <w:rFonts w:cs="Times New Roman"/>
        </w:rPr>
      </w:pPr>
      <w:r w:rsidRPr="009027E5">
        <w:rPr>
          <w:rFonts w:cs="Times New Roman"/>
        </w:rPr>
        <w:t></w:t>
      </w:r>
      <w:r w:rsidRPr="009027E5">
        <w:rPr>
          <w:rFonts w:cs="Times New Roman"/>
        </w:rPr>
        <w:tab/>
        <w:t>kontrola ruchu aplikacji</w:t>
      </w:r>
    </w:p>
    <w:p w:rsidR="009027E5" w:rsidRPr="009027E5" w:rsidRDefault="009027E5" w:rsidP="009027E5">
      <w:pPr>
        <w:spacing w:line="276" w:lineRule="auto"/>
        <w:ind w:firstLine="360"/>
        <w:jc w:val="both"/>
        <w:rPr>
          <w:rFonts w:cs="Times New Roman"/>
        </w:rPr>
      </w:pPr>
      <w:r w:rsidRPr="009027E5">
        <w:rPr>
          <w:rFonts w:cs="Times New Roman"/>
        </w:rPr>
        <w:t></w:t>
      </w:r>
      <w:r w:rsidRPr="009027E5">
        <w:rPr>
          <w:rFonts w:cs="Times New Roman"/>
        </w:rPr>
        <w:tab/>
        <w:t>analiza ruchu SSL</w:t>
      </w:r>
    </w:p>
    <w:p w:rsidR="009027E5" w:rsidRPr="009027E5" w:rsidRDefault="009027E5" w:rsidP="009027E5">
      <w:pPr>
        <w:spacing w:line="276" w:lineRule="auto"/>
        <w:ind w:firstLine="360"/>
        <w:jc w:val="both"/>
        <w:rPr>
          <w:rFonts w:cs="Times New Roman"/>
        </w:rPr>
      </w:pPr>
      <w:r w:rsidRPr="009027E5">
        <w:rPr>
          <w:rFonts w:cs="Times New Roman"/>
        </w:rPr>
        <w:t></w:t>
      </w:r>
      <w:r w:rsidRPr="009027E5">
        <w:rPr>
          <w:rFonts w:cs="Times New Roman"/>
        </w:rPr>
        <w:tab/>
        <w:t>liczba reguł filtrowania – przynajmniej 1000</w:t>
      </w:r>
    </w:p>
    <w:p w:rsidR="009027E5" w:rsidRPr="009027E5" w:rsidRDefault="009027E5" w:rsidP="009027E5">
      <w:pPr>
        <w:spacing w:line="276" w:lineRule="auto"/>
        <w:ind w:firstLine="360"/>
        <w:jc w:val="both"/>
        <w:rPr>
          <w:rFonts w:cs="Times New Roman"/>
        </w:rPr>
      </w:pPr>
      <w:r w:rsidRPr="009027E5">
        <w:rPr>
          <w:rFonts w:cs="Times New Roman"/>
        </w:rPr>
        <w:t>d)</w:t>
      </w:r>
      <w:r w:rsidRPr="009027E5">
        <w:rPr>
          <w:rFonts w:cs="Times New Roman"/>
        </w:rPr>
        <w:tab/>
        <w:t>FILTROWANIE TREŚCI:</w:t>
      </w:r>
    </w:p>
    <w:p w:rsidR="009027E5" w:rsidRPr="009027E5" w:rsidRDefault="009027E5" w:rsidP="009027E5">
      <w:pPr>
        <w:spacing w:line="276" w:lineRule="auto"/>
        <w:ind w:firstLine="360"/>
        <w:jc w:val="both"/>
        <w:rPr>
          <w:rFonts w:cs="Times New Roman"/>
        </w:rPr>
      </w:pPr>
      <w:r w:rsidRPr="009027E5">
        <w:rPr>
          <w:rFonts w:cs="Times New Roman"/>
        </w:rPr>
        <w:t></w:t>
      </w:r>
      <w:r w:rsidRPr="009027E5">
        <w:rPr>
          <w:rFonts w:cs="Times New Roman"/>
        </w:rPr>
        <w:tab/>
        <w:t>filtrowanie URL (16 kategorii)</w:t>
      </w:r>
    </w:p>
    <w:p w:rsidR="009027E5" w:rsidRPr="009027E5" w:rsidRDefault="009027E5" w:rsidP="009027E5">
      <w:pPr>
        <w:spacing w:line="276" w:lineRule="auto"/>
        <w:ind w:firstLine="360"/>
        <w:jc w:val="both"/>
        <w:rPr>
          <w:rFonts w:cs="Times New Roman"/>
        </w:rPr>
      </w:pPr>
      <w:r w:rsidRPr="009027E5">
        <w:rPr>
          <w:rFonts w:cs="Times New Roman"/>
        </w:rPr>
        <w:t>e)</w:t>
      </w:r>
      <w:r w:rsidRPr="009027E5">
        <w:rPr>
          <w:rFonts w:cs="Times New Roman"/>
        </w:rPr>
        <w:tab/>
        <w:t>UŻYTKOWNICY:</w:t>
      </w:r>
    </w:p>
    <w:p w:rsidR="009027E5" w:rsidRPr="009027E5" w:rsidRDefault="009027E5" w:rsidP="009027E5">
      <w:pPr>
        <w:spacing w:line="276" w:lineRule="auto"/>
        <w:ind w:firstLine="360"/>
        <w:jc w:val="both"/>
        <w:rPr>
          <w:rFonts w:cs="Times New Roman"/>
        </w:rPr>
      </w:pPr>
      <w:r w:rsidRPr="009027E5">
        <w:rPr>
          <w:rFonts w:cs="Times New Roman"/>
        </w:rPr>
        <w:t></w:t>
      </w:r>
      <w:r w:rsidRPr="009027E5">
        <w:rPr>
          <w:rFonts w:cs="Times New Roman"/>
        </w:rPr>
        <w:tab/>
        <w:t xml:space="preserve">integracja z </w:t>
      </w:r>
      <w:proofErr w:type="spellStart"/>
      <w:r w:rsidRPr="009027E5">
        <w:rPr>
          <w:rFonts w:cs="Times New Roman"/>
        </w:rPr>
        <w:t>Acive</w:t>
      </w:r>
      <w:proofErr w:type="spellEnd"/>
      <w:r w:rsidRPr="009027E5">
        <w:rPr>
          <w:rFonts w:cs="Times New Roman"/>
        </w:rPr>
        <w:t xml:space="preserve"> Directory</w:t>
      </w:r>
    </w:p>
    <w:p w:rsidR="009027E5" w:rsidRPr="009027E5" w:rsidRDefault="009027E5" w:rsidP="009027E5">
      <w:pPr>
        <w:spacing w:line="276" w:lineRule="auto"/>
        <w:ind w:firstLine="360"/>
        <w:jc w:val="both"/>
        <w:rPr>
          <w:rFonts w:cs="Times New Roman"/>
        </w:rPr>
      </w:pPr>
      <w:r w:rsidRPr="009027E5">
        <w:rPr>
          <w:rFonts w:cs="Times New Roman"/>
        </w:rPr>
        <w:t></w:t>
      </w:r>
      <w:r w:rsidRPr="009027E5">
        <w:rPr>
          <w:rFonts w:cs="Times New Roman"/>
        </w:rPr>
        <w:tab/>
        <w:t>wewnętrzna i zewnętrzna baza LDAP</w:t>
      </w:r>
    </w:p>
    <w:p w:rsidR="009027E5" w:rsidRPr="009027E5" w:rsidRDefault="009027E5" w:rsidP="009027E5">
      <w:pPr>
        <w:spacing w:line="276" w:lineRule="auto"/>
        <w:ind w:firstLine="360"/>
        <w:jc w:val="both"/>
        <w:rPr>
          <w:rFonts w:cs="Times New Roman"/>
        </w:rPr>
      </w:pPr>
      <w:r w:rsidRPr="009027E5">
        <w:rPr>
          <w:rFonts w:cs="Times New Roman"/>
        </w:rPr>
        <w:t>f)</w:t>
      </w:r>
      <w:r w:rsidRPr="009027E5">
        <w:rPr>
          <w:rFonts w:cs="Times New Roman"/>
        </w:rPr>
        <w:tab/>
        <w:t>INNE:</w:t>
      </w:r>
    </w:p>
    <w:p w:rsidR="009027E5" w:rsidRPr="009027E5" w:rsidRDefault="009027E5" w:rsidP="009027E5">
      <w:pPr>
        <w:spacing w:line="276" w:lineRule="auto"/>
        <w:ind w:firstLine="360"/>
        <w:jc w:val="both"/>
        <w:rPr>
          <w:rFonts w:cs="Times New Roman"/>
        </w:rPr>
      </w:pPr>
      <w:r w:rsidRPr="009027E5">
        <w:rPr>
          <w:rFonts w:cs="Times New Roman"/>
        </w:rPr>
        <w:t></w:t>
      </w:r>
      <w:r w:rsidRPr="009027E5">
        <w:rPr>
          <w:rFonts w:cs="Times New Roman"/>
        </w:rPr>
        <w:tab/>
        <w:t xml:space="preserve">usługi </w:t>
      </w:r>
      <w:proofErr w:type="spellStart"/>
      <w:r w:rsidRPr="009027E5">
        <w:rPr>
          <w:rFonts w:cs="Times New Roman"/>
        </w:rPr>
        <w:t>QoS</w:t>
      </w:r>
      <w:proofErr w:type="spellEnd"/>
    </w:p>
    <w:p w:rsidR="009027E5" w:rsidRPr="009027E5" w:rsidRDefault="009027E5" w:rsidP="009027E5">
      <w:pPr>
        <w:spacing w:line="276" w:lineRule="auto"/>
        <w:ind w:firstLine="360"/>
        <w:jc w:val="both"/>
        <w:rPr>
          <w:rFonts w:cs="Times New Roman"/>
        </w:rPr>
      </w:pPr>
      <w:r w:rsidRPr="009027E5">
        <w:rPr>
          <w:rFonts w:cs="Times New Roman"/>
        </w:rPr>
        <w:t></w:t>
      </w:r>
      <w:r w:rsidRPr="009027E5">
        <w:rPr>
          <w:rFonts w:cs="Times New Roman"/>
        </w:rPr>
        <w:tab/>
        <w:t>routing dynamiczny</w:t>
      </w:r>
    </w:p>
    <w:p w:rsidR="009027E5" w:rsidRPr="009027E5" w:rsidRDefault="009027E5" w:rsidP="009027E5">
      <w:pPr>
        <w:spacing w:line="276" w:lineRule="auto"/>
        <w:ind w:firstLine="360"/>
        <w:jc w:val="both"/>
        <w:rPr>
          <w:rFonts w:cs="Times New Roman"/>
        </w:rPr>
      </w:pPr>
      <w:r w:rsidRPr="009027E5">
        <w:rPr>
          <w:rFonts w:cs="Times New Roman"/>
        </w:rPr>
        <w:t></w:t>
      </w:r>
      <w:r w:rsidRPr="009027E5">
        <w:rPr>
          <w:rFonts w:cs="Times New Roman"/>
        </w:rPr>
        <w:tab/>
        <w:t>liczba tuneli SSL VPN – przynajmniej 20</w:t>
      </w:r>
    </w:p>
    <w:p w:rsidR="009027E5" w:rsidRPr="009027E5" w:rsidRDefault="009027E5" w:rsidP="009027E5">
      <w:pPr>
        <w:spacing w:line="276" w:lineRule="auto"/>
        <w:ind w:firstLine="360"/>
        <w:jc w:val="both"/>
        <w:rPr>
          <w:rFonts w:cs="Times New Roman"/>
        </w:rPr>
      </w:pPr>
      <w:r w:rsidRPr="009027E5">
        <w:rPr>
          <w:rFonts w:cs="Times New Roman"/>
        </w:rPr>
        <w:t></w:t>
      </w:r>
      <w:r w:rsidRPr="009027E5">
        <w:rPr>
          <w:rFonts w:cs="Times New Roman"/>
        </w:rPr>
        <w:tab/>
        <w:t>Liczba obsługiwanych VLAN (802.1q) – przynajmniej 64</w:t>
      </w:r>
    </w:p>
    <w:p w:rsidR="009027E5" w:rsidRPr="009027E5" w:rsidRDefault="009027E5" w:rsidP="009027E5">
      <w:pPr>
        <w:spacing w:line="276" w:lineRule="auto"/>
        <w:ind w:firstLine="360"/>
        <w:jc w:val="both"/>
        <w:rPr>
          <w:rFonts w:cs="Times New Roman"/>
        </w:rPr>
      </w:pPr>
      <w:r w:rsidRPr="009027E5">
        <w:rPr>
          <w:rFonts w:cs="Times New Roman"/>
        </w:rPr>
        <w:t></w:t>
      </w:r>
      <w:r w:rsidRPr="009027E5">
        <w:rPr>
          <w:rFonts w:cs="Times New Roman"/>
        </w:rPr>
        <w:tab/>
        <w:t xml:space="preserve">Ilość tuneli </w:t>
      </w:r>
      <w:proofErr w:type="spellStart"/>
      <w:r w:rsidRPr="009027E5">
        <w:rPr>
          <w:rFonts w:cs="Times New Roman"/>
        </w:rPr>
        <w:t>IPSec</w:t>
      </w:r>
      <w:proofErr w:type="spellEnd"/>
      <w:r w:rsidRPr="009027E5">
        <w:rPr>
          <w:rFonts w:cs="Times New Roman"/>
        </w:rPr>
        <w:t xml:space="preserve"> VPN – przynajmniej 50</w:t>
      </w:r>
    </w:p>
    <w:p w:rsidR="009027E5" w:rsidRPr="009027E5" w:rsidRDefault="009027E5" w:rsidP="009027E5">
      <w:pPr>
        <w:spacing w:line="276" w:lineRule="auto"/>
        <w:ind w:firstLine="360"/>
        <w:jc w:val="both"/>
        <w:rPr>
          <w:rFonts w:cs="Times New Roman"/>
        </w:rPr>
      </w:pPr>
      <w:r w:rsidRPr="009027E5">
        <w:rPr>
          <w:rFonts w:cs="Times New Roman"/>
        </w:rPr>
        <w:t></w:t>
      </w:r>
      <w:r w:rsidRPr="009027E5">
        <w:rPr>
          <w:rFonts w:cs="Times New Roman"/>
        </w:rPr>
        <w:tab/>
        <w:t>Ilość tuneli PPTP – przynajmniej 48</w:t>
      </w:r>
    </w:p>
    <w:p w:rsidR="009027E5" w:rsidRDefault="009027E5" w:rsidP="009027E5">
      <w:pPr>
        <w:spacing w:line="276" w:lineRule="auto"/>
        <w:jc w:val="both"/>
        <w:rPr>
          <w:rFonts w:cs="Times New Roman"/>
        </w:rPr>
      </w:pPr>
    </w:p>
    <w:p w:rsidR="00B221F9" w:rsidRDefault="009027E5" w:rsidP="009027E5">
      <w:pPr>
        <w:spacing w:line="276" w:lineRule="auto"/>
        <w:jc w:val="both"/>
        <w:rPr>
          <w:rFonts w:cs="Times New Roman"/>
        </w:rPr>
      </w:pPr>
      <w:r w:rsidRPr="009027E5">
        <w:rPr>
          <w:rFonts w:cs="Times New Roman"/>
        </w:rPr>
        <w:t>Urządzenie będzie zapewniło bezpieczeństwo systemu informatycznego zgodnie z Rozporządzeniem MSWiA z dnia 29.04.2004 r. w sprawie dokumentacji przetwarzania danych osobowych oraz warunków technicznych i organizacyjnych, jakim powinny odpowiadać urządzenia i systemy informatyczne służące do przetwarzania danych osobowych (Dz. U. z 2004 r. Nr 100, poz.1024) oraz ustawy o ochronie danych osobowych.</w:t>
      </w:r>
    </w:p>
    <w:p w:rsidR="009027E5" w:rsidRPr="009027E5" w:rsidRDefault="009027E5" w:rsidP="009027E5">
      <w:pPr>
        <w:pStyle w:val="Nagwek31"/>
        <w:rPr>
          <w:i w:val="0"/>
        </w:rPr>
      </w:pPr>
      <w:bookmarkStart w:id="107" w:name="_Toc475968233"/>
      <w:r w:rsidRPr="009027E5">
        <w:rPr>
          <w:i w:val="0"/>
        </w:rPr>
        <w:t>Backup Systemu</w:t>
      </w:r>
      <w:bookmarkEnd w:id="107"/>
      <w:r w:rsidRPr="009027E5">
        <w:rPr>
          <w:i w:val="0"/>
        </w:rPr>
        <w:t xml:space="preserve"> </w:t>
      </w:r>
    </w:p>
    <w:p w:rsidR="00B221F9" w:rsidRDefault="009027E5" w:rsidP="009027E5">
      <w:pPr>
        <w:spacing w:line="276" w:lineRule="auto"/>
        <w:ind w:firstLine="360"/>
        <w:jc w:val="both"/>
        <w:rPr>
          <w:rFonts w:cs="Times New Roman"/>
        </w:rPr>
      </w:pPr>
      <w:r w:rsidRPr="009027E5">
        <w:rPr>
          <w:rFonts w:cs="Times New Roman"/>
        </w:rPr>
        <w:t xml:space="preserve">System zostanie wyposażony w mechanizm archiwizacji umożliwiający jego </w:t>
      </w:r>
      <w:r>
        <w:rPr>
          <w:rFonts w:cs="Times New Roman"/>
        </w:rPr>
        <w:t xml:space="preserve">konfigurację </w:t>
      </w:r>
      <w:r w:rsidRPr="009027E5">
        <w:rPr>
          <w:rFonts w:cs="Times New Roman"/>
        </w:rPr>
        <w:t xml:space="preserve">w momencie instalacji Systemu wg wytycznych Inwestora ustalonych w czasie analizy przedwdrożeniowej oraz na podstawie Polityki Bezpieczeństwa Danych Osobowych Inwestora. Zastosowane rozwiązanie za pomocą oprogramowania </w:t>
      </w:r>
      <w:proofErr w:type="spellStart"/>
      <w:r w:rsidRPr="009027E5">
        <w:rPr>
          <w:rFonts w:cs="Times New Roman"/>
        </w:rPr>
        <w:t>Duplicity</w:t>
      </w:r>
      <w:proofErr w:type="spellEnd"/>
      <w:r w:rsidRPr="009027E5">
        <w:rPr>
          <w:rFonts w:cs="Times New Roman"/>
        </w:rPr>
        <w:t xml:space="preserve"> umożliwi wykonywanie pełnej kopii bazy danych wraz z całym Systemem w każdą sobotę oraz kopii przyrostowych codziennie w dni powszednie. Kopie wykonywane będą o godz. 1:00. Utworzona kopia będzie automatycznie zapisywana na serwerze. Rozwiązanie pozwoli również na wskazanie przez Inwestora dodatkowego, drugiego miejsca przechowywania danych zapasowych i ich automatyczne przekazywanie we wskazane miejsce. Takie działanie pozwoli na szybsze odtworzenie Systemu na nowym sprzęcie w przypadku całkowitego zniszczenia serwera (np. w sytuacji pożaru serwerowni). W momencie instalacji Systemu zdefiniuje się okres przechowywania codziennych backupów. Ich przechowywanie obejmuje co najmniej okres jednego miesiąca od ich wykonania. W przypadku wykonania przez obsługę Systemu krytycznej operacji, wymagającej przywrócenie kopii z dnia poprzedniego, czas potrzebny na jej odtworzenie wyniesie do kilku godzin w zależności od rozmiaru bazy.</w:t>
      </w:r>
    </w:p>
    <w:p w:rsidR="009027E5" w:rsidRPr="0017619C" w:rsidRDefault="009027E5" w:rsidP="009027E5">
      <w:pPr>
        <w:pStyle w:val="Nagwek31"/>
        <w:rPr>
          <w:rFonts w:cs="Times New Roman"/>
          <w:i w:val="0"/>
        </w:rPr>
      </w:pPr>
      <w:bookmarkStart w:id="108" w:name="_Toc475968234"/>
      <w:r w:rsidRPr="0017619C">
        <w:rPr>
          <w:i w:val="0"/>
        </w:rPr>
        <w:t>Pozostałe wymagania systemowe</w:t>
      </w:r>
      <w:bookmarkEnd w:id="108"/>
    </w:p>
    <w:p w:rsidR="009027E5" w:rsidRPr="009027E5" w:rsidRDefault="009027E5" w:rsidP="009027E5">
      <w:pPr>
        <w:spacing w:line="276" w:lineRule="auto"/>
        <w:ind w:firstLine="360"/>
        <w:jc w:val="both"/>
        <w:rPr>
          <w:rFonts w:cs="Times New Roman"/>
        </w:rPr>
      </w:pPr>
      <w:r w:rsidRPr="009027E5">
        <w:rPr>
          <w:rFonts w:cs="Times New Roman"/>
        </w:rPr>
        <w:t xml:space="preserve">Aplikacje sklepu www posadowione na serwerze Systemu będą zawierać dane tylko i wyłącznie danego obiektu i imprez Inwestora. Właścicielem serwera z zainstalowanym serwisem sklepu www z biletami będzie Inwestor. </w:t>
      </w:r>
    </w:p>
    <w:p w:rsidR="009027E5" w:rsidRPr="009027E5" w:rsidRDefault="009027E5" w:rsidP="009027E5">
      <w:pPr>
        <w:spacing w:line="276" w:lineRule="auto"/>
        <w:jc w:val="both"/>
        <w:rPr>
          <w:rFonts w:cs="Times New Roman"/>
        </w:rPr>
      </w:pPr>
      <w:r w:rsidRPr="009027E5">
        <w:rPr>
          <w:rFonts w:cs="Times New Roman"/>
        </w:rPr>
        <w:t>System będzie umożliwiać limitowany dostęp dla określonych Użytkowników. Inwestor wskaże osobne adresy internetowe dla aplikacji kasjerskich, aplikacji do rejestracji mediów i wydawania akredytacji oraz sklepów www pod którymi będzie skonfigurowany System.</w:t>
      </w:r>
    </w:p>
    <w:p w:rsidR="009027E5" w:rsidRPr="009027E5" w:rsidRDefault="009027E5" w:rsidP="009027E5">
      <w:pPr>
        <w:spacing w:line="276" w:lineRule="auto"/>
        <w:jc w:val="both"/>
        <w:rPr>
          <w:rFonts w:cs="Times New Roman"/>
        </w:rPr>
      </w:pPr>
      <w:r w:rsidRPr="009027E5">
        <w:rPr>
          <w:rFonts w:cs="Times New Roman"/>
        </w:rPr>
        <w:t xml:space="preserve">Sklep www będzie współpracować z operatorem płatności internetowych </w:t>
      </w:r>
      <w:r>
        <w:rPr>
          <w:rFonts w:cs="Times New Roman"/>
        </w:rPr>
        <w:t xml:space="preserve">np. </w:t>
      </w:r>
      <w:r w:rsidRPr="009027E5">
        <w:rPr>
          <w:rFonts w:cs="Times New Roman"/>
        </w:rPr>
        <w:t xml:space="preserve">PayU i umożliwiać płatność definitywną w sklepie www za zakupione produkty i Dokumenty Wejściowe. </w:t>
      </w:r>
    </w:p>
    <w:p w:rsidR="009027E5" w:rsidRPr="009027E5" w:rsidRDefault="009027E5" w:rsidP="009027E5">
      <w:pPr>
        <w:spacing w:line="276" w:lineRule="auto"/>
        <w:jc w:val="both"/>
        <w:rPr>
          <w:rFonts w:cs="Times New Roman"/>
        </w:rPr>
      </w:pPr>
      <w:r w:rsidRPr="009027E5">
        <w:rPr>
          <w:rFonts w:cs="Times New Roman"/>
        </w:rPr>
        <w:t>Aplikacja/sklep www będzie pracować w trybie rezerwacji lub sprzedaży biletów i karnetów oraz składania elektronicznych wniosków o Kartę Klienta/Kibica. W sklepie www będzie możliwość utworzenia wersji językowych oraz rejestracji i zakupu Dokumentów Wejściowych i usług na obcojęzycznej wersji sklepu www dla obcokrajowców nie posiadających numeru PESEL, a chcących uczestniczyć w imprezie (w tym imprezie masowej podwyższonego ryzyka).</w:t>
      </w:r>
    </w:p>
    <w:p w:rsidR="009027E5" w:rsidRPr="009027E5" w:rsidRDefault="009027E5" w:rsidP="009027E5">
      <w:pPr>
        <w:spacing w:line="276" w:lineRule="auto"/>
        <w:ind w:firstLine="360"/>
        <w:jc w:val="both"/>
        <w:rPr>
          <w:rFonts w:cs="Times New Roman"/>
        </w:rPr>
      </w:pPr>
    </w:p>
    <w:p w:rsidR="009027E5" w:rsidRPr="009027E5" w:rsidRDefault="009027E5" w:rsidP="009027E5">
      <w:pPr>
        <w:spacing w:line="276" w:lineRule="auto"/>
        <w:jc w:val="both"/>
        <w:rPr>
          <w:rFonts w:cs="Times New Roman"/>
        </w:rPr>
      </w:pPr>
      <w:r w:rsidRPr="009027E5">
        <w:rPr>
          <w:rFonts w:cs="Times New Roman"/>
        </w:rPr>
        <w:t xml:space="preserve">Sklep www umożliwi prezentowanie w sklepie www następujących dokumentów i informacji: </w:t>
      </w:r>
    </w:p>
    <w:p w:rsidR="009027E5" w:rsidRPr="009027E5" w:rsidRDefault="009027E5" w:rsidP="009027E5">
      <w:pPr>
        <w:spacing w:line="276" w:lineRule="auto"/>
        <w:ind w:firstLine="360"/>
        <w:jc w:val="both"/>
        <w:rPr>
          <w:rFonts w:cs="Times New Roman"/>
        </w:rPr>
      </w:pPr>
      <w:r w:rsidRPr="009027E5">
        <w:rPr>
          <w:rFonts w:cs="Times New Roman"/>
        </w:rPr>
        <w:t>a)</w:t>
      </w:r>
      <w:r w:rsidRPr="009027E5">
        <w:rPr>
          <w:rFonts w:cs="Times New Roman"/>
        </w:rPr>
        <w:tab/>
        <w:t xml:space="preserve">regulaminu sklepu/sprzedaży przez www, </w:t>
      </w:r>
    </w:p>
    <w:p w:rsidR="009027E5" w:rsidRPr="009027E5" w:rsidRDefault="009027E5" w:rsidP="009027E5">
      <w:pPr>
        <w:spacing w:line="276" w:lineRule="auto"/>
        <w:ind w:firstLine="360"/>
        <w:jc w:val="both"/>
        <w:rPr>
          <w:rFonts w:cs="Times New Roman"/>
        </w:rPr>
      </w:pPr>
      <w:r w:rsidRPr="009027E5">
        <w:rPr>
          <w:rFonts w:cs="Times New Roman"/>
        </w:rPr>
        <w:t>b)</w:t>
      </w:r>
      <w:r w:rsidRPr="009027E5">
        <w:rPr>
          <w:rFonts w:cs="Times New Roman"/>
        </w:rPr>
        <w:tab/>
        <w:t xml:space="preserve">regulaminu wydawania Kart Klienta/Kibica, </w:t>
      </w:r>
    </w:p>
    <w:p w:rsidR="009027E5" w:rsidRPr="009027E5" w:rsidRDefault="009027E5" w:rsidP="009027E5">
      <w:pPr>
        <w:spacing w:line="276" w:lineRule="auto"/>
        <w:ind w:firstLine="360"/>
        <w:jc w:val="both"/>
        <w:rPr>
          <w:rFonts w:cs="Times New Roman"/>
        </w:rPr>
      </w:pPr>
      <w:r w:rsidRPr="009027E5">
        <w:rPr>
          <w:rFonts w:cs="Times New Roman"/>
        </w:rPr>
        <w:t>c)</w:t>
      </w:r>
      <w:r w:rsidRPr="009027E5">
        <w:rPr>
          <w:rFonts w:cs="Times New Roman"/>
        </w:rPr>
        <w:tab/>
        <w:t xml:space="preserve">regulaminu obiektu, </w:t>
      </w:r>
    </w:p>
    <w:p w:rsidR="009027E5" w:rsidRPr="009027E5" w:rsidRDefault="009027E5" w:rsidP="009027E5">
      <w:pPr>
        <w:spacing w:line="276" w:lineRule="auto"/>
        <w:ind w:firstLine="360"/>
        <w:jc w:val="both"/>
        <w:rPr>
          <w:rFonts w:cs="Times New Roman"/>
        </w:rPr>
      </w:pPr>
      <w:r w:rsidRPr="009027E5">
        <w:rPr>
          <w:rFonts w:cs="Times New Roman"/>
        </w:rPr>
        <w:t>d)</w:t>
      </w:r>
      <w:r w:rsidRPr="009027E5">
        <w:rPr>
          <w:rFonts w:cs="Times New Roman"/>
        </w:rPr>
        <w:tab/>
        <w:t xml:space="preserve">kilku aktualności (zmienianych i aktualizowanych przez Administratora lub uprawnionego Użytkownika Systemu), </w:t>
      </w:r>
    </w:p>
    <w:p w:rsidR="009027E5" w:rsidRPr="009027E5" w:rsidRDefault="009027E5" w:rsidP="009027E5">
      <w:pPr>
        <w:spacing w:line="276" w:lineRule="auto"/>
        <w:ind w:firstLine="360"/>
        <w:jc w:val="both"/>
        <w:rPr>
          <w:rFonts w:cs="Times New Roman"/>
        </w:rPr>
      </w:pPr>
      <w:r w:rsidRPr="009027E5">
        <w:rPr>
          <w:rFonts w:cs="Times New Roman"/>
        </w:rPr>
        <w:t>e)</w:t>
      </w:r>
      <w:r w:rsidRPr="009027E5">
        <w:rPr>
          <w:rFonts w:cs="Times New Roman"/>
        </w:rPr>
        <w:tab/>
        <w:t>widoku/planu obiektu z podziałem na strefy i sektory,</w:t>
      </w:r>
    </w:p>
    <w:p w:rsidR="009027E5" w:rsidRPr="009027E5" w:rsidRDefault="009027E5" w:rsidP="009027E5">
      <w:pPr>
        <w:spacing w:line="276" w:lineRule="auto"/>
        <w:ind w:firstLine="360"/>
        <w:jc w:val="both"/>
        <w:rPr>
          <w:rFonts w:cs="Times New Roman"/>
        </w:rPr>
      </w:pPr>
      <w:r w:rsidRPr="009027E5">
        <w:rPr>
          <w:rFonts w:cs="Times New Roman"/>
        </w:rPr>
        <w:t>f)</w:t>
      </w:r>
      <w:r w:rsidRPr="009027E5">
        <w:rPr>
          <w:rFonts w:cs="Times New Roman"/>
        </w:rPr>
        <w:tab/>
        <w:t xml:space="preserve">mapki dojazdu do stadionu z zaznaczeniem między innymi parkingów, przystanków komunikacji miejskiej, sanitariatów, kas, depozytów i innych istotnych elementów, </w:t>
      </w:r>
    </w:p>
    <w:p w:rsidR="009027E5" w:rsidRPr="009027E5" w:rsidRDefault="009027E5" w:rsidP="009027E5">
      <w:pPr>
        <w:spacing w:line="276" w:lineRule="auto"/>
        <w:ind w:firstLine="360"/>
        <w:jc w:val="both"/>
        <w:rPr>
          <w:rFonts w:cs="Times New Roman"/>
        </w:rPr>
      </w:pPr>
      <w:r w:rsidRPr="009027E5">
        <w:rPr>
          <w:rFonts w:cs="Times New Roman"/>
        </w:rPr>
        <w:t>g)</w:t>
      </w:r>
      <w:r w:rsidRPr="009027E5">
        <w:rPr>
          <w:rFonts w:cs="Times New Roman"/>
        </w:rPr>
        <w:tab/>
        <w:t xml:space="preserve">FAQ-u, </w:t>
      </w:r>
    </w:p>
    <w:p w:rsidR="009027E5" w:rsidRPr="009027E5" w:rsidRDefault="009027E5" w:rsidP="009027E5">
      <w:pPr>
        <w:spacing w:line="276" w:lineRule="auto"/>
        <w:ind w:firstLine="360"/>
        <w:jc w:val="both"/>
        <w:rPr>
          <w:rFonts w:cs="Times New Roman"/>
        </w:rPr>
      </w:pPr>
      <w:r w:rsidRPr="009027E5">
        <w:rPr>
          <w:rFonts w:cs="Times New Roman"/>
        </w:rPr>
        <w:t>h)</w:t>
      </w:r>
      <w:r w:rsidRPr="009027E5">
        <w:rPr>
          <w:rFonts w:cs="Times New Roman"/>
        </w:rPr>
        <w:tab/>
        <w:t xml:space="preserve">cenników i terminarzy imprez, </w:t>
      </w:r>
    </w:p>
    <w:p w:rsidR="009027E5" w:rsidRPr="009027E5" w:rsidRDefault="009027E5" w:rsidP="009027E5">
      <w:pPr>
        <w:spacing w:line="276" w:lineRule="auto"/>
        <w:ind w:firstLine="360"/>
        <w:jc w:val="both"/>
        <w:rPr>
          <w:rFonts w:cs="Times New Roman"/>
        </w:rPr>
      </w:pPr>
      <w:r w:rsidRPr="009027E5">
        <w:rPr>
          <w:rFonts w:cs="Times New Roman"/>
        </w:rPr>
        <w:t>i)</w:t>
      </w:r>
      <w:r w:rsidRPr="009027E5">
        <w:rPr>
          <w:rFonts w:cs="Times New Roman"/>
        </w:rPr>
        <w:tab/>
        <w:t xml:space="preserve">podlinkowanych logotypów sponsorów lub partnerów, </w:t>
      </w:r>
    </w:p>
    <w:p w:rsidR="009027E5" w:rsidRPr="009027E5" w:rsidRDefault="009027E5" w:rsidP="009027E5">
      <w:pPr>
        <w:spacing w:line="276" w:lineRule="auto"/>
        <w:ind w:firstLine="360"/>
        <w:jc w:val="both"/>
        <w:rPr>
          <w:rFonts w:cs="Times New Roman"/>
        </w:rPr>
      </w:pPr>
      <w:r w:rsidRPr="009027E5">
        <w:rPr>
          <w:rFonts w:cs="Times New Roman"/>
        </w:rPr>
        <w:t>j)</w:t>
      </w:r>
      <w:r w:rsidRPr="009027E5">
        <w:rPr>
          <w:rFonts w:cs="Times New Roman"/>
        </w:rPr>
        <w:tab/>
        <w:t xml:space="preserve">rotujących banerów centralnych z możliwością </w:t>
      </w:r>
      <w:proofErr w:type="spellStart"/>
      <w:r w:rsidRPr="009027E5">
        <w:rPr>
          <w:rFonts w:cs="Times New Roman"/>
        </w:rPr>
        <w:t>podlinkowania</w:t>
      </w:r>
      <w:proofErr w:type="spellEnd"/>
      <w:r w:rsidRPr="009027E5">
        <w:rPr>
          <w:rFonts w:cs="Times New Roman"/>
        </w:rPr>
        <w:t xml:space="preserve"> każdego </w:t>
      </w:r>
      <w:proofErr w:type="spellStart"/>
      <w:r w:rsidRPr="009027E5">
        <w:rPr>
          <w:rFonts w:cs="Times New Roman"/>
        </w:rPr>
        <w:t>baneru</w:t>
      </w:r>
      <w:proofErr w:type="spellEnd"/>
      <w:r w:rsidRPr="009027E5">
        <w:rPr>
          <w:rFonts w:cs="Times New Roman"/>
        </w:rPr>
        <w:t xml:space="preserve"> z osobna i określenia częstotliwości rotacji banerów.</w:t>
      </w:r>
    </w:p>
    <w:p w:rsidR="009027E5" w:rsidRPr="009027E5" w:rsidRDefault="009027E5" w:rsidP="009027E5">
      <w:pPr>
        <w:spacing w:line="276" w:lineRule="auto"/>
        <w:ind w:firstLine="360"/>
        <w:jc w:val="both"/>
        <w:rPr>
          <w:rFonts w:cs="Times New Roman"/>
        </w:rPr>
      </w:pPr>
    </w:p>
    <w:p w:rsidR="009027E5" w:rsidRPr="009027E5" w:rsidRDefault="009027E5" w:rsidP="0017619C">
      <w:pPr>
        <w:spacing w:line="276" w:lineRule="auto"/>
        <w:jc w:val="both"/>
        <w:rPr>
          <w:rFonts w:cs="Times New Roman"/>
        </w:rPr>
      </w:pPr>
      <w:r w:rsidRPr="009027E5">
        <w:rPr>
          <w:rFonts w:cs="Times New Roman"/>
        </w:rPr>
        <w:t>W sklepie www będzie istnieć możliwość zbierania minimum następujących oświadczeń woli – zgód na:</w:t>
      </w:r>
    </w:p>
    <w:p w:rsidR="009027E5" w:rsidRPr="009027E5" w:rsidRDefault="009027E5" w:rsidP="009027E5">
      <w:pPr>
        <w:spacing w:line="276" w:lineRule="auto"/>
        <w:ind w:firstLine="360"/>
        <w:jc w:val="both"/>
        <w:rPr>
          <w:rFonts w:cs="Times New Roman"/>
        </w:rPr>
      </w:pPr>
      <w:r w:rsidRPr="009027E5">
        <w:rPr>
          <w:rFonts w:cs="Times New Roman"/>
        </w:rPr>
        <w:t>a)</w:t>
      </w:r>
      <w:r w:rsidRPr="009027E5">
        <w:rPr>
          <w:rFonts w:cs="Times New Roman"/>
        </w:rPr>
        <w:tab/>
        <w:t>przetwarzanie obowiązkowych danych osobowych wynikających z ustawy o BIM i ustawy o świadczeniu usług drogą elektroniczną,</w:t>
      </w:r>
    </w:p>
    <w:p w:rsidR="009027E5" w:rsidRPr="009027E5" w:rsidRDefault="009027E5" w:rsidP="009027E5">
      <w:pPr>
        <w:spacing w:line="276" w:lineRule="auto"/>
        <w:ind w:firstLine="360"/>
        <w:jc w:val="both"/>
        <w:rPr>
          <w:rFonts w:cs="Times New Roman"/>
        </w:rPr>
      </w:pPr>
      <w:r w:rsidRPr="009027E5">
        <w:rPr>
          <w:rFonts w:cs="Times New Roman"/>
        </w:rPr>
        <w:t>b)</w:t>
      </w:r>
      <w:r w:rsidRPr="009027E5">
        <w:rPr>
          <w:rFonts w:cs="Times New Roman"/>
        </w:rPr>
        <w:tab/>
        <w:t>przetwarzanie nieobowiązkowych danych osobowych,</w:t>
      </w:r>
    </w:p>
    <w:p w:rsidR="009027E5" w:rsidRPr="009027E5" w:rsidRDefault="009027E5" w:rsidP="009027E5">
      <w:pPr>
        <w:spacing w:line="276" w:lineRule="auto"/>
        <w:ind w:firstLine="360"/>
        <w:jc w:val="both"/>
        <w:rPr>
          <w:rFonts w:cs="Times New Roman"/>
        </w:rPr>
      </w:pPr>
      <w:r w:rsidRPr="009027E5">
        <w:rPr>
          <w:rFonts w:cs="Times New Roman"/>
        </w:rPr>
        <w:t>c)</w:t>
      </w:r>
      <w:r w:rsidRPr="009027E5">
        <w:rPr>
          <w:rFonts w:cs="Times New Roman"/>
        </w:rPr>
        <w:tab/>
        <w:t>zapoznanie się i akceptację regulaminu sklepu www.</w:t>
      </w:r>
    </w:p>
    <w:p w:rsidR="009027E5" w:rsidRPr="009027E5" w:rsidRDefault="009027E5" w:rsidP="0017619C">
      <w:pPr>
        <w:spacing w:line="276" w:lineRule="auto"/>
        <w:jc w:val="both"/>
        <w:rPr>
          <w:rFonts w:cs="Times New Roman"/>
        </w:rPr>
      </w:pPr>
      <w:r w:rsidRPr="009027E5">
        <w:rPr>
          <w:rFonts w:cs="Times New Roman"/>
        </w:rPr>
        <w:t>Na serwerach i urządzeniach Systemu będzie zainstalowane niezbędne Oprogramowanie Narzędziowe i Systemowe umożliwiające poprawną pracę Systemu.</w:t>
      </w:r>
    </w:p>
    <w:p w:rsidR="009027E5" w:rsidRPr="009027E5" w:rsidRDefault="009027E5" w:rsidP="0017619C">
      <w:pPr>
        <w:spacing w:line="276" w:lineRule="auto"/>
        <w:jc w:val="both"/>
        <w:rPr>
          <w:rFonts w:cs="Times New Roman"/>
        </w:rPr>
      </w:pPr>
      <w:r w:rsidRPr="009027E5">
        <w:rPr>
          <w:rFonts w:cs="Times New Roman"/>
        </w:rPr>
        <w:t>Symetryczne łącze internetowe o przepustowości min. 10Mbps/10Mbps na obiekcie, z możliwością rozszerzania łącza na okres najbardziej intensywnej sprzedaży, umożliwiające pracę sklepu www zapewni Inwestor. Wykonawca zagwarantuje poprawną pracę Systemu na dostarczonym przez Inwestora łączu o podanych parametrach.</w:t>
      </w:r>
    </w:p>
    <w:p w:rsidR="00B221F9" w:rsidRDefault="009027E5" w:rsidP="0017619C">
      <w:pPr>
        <w:spacing w:line="276" w:lineRule="auto"/>
        <w:jc w:val="both"/>
        <w:rPr>
          <w:rFonts w:cs="Times New Roman"/>
        </w:rPr>
      </w:pPr>
      <w:r w:rsidRPr="009027E5">
        <w:rPr>
          <w:rFonts w:cs="Times New Roman"/>
        </w:rPr>
        <w:t>Użytkowanie Systemu musi być realizowane zgodnie z wytycznymi Producenta Oprogramowania i urządzeń w zakresie jego poprawnej eksploatacji i konserwacji.</w:t>
      </w:r>
    </w:p>
    <w:p w:rsidR="0017619C" w:rsidRPr="0017619C" w:rsidRDefault="0017619C" w:rsidP="0017619C">
      <w:pPr>
        <w:pStyle w:val="Nagwek21"/>
        <w:rPr>
          <w:i w:val="0"/>
        </w:rPr>
      </w:pPr>
      <w:bookmarkStart w:id="109" w:name="_Toc475968235"/>
      <w:r w:rsidRPr="0017619C">
        <w:rPr>
          <w:i w:val="0"/>
        </w:rPr>
        <w:t>Moduł Budowania i Zarządzania Bazą Klientów</w:t>
      </w:r>
      <w:bookmarkEnd w:id="109"/>
      <w:r w:rsidRPr="0017619C">
        <w:rPr>
          <w:i w:val="0"/>
        </w:rPr>
        <w:t xml:space="preserve"> </w:t>
      </w:r>
    </w:p>
    <w:p w:rsidR="0017619C" w:rsidRPr="0017619C" w:rsidRDefault="0017619C" w:rsidP="0017619C">
      <w:pPr>
        <w:pStyle w:val="Nagwek31"/>
        <w:rPr>
          <w:i w:val="0"/>
        </w:rPr>
      </w:pPr>
      <w:bookmarkStart w:id="110" w:name="_Toc475968236"/>
      <w:r w:rsidRPr="0017619C">
        <w:rPr>
          <w:i w:val="0"/>
        </w:rPr>
        <w:t>Typy Klientów</w:t>
      </w:r>
      <w:bookmarkEnd w:id="110"/>
    </w:p>
    <w:p w:rsidR="0017619C" w:rsidRPr="0017619C" w:rsidRDefault="0017619C" w:rsidP="0017619C">
      <w:pPr>
        <w:spacing w:line="276" w:lineRule="auto"/>
        <w:ind w:firstLine="360"/>
        <w:jc w:val="both"/>
        <w:rPr>
          <w:rFonts w:cs="Times New Roman"/>
        </w:rPr>
      </w:pPr>
      <w:r w:rsidRPr="0017619C">
        <w:rPr>
          <w:rFonts w:cs="Times New Roman"/>
        </w:rPr>
        <w:t>System będzie umożliwiać obsługę następujących Typów Klientów:</w:t>
      </w:r>
    </w:p>
    <w:p w:rsidR="0017619C" w:rsidRPr="0017619C" w:rsidRDefault="0017619C" w:rsidP="0017619C">
      <w:pPr>
        <w:spacing w:line="276" w:lineRule="auto"/>
        <w:ind w:firstLine="360"/>
        <w:jc w:val="both"/>
        <w:rPr>
          <w:rFonts w:cs="Times New Roman"/>
        </w:rPr>
      </w:pPr>
      <w:r w:rsidRPr="0017619C">
        <w:rPr>
          <w:rFonts w:cs="Times New Roman"/>
        </w:rPr>
        <w:t>a)</w:t>
      </w:r>
      <w:r w:rsidRPr="0017619C">
        <w:rPr>
          <w:rFonts w:cs="Times New Roman"/>
        </w:rPr>
        <w:tab/>
        <w:t>Klient Indywidualny Anonimowy – kontakt jednorazowy, polegający na wykupieniu produktów lub usług Inwestora /Użytkownika w Punktach Sprzedaży, możliwość rejestracji w Systemie (założenie profilu w Punkcie Sprzedaży lub poprzez sklep www).</w:t>
      </w:r>
    </w:p>
    <w:p w:rsidR="0017619C" w:rsidRPr="0017619C" w:rsidRDefault="0017619C" w:rsidP="0017619C">
      <w:pPr>
        <w:spacing w:line="276" w:lineRule="auto"/>
        <w:ind w:firstLine="360"/>
        <w:jc w:val="both"/>
        <w:rPr>
          <w:rFonts w:cs="Times New Roman"/>
        </w:rPr>
      </w:pPr>
      <w:r w:rsidRPr="0017619C">
        <w:rPr>
          <w:rFonts w:cs="Times New Roman"/>
        </w:rPr>
        <w:t>b)</w:t>
      </w:r>
      <w:r w:rsidRPr="0017619C">
        <w:rPr>
          <w:rFonts w:cs="Times New Roman"/>
        </w:rPr>
        <w:tab/>
        <w:t>Klient Grupowy Anonimowy – kontakt jednorazowy, polegający na wykupieniu produktów lub usług Inwestora w Punktach sprzedaży dla większej liczby osób.</w:t>
      </w:r>
    </w:p>
    <w:p w:rsidR="0017619C" w:rsidRPr="0017619C" w:rsidRDefault="0017619C" w:rsidP="0017619C">
      <w:pPr>
        <w:spacing w:line="276" w:lineRule="auto"/>
        <w:ind w:firstLine="360"/>
        <w:jc w:val="both"/>
        <w:rPr>
          <w:rFonts w:cs="Times New Roman"/>
        </w:rPr>
      </w:pPr>
      <w:r w:rsidRPr="0017619C">
        <w:rPr>
          <w:rFonts w:cs="Times New Roman"/>
        </w:rPr>
        <w:t>c)</w:t>
      </w:r>
      <w:r w:rsidRPr="0017619C">
        <w:rPr>
          <w:rFonts w:cs="Times New Roman"/>
        </w:rPr>
        <w:tab/>
        <w:t>Klient Indywidualny – zarejestrowany w Systemie – Klient zarejestrowany w Systemie, w Punkcie Sprzedaży lub poprzez sklep www. Możliwość złożenia wniosku o wydanie Imiennej Karty Klienta/Kibica, możliwość zakupu Dokumentów Wejściowych poprzez sklep www i sprawdzania historii wykupionych produktów, możliwość sprawdzenia dostępnych promocji, cenników i dedykowanych dla danego Typu Klienta, możliwość otrzymywania faktur zarówno w Punktach Sprzedaży jak i poprzez sklep www.</w:t>
      </w:r>
    </w:p>
    <w:p w:rsidR="0017619C" w:rsidRPr="0017619C" w:rsidRDefault="0017619C" w:rsidP="0017619C">
      <w:pPr>
        <w:spacing w:line="276" w:lineRule="auto"/>
        <w:ind w:firstLine="360"/>
        <w:jc w:val="both"/>
        <w:rPr>
          <w:rFonts w:cs="Times New Roman"/>
        </w:rPr>
      </w:pPr>
      <w:r w:rsidRPr="0017619C">
        <w:rPr>
          <w:rFonts w:cs="Times New Roman"/>
        </w:rPr>
        <w:t>d)</w:t>
      </w:r>
      <w:r w:rsidRPr="0017619C">
        <w:rPr>
          <w:rFonts w:cs="Times New Roman"/>
        </w:rPr>
        <w:tab/>
        <w:t>Klient Grupowy/Firmowy – zarejestrowany w Systemie. Dla Klienta Firmowego/Grupowego będzie istnieć możliwość pobierania danych firmowych jak np. NIP, nazwa firmy oraz definiowania innych danych niż dla Klienta Indywidualnego koniecznych do zakupu biletów. W Systemie będzie możliwość sprzedaży wielu biletów dla Klienta Grupowego/Firmowego</w:t>
      </w:r>
      <w:r>
        <w:rPr>
          <w:rFonts w:cs="Times New Roman"/>
        </w:rPr>
        <w:t>,</w:t>
      </w:r>
      <w:r w:rsidRPr="0017619C">
        <w:rPr>
          <w:rFonts w:cs="Times New Roman"/>
        </w:rPr>
        <w:t xml:space="preserve"> oraz możliwość otrzymywania faktur. </w:t>
      </w:r>
    </w:p>
    <w:p w:rsidR="00B221F9" w:rsidRDefault="0017619C" w:rsidP="0017619C">
      <w:pPr>
        <w:spacing w:line="276" w:lineRule="auto"/>
        <w:ind w:firstLine="360"/>
        <w:jc w:val="both"/>
        <w:rPr>
          <w:rFonts w:cs="Times New Roman"/>
        </w:rPr>
      </w:pPr>
      <w:r w:rsidRPr="0017619C">
        <w:rPr>
          <w:rFonts w:cs="Times New Roman"/>
        </w:rPr>
        <w:t>e)</w:t>
      </w:r>
      <w:r w:rsidRPr="0017619C">
        <w:rPr>
          <w:rFonts w:cs="Times New Roman"/>
        </w:rPr>
        <w:tab/>
        <w:t>Klient Techniczny – pracownik Inwestora, służb zaangażowanych w organizację i zabezpieczenie imprezy, a w szczególności służb medycznych, Ochrony i Policji, dla którego wydawana jest Karta Techniczna.</w:t>
      </w:r>
    </w:p>
    <w:p w:rsidR="0017619C" w:rsidRPr="0017619C" w:rsidRDefault="0017619C" w:rsidP="0017619C">
      <w:pPr>
        <w:pStyle w:val="Nagwek31"/>
        <w:rPr>
          <w:i w:val="0"/>
        </w:rPr>
      </w:pPr>
      <w:bookmarkStart w:id="111" w:name="_Toc475968237"/>
      <w:r w:rsidRPr="0017619C">
        <w:rPr>
          <w:i w:val="0"/>
        </w:rPr>
        <w:t>Zarządzanie bazą klientów</w:t>
      </w:r>
      <w:bookmarkEnd w:id="111"/>
    </w:p>
    <w:p w:rsidR="0017619C" w:rsidRPr="0017619C" w:rsidRDefault="0017619C" w:rsidP="0017619C">
      <w:pPr>
        <w:spacing w:line="276" w:lineRule="auto"/>
        <w:ind w:firstLine="360"/>
        <w:jc w:val="both"/>
        <w:rPr>
          <w:rFonts w:cs="Times New Roman"/>
        </w:rPr>
      </w:pPr>
      <w:r w:rsidRPr="0017619C">
        <w:rPr>
          <w:rFonts w:cs="Times New Roman"/>
        </w:rPr>
        <w:t>System będzie umożliwiać rejestrację, budowanie i zarządzanie bazą Klientów poprzez:</w:t>
      </w:r>
    </w:p>
    <w:p w:rsidR="0017619C" w:rsidRPr="0017619C" w:rsidRDefault="0017619C" w:rsidP="0017619C">
      <w:pPr>
        <w:spacing w:line="276" w:lineRule="auto"/>
        <w:ind w:firstLine="360"/>
        <w:jc w:val="both"/>
        <w:rPr>
          <w:rFonts w:cs="Times New Roman"/>
        </w:rPr>
      </w:pPr>
      <w:r w:rsidRPr="0017619C">
        <w:rPr>
          <w:rFonts w:cs="Times New Roman"/>
        </w:rPr>
        <w:t>a)</w:t>
      </w:r>
      <w:r w:rsidRPr="0017619C">
        <w:rPr>
          <w:rFonts w:cs="Times New Roman"/>
        </w:rPr>
        <w:tab/>
        <w:t>zakładanie pro</w:t>
      </w:r>
      <w:r>
        <w:rPr>
          <w:rFonts w:cs="Times New Roman"/>
        </w:rPr>
        <w:t xml:space="preserve">fili Klientów Indywidualnych - </w:t>
      </w:r>
      <w:r w:rsidRPr="0017619C">
        <w:rPr>
          <w:rFonts w:cs="Times New Roman"/>
        </w:rPr>
        <w:t>w Punktach Sprz</w:t>
      </w:r>
      <w:r>
        <w:rPr>
          <w:rFonts w:cs="Times New Roman"/>
        </w:rPr>
        <w:t xml:space="preserve">edaży jak i poprzez sklep www, </w:t>
      </w:r>
      <w:r w:rsidRPr="0017619C">
        <w:rPr>
          <w:rFonts w:cs="Times New Roman"/>
        </w:rPr>
        <w:t>Firmowych - w Punktach Sprzedaży, a także Klientów Technicznych z poziomu Administratora lub uprawnionego Użytkownika.</w:t>
      </w:r>
    </w:p>
    <w:p w:rsidR="0017619C" w:rsidRPr="0017619C" w:rsidRDefault="0017619C" w:rsidP="0017619C">
      <w:pPr>
        <w:spacing w:line="276" w:lineRule="auto"/>
        <w:ind w:firstLine="360"/>
        <w:jc w:val="both"/>
        <w:rPr>
          <w:rFonts w:cs="Times New Roman"/>
        </w:rPr>
      </w:pPr>
      <w:r w:rsidRPr="0017619C">
        <w:rPr>
          <w:rFonts w:cs="Times New Roman"/>
        </w:rPr>
        <w:t>b)</w:t>
      </w:r>
      <w:r w:rsidRPr="0017619C">
        <w:rPr>
          <w:rFonts w:cs="Times New Roman"/>
        </w:rPr>
        <w:tab/>
        <w:t>rejestrację Klientów, blokowanie w Systemie (profilu Klienta) okienek z obowiązkowymi Danymi Osobowymi po weryfikacji tych danych i tożsamości Klienta w Punkcie Sprzedaży (po weryfikacji tożsamości Klienta i zablokowaniu jego profilu w Systemie, System będzie uniemożliwiać edycję i zmianę tych danych poprzez sklep www).</w:t>
      </w:r>
    </w:p>
    <w:p w:rsidR="0017619C" w:rsidRPr="0017619C" w:rsidRDefault="0017619C" w:rsidP="0017619C">
      <w:pPr>
        <w:spacing w:line="276" w:lineRule="auto"/>
        <w:ind w:firstLine="360"/>
        <w:jc w:val="both"/>
        <w:rPr>
          <w:rFonts w:cs="Times New Roman"/>
        </w:rPr>
      </w:pPr>
      <w:r w:rsidRPr="0017619C">
        <w:rPr>
          <w:rFonts w:cs="Times New Roman"/>
        </w:rPr>
        <w:t>c)</w:t>
      </w:r>
      <w:r w:rsidRPr="0017619C">
        <w:rPr>
          <w:rFonts w:cs="Times New Roman"/>
        </w:rPr>
        <w:tab/>
        <w:t>szybkie i bezbłędne wprowadzanie danych oraz weryfikację tożsamości Klienta w Punktach Sprzedaży, wprowadzanie wizerunku Klienta za pomocą kamery internetowej.</w:t>
      </w:r>
    </w:p>
    <w:p w:rsidR="0017619C" w:rsidRPr="0017619C" w:rsidRDefault="0017619C" w:rsidP="0017619C">
      <w:pPr>
        <w:spacing w:line="276" w:lineRule="auto"/>
        <w:ind w:firstLine="360"/>
        <w:jc w:val="both"/>
        <w:rPr>
          <w:rFonts w:cs="Times New Roman"/>
        </w:rPr>
      </w:pPr>
      <w:r w:rsidRPr="0017619C">
        <w:rPr>
          <w:rFonts w:cs="Times New Roman"/>
        </w:rPr>
        <w:t>d)</w:t>
      </w:r>
      <w:r w:rsidRPr="0017619C">
        <w:rPr>
          <w:rFonts w:cs="Times New Roman"/>
        </w:rPr>
        <w:tab/>
        <w:t>weryfikacja tożsamości kibica za pomocą czytników poprzez skanowanie czcionki zawartej w strefie MRZ w dowodzie osobistym,</w:t>
      </w:r>
    </w:p>
    <w:p w:rsidR="0017619C" w:rsidRPr="0017619C" w:rsidRDefault="0017619C" w:rsidP="0017619C">
      <w:pPr>
        <w:spacing w:line="276" w:lineRule="auto"/>
        <w:ind w:firstLine="360"/>
        <w:jc w:val="both"/>
        <w:rPr>
          <w:rFonts w:cs="Times New Roman"/>
        </w:rPr>
      </w:pPr>
      <w:r w:rsidRPr="0017619C">
        <w:rPr>
          <w:rFonts w:cs="Times New Roman"/>
        </w:rPr>
        <w:t>e)</w:t>
      </w:r>
      <w:r w:rsidRPr="0017619C">
        <w:rPr>
          <w:rFonts w:cs="Times New Roman"/>
        </w:rPr>
        <w:tab/>
        <w:t>automatyczne wyszukiwanie zarejestrowanych Klientów za pomocą: czytnika kart RFID, czytnika OCR, imienia, nazwiska, numeru PESEL.</w:t>
      </w:r>
    </w:p>
    <w:p w:rsidR="0017619C" w:rsidRPr="0017619C" w:rsidRDefault="0017619C" w:rsidP="0017619C">
      <w:pPr>
        <w:spacing w:line="276" w:lineRule="auto"/>
        <w:ind w:firstLine="360"/>
        <w:jc w:val="both"/>
        <w:rPr>
          <w:rFonts w:cs="Times New Roman"/>
        </w:rPr>
      </w:pPr>
      <w:r w:rsidRPr="0017619C">
        <w:rPr>
          <w:rFonts w:cs="Times New Roman"/>
        </w:rPr>
        <w:t>f)</w:t>
      </w:r>
      <w:r w:rsidRPr="0017619C">
        <w:rPr>
          <w:rFonts w:cs="Times New Roman"/>
        </w:rPr>
        <w:tab/>
        <w:t xml:space="preserve">autoryzację Klienta w sklepie www za pomocą numeru PESEL i hasła, adresu e-mail i hasła albo za pomocą adresu e-mail lub numeru PESEL i hasła. W Systemie będą istnieć wszystkie trzy sposoby autoryzacji. </w:t>
      </w:r>
    </w:p>
    <w:p w:rsidR="0017619C" w:rsidRPr="0017619C" w:rsidRDefault="0017619C" w:rsidP="0017619C">
      <w:pPr>
        <w:spacing w:line="276" w:lineRule="auto"/>
        <w:ind w:firstLine="360"/>
        <w:jc w:val="both"/>
        <w:rPr>
          <w:rFonts w:cs="Times New Roman"/>
        </w:rPr>
      </w:pPr>
      <w:r w:rsidRPr="0017619C">
        <w:rPr>
          <w:rFonts w:cs="Times New Roman"/>
        </w:rPr>
        <w:t>g)</w:t>
      </w:r>
      <w:r w:rsidRPr="0017619C">
        <w:rPr>
          <w:rFonts w:cs="Times New Roman"/>
        </w:rPr>
        <w:tab/>
        <w:t xml:space="preserve">autoryzację Użytkownika w Systemie (kasjera, sprzedawcy w punkcie sprzedaży poza obiektem, itp.) poprzez wpisanie loginu i hasła. </w:t>
      </w:r>
    </w:p>
    <w:p w:rsidR="0017619C" w:rsidRPr="0017619C" w:rsidRDefault="0017619C" w:rsidP="0017619C">
      <w:pPr>
        <w:spacing w:line="276" w:lineRule="auto"/>
        <w:ind w:firstLine="360"/>
        <w:jc w:val="both"/>
        <w:rPr>
          <w:rFonts w:cs="Times New Roman"/>
        </w:rPr>
      </w:pPr>
      <w:r w:rsidRPr="0017619C">
        <w:rPr>
          <w:rFonts w:cs="Times New Roman"/>
        </w:rPr>
        <w:t>h)</w:t>
      </w:r>
      <w:r w:rsidRPr="0017619C">
        <w:rPr>
          <w:rFonts w:cs="Times New Roman"/>
        </w:rPr>
        <w:tab/>
        <w:t>aktywację i dezaktywację profili Klientów.</w:t>
      </w:r>
    </w:p>
    <w:p w:rsidR="0017619C" w:rsidRPr="0017619C" w:rsidRDefault="0017619C" w:rsidP="0017619C">
      <w:pPr>
        <w:spacing w:line="276" w:lineRule="auto"/>
        <w:ind w:firstLine="360"/>
        <w:jc w:val="both"/>
        <w:rPr>
          <w:rFonts w:cs="Times New Roman"/>
        </w:rPr>
      </w:pPr>
      <w:r w:rsidRPr="0017619C">
        <w:rPr>
          <w:rFonts w:cs="Times New Roman"/>
        </w:rPr>
        <w:t>i)</w:t>
      </w:r>
      <w:r w:rsidRPr="0017619C">
        <w:rPr>
          <w:rFonts w:cs="Times New Roman"/>
        </w:rPr>
        <w:tab/>
        <w:t xml:space="preserve">wprowadzanie zakazów stadionowych i klubowych do profilu Klienta wraz z terminem ich obowiązywania oraz możliwością podpięcia pliku (skanu konkretnego wyroku). </w:t>
      </w:r>
    </w:p>
    <w:p w:rsidR="0017619C" w:rsidRPr="0017619C" w:rsidRDefault="0017619C" w:rsidP="0017619C">
      <w:pPr>
        <w:spacing w:line="276" w:lineRule="auto"/>
        <w:ind w:firstLine="360"/>
        <w:jc w:val="both"/>
        <w:rPr>
          <w:rFonts w:cs="Times New Roman"/>
        </w:rPr>
      </w:pPr>
    </w:p>
    <w:p w:rsidR="0017619C" w:rsidRPr="0017619C" w:rsidRDefault="0017619C" w:rsidP="0017619C">
      <w:pPr>
        <w:spacing w:line="276" w:lineRule="auto"/>
        <w:jc w:val="both"/>
        <w:rPr>
          <w:rFonts w:cs="Times New Roman"/>
        </w:rPr>
      </w:pPr>
      <w:r w:rsidRPr="0017619C">
        <w:rPr>
          <w:rFonts w:cs="Times New Roman"/>
        </w:rPr>
        <w:t>System umożliwia osobne definiowanie pól obowiązkowych i nieobowiązkowych w formularzu rejestracyjnym profilu Klienta.</w:t>
      </w:r>
    </w:p>
    <w:p w:rsidR="0017619C" w:rsidRPr="0017619C" w:rsidRDefault="0017619C" w:rsidP="0017619C">
      <w:pPr>
        <w:spacing w:line="276" w:lineRule="auto"/>
        <w:jc w:val="both"/>
        <w:rPr>
          <w:rFonts w:cs="Times New Roman"/>
        </w:rPr>
      </w:pPr>
      <w:r w:rsidRPr="0017619C">
        <w:rPr>
          <w:rFonts w:cs="Times New Roman"/>
        </w:rPr>
        <w:t>System umożliwia gromadzenie danych wymaganych przez ustawę o BIM – imienia, nazwiska, numeru PESEL.</w:t>
      </w:r>
    </w:p>
    <w:p w:rsidR="0017619C" w:rsidRPr="0017619C" w:rsidRDefault="0017619C" w:rsidP="0017619C">
      <w:pPr>
        <w:spacing w:line="276" w:lineRule="auto"/>
        <w:jc w:val="both"/>
        <w:rPr>
          <w:rFonts w:cs="Times New Roman"/>
        </w:rPr>
      </w:pPr>
      <w:r w:rsidRPr="0017619C">
        <w:rPr>
          <w:rFonts w:cs="Times New Roman"/>
        </w:rPr>
        <w:t>System umożliwia definiowanie pól nieobowiązkowych – np. z danymi marketingowymi, których wypełnienie przy rejestracji/zakładaniu profilu lub w okres</w:t>
      </w:r>
      <w:r>
        <w:rPr>
          <w:rFonts w:cs="Times New Roman"/>
        </w:rPr>
        <w:t xml:space="preserve">ie późniejszym jest zależne od </w:t>
      </w:r>
      <w:r w:rsidRPr="0017619C">
        <w:rPr>
          <w:rFonts w:cs="Times New Roman"/>
        </w:rPr>
        <w:t>Klienta i wyrażenia przez niego zgody na przetwarzanie danych marketingowych.</w:t>
      </w:r>
    </w:p>
    <w:p w:rsidR="0017619C" w:rsidRPr="0017619C" w:rsidRDefault="0017619C" w:rsidP="0017619C">
      <w:pPr>
        <w:spacing w:line="276" w:lineRule="auto"/>
        <w:jc w:val="both"/>
        <w:rPr>
          <w:rFonts w:cs="Times New Roman"/>
        </w:rPr>
      </w:pPr>
      <w:r w:rsidRPr="0017619C">
        <w:rPr>
          <w:rFonts w:cs="Times New Roman"/>
        </w:rPr>
        <w:t>System umożliwia zbieranie i rejestrowanie zgody Klientów na przetwarzanie danych obowiązkowych (wymaganych przez ustawę o BIM) oraz danych nieobowiązkowych i marketingowych.</w:t>
      </w:r>
    </w:p>
    <w:p w:rsidR="0017619C" w:rsidRPr="0017619C" w:rsidRDefault="0017619C" w:rsidP="0017619C">
      <w:pPr>
        <w:spacing w:line="276" w:lineRule="auto"/>
        <w:jc w:val="both"/>
        <w:rPr>
          <w:rFonts w:cs="Times New Roman"/>
        </w:rPr>
      </w:pPr>
      <w:r w:rsidRPr="0017619C">
        <w:rPr>
          <w:rFonts w:cs="Times New Roman"/>
        </w:rPr>
        <w:t>System będzie gromadzić informacje o wszystkich danych klientów, kartach oraz dokonanych transakcjach sprzedaży, rezerwacji i stornowania. W zakresie zarządzania bazą klientów System umożliwi:</w:t>
      </w:r>
    </w:p>
    <w:p w:rsidR="0017619C" w:rsidRPr="0017619C" w:rsidRDefault="0017619C" w:rsidP="0017619C">
      <w:pPr>
        <w:spacing w:line="276" w:lineRule="auto"/>
        <w:ind w:firstLine="360"/>
        <w:jc w:val="both"/>
        <w:rPr>
          <w:rFonts w:cs="Times New Roman"/>
        </w:rPr>
      </w:pPr>
      <w:r w:rsidRPr="0017619C">
        <w:rPr>
          <w:rFonts w:cs="Times New Roman"/>
        </w:rPr>
        <w:t>a)</w:t>
      </w:r>
      <w:r w:rsidRPr="0017619C">
        <w:rPr>
          <w:rFonts w:cs="Times New Roman"/>
        </w:rPr>
        <w:tab/>
        <w:t>realizację akcji mailingowych,</w:t>
      </w:r>
    </w:p>
    <w:p w:rsidR="009027E5" w:rsidRDefault="0017619C" w:rsidP="0017619C">
      <w:pPr>
        <w:spacing w:line="276" w:lineRule="auto"/>
        <w:ind w:firstLine="360"/>
        <w:jc w:val="both"/>
        <w:rPr>
          <w:rFonts w:cs="Times New Roman"/>
        </w:rPr>
      </w:pPr>
      <w:r w:rsidRPr="0017619C">
        <w:rPr>
          <w:rFonts w:cs="Times New Roman"/>
        </w:rPr>
        <w:t>b)</w:t>
      </w:r>
      <w:r w:rsidRPr="0017619C">
        <w:rPr>
          <w:rFonts w:cs="Times New Roman"/>
        </w:rPr>
        <w:tab/>
        <w:t>stosowanie zniżek, upustów, rabatów, promocji dla wybranych grup klientów.</w:t>
      </w:r>
    </w:p>
    <w:p w:rsidR="0017619C" w:rsidRPr="0017619C" w:rsidRDefault="0017619C" w:rsidP="0017619C">
      <w:pPr>
        <w:pStyle w:val="Nagwek31"/>
        <w:rPr>
          <w:i w:val="0"/>
        </w:rPr>
      </w:pPr>
      <w:bookmarkStart w:id="112" w:name="_Toc475968238"/>
      <w:r w:rsidRPr="0017619C">
        <w:rPr>
          <w:i w:val="0"/>
        </w:rPr>
        <w:t>Karty Klienta/Kibica</w:t>
      </w:r>
      <w:bookmarkEnd w:id="112"/>
    </w:p>
    <w:p w:rsidR="0017619C" w:rsidRPr="0017619C" w:rsidRDefault="0017619C" w:rsidP="0017619C">
      <w:pPr>
        <w:spacing w:line="276" w:lineRule="auto"/>
        <w:ind w:firstLine="360"/>
        <w:jc w:val="both"/>
        <w:rPr>
          <w:rFonts w:cs="Times New Roman"/>
        </w:rPr>
      </w:pPr>
      <w:r w:rsidRPr="0017619C">
        <w:rPr>
          <w:rFonts w:cs="Times New Roman"/>
        </w:rPr>
        <w:t>System umożliwi wydawanie następujących Typów Kart Klienta/Kibica:</w:t>
      </w:r>
    </w:p>
    <w:p w:rsidR="0017619C" w:rsidRPr="0017619C" w:rsidRDefault="0017619C" w:rsidP="0017619C">
      <w:pPr>
        <w:spacing w:line="276" w:lineRule="auto"/>
        <w:ind w:firstLine="360"/>
        <w:jc w:val="both"/>
        <w:rPr>
          <w:rFonts w:cs="Times New Roman"/>
        </w:rPr>
      </w:pPr>
      <w:r w:rsidRPr="0017619C">
        <w:rPr>
          <w:rFonts w:cs="Times New Roman"/>
        </w:rPr>
        <w:t>a)</w:t>
      </w:r>
      <w:r w:rsidRPr="0017619C">
        <w:rPr>
          <w:rFonts w:cs="Times New Roman"/>
        </w:rPr>
        <w:tab/>
        <w:t>Karta Imienna – umożliwiająca pełną identyfikację Klienta/Kibica zgodnie z wymaganiami ustawy o BIM, zawierająca dane osobowe Klienta/Kibic</w:t>
      </w:r>
      <w:r>
        <w:rPr>
          <w:rFonts w:cs="Times New Roman"/>
        </w:rPr>
        <w:t xml:space="preserve">a (imię, nazwisko, numer PESEL </w:t>
      </w:r>
      <w:r w:rsidRPr="0017619C">
        <w:rPr>
          <w:rFonts w:cs="Times New Roman"/>
        </w:rPr>
        <w:t>oraz opcjonalnie, zdjęcie).</w:t>
      </w:r>
    </w:p>
    <w:p w:rsidR="0017619C" w:rsidRPr="0017619C" w:rsidRDefault="0017619C" w:rsidP="0017619C">
      <w:pPr>
        <w:spacing w:line="276" w:lineRule="auto"/>
        <w:ind w:firstLine="360"/>
        <w:jc w:val="both"/>
        <w:rPr>
          <w:rFonts w:cs="Times New Roman"/>
        </w:rPr>
      </w:pPr>
      <w:r w:rsidRPr="0017619C">
        <w:rPr>
          <w:rFonts w:cs="Times New Roman"/>
        </w:rPr>
        <w:t>b)</w:t>
      </w:r>
      <w:r w:rsidRPr="0017619C">
        <w:rPr>
          <w:rFonts w:cs="Times New Roman"/>
        </w:rPr>
        <w:tab/>
        <w:t>Karta Firmowa – karta z oznaczeniem Klienta Firmowego, dla którego jest wydana. System umożliwi wydawanie kilku Kart Firmowych dla jednego Klienta Firmowego.</w:t>
      </w:r>
    </w:p>
    <w:p w:rsidR="0017619C" w:rsidRPr="0017619C" w:rsidRDefault="0017619C" w:rsidP="0017619C">
      <w:pPr>
        <w:spacing w:line="276" w:lineRule="auto"/>
        <w:ind w:firstLine="360"/>
        <w:jc w:val="both"/>
        <w:rPr>
          <w:rFonts w:cs="Times New Roman"/>
        </w:rPr>
      </w:pPr>
      <w:r w:rsidRPr="0017619C">
        <w:rPr>
          <w:rFonts w:cs="Times New Roman"/>
        </w:rPr>
        <w:t>c)</w:t>
      </w:r>
      <w:r w:rsidRPr="0017619C">
        <w:rPr>
          <w:rFonts w:cs="Times New Roman"/>
        </w:rPr>
        <w:tab/>
        <w:t>Karta Techniczna – Karta wydawana dla pracowników Inwestora, Służb Ochrony, Policji, Służb Technicznych.</w:t>
      </w:r>
    </w:p>
    <w:p w:rsidR="0017619C" w:rsidRPr="0017619C" w:rsidRDefault="0017619C" w:rsidP="0017619C">
      <w:pPr>
        <w:spacing w:line="276" w:lineRule="auto"/>
        <w:ind w:firstLine="360"/>
        <w:jc w:val="both"/>
        <w:rPr>
          <w:rFonts w:cs="Times New Roman"/>
        </w:rPr>
      </w:pPr>
      <w:r w:rsidRPr="0017619C">
        <w:rPr>
          <w:rFonts w:cs="Times New Roman"/>
        </w:rPr>
        <w:t xml:space="preserve">W przypadku Kart Imiennych System będzie umożliwiać składanie i opłacanie wniosków o wydanie Karty Klienta/Kibica zarówno w Punktach Sprzedaży, jak i przez sklep www. </w:t>
      </w:r>
    </w:p>
    <w:p w:rsidR="0017619C" w:rsidRPr="0017619C" w:rsidRDefault="0017619C" w:rsidP="0017619C">
      <w:pPr>
        <w:spacing w:line="276" w:lineRule="auto"/>
        <w:ind w:firstLine="360"/>
        <w:jc w:val="both"/>
        <w:rPr>
          <w:rFonts w:cs="Times New Roman"/>
        </w:rPr>
      </w:pPr>
    </w:p>
    <w:p w:rsidR="0017619C" w:rsidRPr="0017619C" w:rsidRDefault="0017619C" w:rsidP="0017619C">
      <w:pPr>
        <w:spacing w:line="276" w:lineRule="auto"/>
        <w:jc w:val="both"/>
        <w:rPr>
          <w:rFonts w:cs="Times New Roman"/>
        </w:rPr>
      </w:pPr>
      <w:r w:rsidRPr="0017619C">
        <w:rPr>
          <w:rFonts w:cs="Times New Roman"/>
        </w:rPr>
        <w:t>System umożliwi zarządzanie bazą elektronicznych wniosków o wydanie Kart Klienta/Kibica, przede wszystkim poprzez:</w:t>
      </w:r>
    </w:p>
    <w:p w:rsidR="0017619C" w:rsidRPr="0017619C" w:rsidRDefault="0017619C" w:rsidP="0017619C">
      <w:pPr>
        <w:spacing w:line="276" w:lineRule="auto"/>
        <w:ind w:firstLine="360"/>
        <w:jc w:val="both"/>
        <w:rPr>
          <w:rFonts w:cs="Times New Roman"/>
        </w:rPr>
      </w:pPr>
      <w:r w:rsidRPr="0017619C">
        <w:rPr>
          <w:rFonts w:cs="Times New Roman"/>
        </w:rPr>
        <w:t>a)</w:t>
      </w:r>
      <w:r w:rsidRPr="0017619C">
        <w:rPr>
          <w:rFonts w:cs="Times New Roman"/>
        </w:rPr>
        <w:tab/>
        <w:t>elektroniczne przyjmowanie wniosków o wyrobienie Karty Klienta/Kibica wraz z możliwością ich opłacenia zarówno przez witrynę www, jak i w Punktach Sprzedaży,</w:t>
      </w:r>
    </w:p>
    <w:p w:rsidR="0017619C" w:rsidRPr="0017619C" w:rsidRDefault="0017619C" w:rsidP="0017619C">
      <w:pPr>
        <w:spacing w:line="276" w:lineRule="auto"/>
        <w:ind w:firstLine="360"/>
        <w:jc w:val="both"/>
        <w:rPr>
          <w:rFonts w:cs="Times New Roman"/>
        </w:rPr>
      </w:pPr>
      <w:r w:rsidRPr="0017619C">
        <w:rPr>
          <w:rFonts w:cs="Times New Roman"/>
        </w:rPr>
        <w:t>b)</w:t>
      </w:r>
      <w:r w:rsidRPr="0017619C">
        <w:rPr>
          <w:rFonts w:cs="Times New Roman"/>
        </w:rPr>
        <w:tab/>
        <w:t>potwierdzanie przyjęcia wniosku o wydanie Karty Klienta/Kibica w Systemie przez pracownika Inwestora /Użytkownika Końcowego,</w:t>
      </w:r>
    </w:p>
    <w:p w:rsidR="0017619C" w:rsidRPr="0017619C" w:rsidRDefault="0017619C" w:rsidP="0017619C">
      <w:pPr>
        <w:spacing w:line="276" w:lineRule="auto"/>
        <w:ind w:firstLine="360"/>
        <w:jc w:val="both"/>
        <w:rPr>
          <w:rFonts w:cs="Times New Roman"/>
        </w:rPr>
      </w:pPr>
      <w:r w:rsidRPr="0017619C">
        <w:rPr>
          <w:rFonts w:cs="Times New Roman"/>
        </w:rPr>
        <w:t>c)</w:t>
      </w:r>
      <w:r w:rsidRPr="0017619C">
        <w:rPr>
          <w:rFonts w:cs="Times New Roman"/>
        </w:rPr>
        <w:tab/>
        <w:t>drukowania i wydawanie kart klienta/kibica,</w:t>
      </w:r>
    </w:p>
    <w:p w:rsidR="0017619C" w:rsidRPr="0017619C" w:rsidRDefault="0017619C" w:rsidP="0017619C">
      <w:pPr>
        <w:spacing w:line="276" w:lineRule="auto"/>
        <w:ind w:firstLine="360"/>
        <w:jc w:val="both"/>
        <w:rPr>
          <w:rFonts w:cs="Times New Roman"/>
        </w:rPr>
      </w:pPr>
      <w:r w:rsidRPr="0017619C">
        <w:rPr>
          <w:rFonts w:cs="Times New Roman"/>
        </w:rPr>
        <w:t>d)</w:t>
      </w:r>
      <w:r w:rsidRPr="0017619C">
        <w:rPr>
          <w:rFonts w:cs="Times New Roman"/>
        </w:rPr>
        <w:tab/>
        <w:t>drukowanie i personalizowanie Kart Klienta/Kibica z Systemu dla wielu Klientów i złożonych wniosków jednocześnie, z tym przez sklep www,</w:t>
      </w:r>
    </w:p>
    <w:p w:rsidR="0017619C" w:rsidRPr="0017619C" w:rsidRDefault="0017619C" w:rsidP="0017619C">
      <w:pPr>
        <w:spacing w:line="276" w:lineRule="auto"/>
        <w:ind w:firstLine="360"/>
        <w:jc w:val="both"/>
        <w:rPr>
          <w:rFonts w:cs="Times New Roman"/>
        </w:rPr>
      </w:pPr>
      <w:r w:rsidRPr="0017619C">
        <w:rPr>
          <w:rFonts w:cs="Times New Roman"/>
        </w:rPr>
        <w:t>e)</w:t>
      </w:r>
      <w:r w:rsidRPr="0017619C">
        <w:rPr>
          <w:rFonts w:cs="Times New Roman"/>
        </w:rPr>
        <w:tab/>
        <w:t>wybór wzoru graficznego Karty Kibica w momencie składania wniosku w Punkcie Sprzedaży jak też przez sklep www,</w:t>
      </w:r>
    </w:p>
    <w:p w:rsidR="0017619C" w:rsidRPr="0017619C" w:rsidRDefault="0017619C" w:rsidP="0017619C">
      <w:pPr>
        <w:spacing w:line="276" w:lineRule="auto"/>
        <w:ind w:firstLine="360"/>
        <w:jc w:val="both"/>
        <w:rPr>
          <w:rFonts w:cs="Times New Roman"/>
        </w:rPr>
      </w:pPr>
      <w:r w:rsidRPr="0017619C">
        <w:rPr>
          <w:rFonts w:cs="Times New Roman"/>
        </w:rPr>
        <w:t>f)</w:t>
      </w:r>
      <w:r w:rsidRPr="0017619C">
        <w:rPr>
          <w:rFonts w:cs="Times New Roman"/>
        </w:rPr>
        <w:tab/>
        <w:t>wydawanie duplikatów Kart,</w:t>
      </w:r>
    </w:p>
    <w:p w:rsidR="0017619C" w:rsidRPr="0017619C" w:rsidRDefault="0017619C" w:rsidP="0017619C">
      <w:pPr>
        <w:spacing w:line="276" w:lineRule="auto"/>
        <w:ind w:firstLine="360"/>
        <w:jc w:val="both"/>
        <w:rPr>
          <w:rFonts w:cs="Times New Roman"/>
        </w:rPr>
      </w:pPr>
      <w:r w:rsidRPr="0017619C">
        <w:rPr>
          <w:rFonts w:cs="Times New Roman"/>
        </w:rPr>
        <w:t>g)</w:t>
      </w:r>
      <w:r w:rsidRPr="0017619C">
        <w:rPr>
          <w:rFonts w:cs="Times New Roman"/>
        </w:rPr>
        <w:tab/>
        <w:t>blokowanie zagubionych lub skradzionych Kart Klienta/Kibica,</w:t>
      </w:r>
    </w:p>
    <w:p w:rsidR="0017619C" w:rsidRPr="0017619C" w:rsidRDefault="0017619C" w:rsidP="0017619C">
      <w:pPr>
        <w:spacing w:line="276" w:lineRule="auto"/>
        <w:ind w:firstLine="360"/>
        <w:jc w:val="both"/>
        <w:rPr>
          <w:rFonts w:cs="Times New Roman"/>
        </w:rPr>
      </w:pPr>
      <w:r w:rsidRPr="0017619C">
        <w:rPr>
          <w:rFonts w:cs="Times New Roman"/>
        </w:rPr>
        <w:t>h)</w:t>
      </w:r>
      <w:r w:rsidRPr="0017619C">
        <w:rPr>
          <w:rFonts w:cs="Times New Roman"/>
        </w:rPr>
        <w:tab/>
        <w:t>możliwość określenia ważności Karty Klienta/Kibica przez określony czas od jej wydania lub do konkretnej daty zdefiniowanej w Systemie.</w:t>
      </w:r>
    </w:p>
    <w:p w:rsidR="0017619C" w:rsidRPr="0017619C" w:rsidRDefault="0017619C" w:rsidP="0017619C">
      <w:pPr>
        <w:spacing w:line="276" w:lineRule="auto"/>
        <w:ind w:firstLine="360"/>
        <w:jc w:val="both"/>
        <w:rPr>
          <w:rFonts w:cs="Times New Roman"/>
        </w:rPr>
      </w:pPr>
    </w:p>
    <w:p w:rsidR="0017619C" w:rsidRPr="0017619C" w:rsidRDefault="0017619C" w:rsidP="0017619C">
      <w:pPr>
        <w:spacing w:line="276" w:lineRule="auto"/>
        <w:jc w:val="both"/>
        <w:rPr>
          <w:rFonts w:cs="Times New Roman"/>
        </w:rPr>
      </w:pPr>
      <w:r w:rsidRPr="0017619C">
        <w:rPr>
          <w:rFonts w:cs="Times New Roman"/>
        </w:rPr>
        <w:t xml:space="preserve">W momencie składania elektronicznego wniosku o wydanie Karty Klienta/Kibica System umożliwi wybór opcji dostawy Karty: </w:t>
      </w:r>
    </w:p>
    <w:p w:rsidR="0017619C" w:rsidRPr="0017619C" w:rsidRDefault="0017619C" w:rsidP="0017619C">
      <w:pPr>
        <w:spacing w:line="276" w:lineRule="auto"/>
        <w:ind w:firstLine="360"/>
        <w:jc w:val="both"/>
        <w:rPr>
          <w:rFonts w:cs="Times New Roman"/>
        </w:rPr>
      </w:pPr>
      <w:r w:rsidRPr="0017619C">
        <w:rPr>
          <w:rFonts w:cs="Times New Roman"/>
        </w:rPr>
        <w:t>a)</w:t>
      </w:r>
      <w:r w:rsidRPr="0017619C">
        <w:rPr>
          <w:rFonts w:cs="Times New Roman"/>
        </w:rPr>
        <w:tab/>
        <w:t>odbiór osobisty,</w:t>
      </w:r>
    </w:p>
    <w:p w:rsidR="0017619C" w:rsidRPr="0017619C" w:rsidRDefault="0017619C" w:rsidP="0017619C">
      <w:pPr>
        <w:spacing w:line="276" w:lineRule="auto"/>
        <w:ind w:firstLine="360"/>
        <w:jc w:val="both"/>
        <w:rPr>
          <w:rFonts w:cs="Times New Roman"/>
        </w:rPr>
      </w:pPr>
      <w:r w:rsidRPr="0017619C">
        <w:rPr>
          <w:rFonts w:cs="Times New Roman"/>
        </w:rPr>
        <w:t>b)</w:t>
      </w:r>
      <w:r w:rsidRPr="0017619C">
        <w:rPr>
          <w:rFonts w:cs="Times New Roman"/>
        </w:rPr>
        <w:tab/>
        <w:t>wysyłka pocztą,</w:t>
      </w:r>
    </w:p>
    <w:p w:rsidR="0017619C" w:rsidRPr="0017619C" w:rsidRDefault="0017619C" w:rsidP="0017619C">
      <w:pPr>
        <w:spacing w:line="276" w:lineRule="auto"/>
        <w:ind w:firstLine="360"/>
        <w:jc w:val="both"/>
        <w:rPr>
          <w:rFonts w:cs="Times New Roman"/>
        </w:rPr>
      </w:pPr>
      <w:r w:rsidRPr="0017619C">
        <w:rPr>
          <w:rFonts w:cs="Times New Roman"/>
        </w:rPr>
        <w:t>c)</w:t>
      </w:r>
      <w:r w:rsidRPr="0017619C">
        <w:rPr>
          <w:rFonts w:cs="Times New Roman"/>
        </w:rPr>
        <w:tab/>
        <w:t>wysyłka kurierem</w:t>
      </w:r>
    </w:p>
    <w:p w:rsidR="0017619C" w:rsidRPr="0017619C" w:rsidRDefault="0017619C" w:rsidP="0017619C">
      <w:pPr>
        <w:spacing w:line="276" w:lineRule="auto"/>
        <w:ind w:firstLine="360"/>
        <w:jc w:val="both"/>
        <w:rPr>
          <w:rFonts w:cs="Times New Roman"/>
        </w:rPr>
      </w:pPr>
      <w:r w:rsidRPr="0017619C">
        <w:rPr>
          <w:rFonts w:cs="Times New Roman"/>
        </w:rPr>
        <w:t>oraz przypisze odpowiednią, zdefiniowaną w systemie cenę dostawy w zależności od wybranego sposobu dostawy.</w:t>
      </w:r>
    </w:p>
    <w:p w:rsidR="0017619C" w:rsidRPr="0017619C" w:rsidRDefault="0017619C" w:rsidP="0017619C">
      <w:pPr>
        <w:spacing w:line="276" w:lineRule="auto"/>
        <w:ind w:firstLine="360"/>
        <w:jc w:val="both"/>
        <w:rPr>
          <w:rFonts w:cs="Times New Roman"/>
        </w:rPr>
      </w:pPr>
      <w:r w:rsidRPr="0017619C">
        <w:rPr>
          <w:rFonts w:cs="Times New Roman"/>
        </w:rPr>
        <w:t xml:space="preserve">Dla Kart Firmowych i Kart Technicznych wydawanie Kart będzie odbywać się w stacjonarnych Punktach Sprzedaży bez konieczności składania elektronicznego wniosku przez System. </w:t>
      </w:r>
    </w:p>
    <w:p w:rsidR="0017619C" w:rsidRPr="0017619C" w:rsidRDefault="0017619C" w:rsidP="0017619C">
      <w:pPr>
        <w:spacing w:line="276" w:lineRule="auto"/>
        <w:ind w:firstLine="360"/>
        <w:jc w:val="both"/>
        <w:rPr>
          <w:rFonts w:cs="Times New Roman"/>
        </w:rPr>
      </w:pPr>
    </w:p>
    <w:p w:rsidR="0017619C" w:rsidRPr="0017619C" w:rsidRDefault="0017619C" w:rsidP="0017619C">
      <w:pPr>
        <w:spacing w:line="276" w:lineRule="auto"/>
        <w:jc w:val="both"/>
        <w:rPr>
          <w:rFonts w:cs="Times New Roman"/>
        </w:rPr>
      </w:pPr>
      <w:r w:rsidRPr="0017619C">
        <w:rPr>
          <w:rFonts w:cs="Times New Roman"/>
        </w:rPr>
        <w:t>Karta Klienta/Kibica w zależności od Typu Karty będzie pełnić funkcję:</w:t>
      </w:r>
    </w:p>
    <w:p w:rsidR="0017619C" w:rsidRPr="0017619C" w:rsidRDefault="0017619C" w:rsidP="0017619C">
      <w:pPr>
        <w:spacing w:line="276" w:lineRule="auto"/>
        <w:ind w:firstLine="360"/>
        <w:jc w:val="both"/>
        <w:rPr>
          <w:rFonts w:cs="Times New Roman"/>
        </w:rPr>
      </w:pPr>
      <w:r w:rsidRPr="0017619C">
        <w:rPr>
          <w:rFonts w:cs="Times New Roman"/>
        </w:rPr>
        <w:t>a)</w:t>
      </w:r>
      <w:r w:rsidRPr="0017619C">
        <w:rPr>
          <w:rFonts w:cs="Times New Roman"/>
        </w:rPr>
        <w:tab/>
        <w:t>dokumentu identyfikacyjnego (dot. Kart Imiennych i Kart Technicznych),</w:t>
      </w:r>
    </w:p>
    <w:p w:rsidR="0017619C" w:rsidRPr="0017619C" w:rsidRDefault="0017619C" w:rsidP="0017619C">
      <w:pPr>
        <w:spacing w:line="276" w:lineRule="auto"/>
        <w:ind w:firstLine="360"/>
        <w:jc w:val="both"/>
        <w:rPr>
          <w:rFonts w:cs="Times New Roman"/>
        </w:rPr>
      </w:pPr>
      <w:r w:rsidRPr="0017619C">
        <w:rPr>
          <w:rFonts w:cs="Times New Roman"/>
        </w:rPr>
        <w:t>b)</w:t>
      </w:r>
      <w:r w:rsidRPr="0017619C">
        <w:rPr>
          <w:rFonts w:cs="Times New Roman"/>
        </w:rPr>
        <w:tab/>
        <w:t>nośnika uprawnień do wejścia na Stadion (w formie elektronicznego biletu, karnetu, abonamentu, uprawnienia technicznego).</w:t>
      </w:r>
    </w:p>
    <w:p w:rsidR="0017619C" w:rsidRPr="0017619C" w:rsidRDefault="0017619C" w:rsidP="0017619C">
      <w:pPr>
        <w:spacing w:line="276" w:lineRule="auto"/>
        <w:ind w:firstLine="360"/>
        <w:jc w:val="both"/>
        <w:rPr>
          <w:rFonts w:cs="Times New Roman"/>
        </w:rPr>
      </w:pPr>
    </w:p>
    <w:p w:rsidR="009027E5" w:rsidRDefault="0017619C" w:rsidP="008F40CA">
      <w:pPr>
        <w:spacing w:line="276" w:lineRule="auto"/>
        <w:jc w:val="both"/>
        <w:rPr>
          <w:rFonts w:cs="Times New Roman"/>
        </w:rPr>
      </w:pPr>
      <w:r w:rsidRPr="0017619C">
        <w:rPr>
          <w:rFonts w:cs="Times New Roman"/>
        </w:rPr>
        <w:t>Funkcję Kart Klienta/Kibica będą pełnić karty z chipem RFID w standardzie MIFARE.</w:t>
      </w:r>
    </w:p>
    <w:p w:rsidR="0017619C" w:rsidRPr="0017619C" w:rsidRDefault="0017619C" w:rsidP="0017619C">
      <w:pPr>
        <w:pStyle w:val="Nagwek31"/>
        <w:rPr>
          <w:i w:val="0"/>
        </w:rPr>
      </w:pPr>
      <w:bookmarkStart w:id="113" w:name="_Toc475968239"/>
      <w:r w:rsidRPr="0017619C">
        <w:rPr>
          <w:i w:val="0"/>
        </w:rPr>
        <w:t>Aplikacja Rejestracji Mediów i Wydawania Akredytacji</w:t>
      </w:r>
      <w:bookmarkEnd w:id="113"/>
    </w:p>
    <w:p w:rsidR="0017619C" w:rsidRPr="0017619C" w:rsidRDefault="0017619C" w:rsidP="0017619C">
      <w:pPr>
        <w:spacing w:line="276" w:lineRule="auto"/>
        <w:ind w:firstLine="360"/>
        <w:jc w:val="both"/>
        <w:rPr>
          <w:rFonts w:cs="Times New Roman"/>
        </w:rPr>
      </w:pPr>
      <w:r w:rsidRPr="0017619C">
        <w:rPr>
          <w:rFonts w:cs="Times New Roman"/>
        </w:rPr>
        <w:t>System będzie umożliwiać składanie wniosków przez media o przyznanie akredytacji będącej równocześnie dokumentem wejściowym. Aplikacja do składania wniosków dla mediów będzie znajdować się na osobnym adresie internetowym wskazanym przez Inwestora (innym niż sklep www dla Klientów/Kibiców).</w:t>
      </w:r>
    </w:p>
    <w:p w:rsidR="0017619C" w:rsidRPr="0017619C" w:rsidRDefault="0017619C" w:rsidP="0017619C">
      <w:pPr>
        <w:spacing w:line="276" w:lineRule="auto"/>
        <w:jc w:val="both"/>
        <w:rPr>
          <w:rFonts w:cs="Times New Roman"/>
        </w:rPr>
      </w:pPr>
      <w:r w:rsidRPr="0017619C">
        <w:rPr>
          <w:rFonts w:cs="Times New Roman"/>
        </w:rPr>
        <w:t>Każdy dziennikarz chcąc złożyć wniosek o wydanie akredytacji (będącej jednocześnie dokumentem wejściowym do obiektu) będzie musiał swój profil klienta indywidualnego w systemie. Założenie profilu nastąpi poprzez wypełnienie formularza rejestracyjnego oraz aktywację linku wysłanego z systemu na adres mailowy wskazany w procesie rejestracji. Założenie i aktywacja profilu dla dziennikarza automatycznie utworzy i aktywuje profil w bazie danych Klientów i umożliwi korzystanie z systemu (jako Klient/Kibic) poprzez ten sam login i hasło zarówno w sklepie www, jak i w aplikacji do rejestracji mediów i wydawania akredytacji. Autoryzacja osoby w aplikacji do rejestracji mediów będzie odbyw</w:t>
      </w:r>
      <w:r w:rsidR="008F40CA">
        <w:rPr>
          <w:rFonts w:cs="Times New Roman"/>
        </w:rPr>
        <w:t>a</w:t>
      </w:r>
      <w:r w:rsidRPr="0017619C">
        <w:rPr>
          <w:rFonts w:cs="Times New Roman"/>
        </w:rPr>
        <w:t xml:space="preserve">ć się na takiej samej zasadzie, jak w sklepie www czyli za pomocą numeru PESEL i hasła, adresu e-mail i hasła albo za pomocą adresu e-mail lub numeru PESEL i hasła. W systemie będą istniały wszystkie trzy sposoby autoryzacji. Zmiana sposobu autoryzacji będzie możliwa do wykonania na etapie eksploatacji. </w:t>
      </w:r>
    </w:p>
    <w:p w:rsidR="0017619C" w:rsidRPr="0017619C" w:rsidRDefault="0017619C" w:rsidP="0017619C">
      <w:pPr>
        <w:spacing w:line="276" w:lineRule="auto"/>
        <w:ind w:firstLine="360"/>
        <w:jc w:val="both"/>
        <w:rPr>
          <w:rFonts w:cs="Times New Roman"/>
        </w:rPr>
      </w:pPr>
      <w:r w:rsidRPr="0017619C">
        <w:rPr>
          <w:rFonts w:cs="Times New Roman"/>
        </w:rPr>
        <w:t xml:space="preserve">W procesie rejestracji/zakładania profilu aplikacja umożliwi wprowadzenie następujących danych: </w:t>
      </w:r>
    </w:p>
    <w:p w:rsidR="0017619C" w:rsidRPr="0017619C" w:rsidRDefault="0017619C" w:rsidP="0017619C">
      <w:pPr>
        <w:spacing w:line="276" w:lineRule="auto"/>
        <w:ind w:firstLine="360"/>
        <w:jc w:val="both"/>
        <w:rPr>
          <w:rFonts w:cs="Times New Roman"/>
        </w:rPr>
      </w:pPr>
      <w:r w:rsidRPr="0017619C">
        <w:rPr>
          <w:rFonts w:cs="Times New Roman"/>
        </w:rPr>
        <w:t>a)</w:t>
      </w:r>
      <w:r w:rsidRPr="0017619C">
        <w:rPr>
          <w:rFonts w:cs="Times New Roman"/>
        </w:rPr>
        <w:tab/>
        <w:t xml:space="preserve">imienia (osoby ubiegającej się) </w:t>
      </w:r>
    </w:p>
    <w:p w:rsidR="0017619C" w:rsidRPr="0017619C" w:rsidRDefault="0017619C" w:rsidP="0017619C">
      <w:pPr>
        <w:spacing w:line="276" w:lineRule="auto"/>
        <w:ind w:firstLine="360"/>
        <w:jc w:val="both"/>
        <w:rPr>
          <w:rFonts w:cs="Times New Roman"/>
        </w:rPr>
      </w:pPr>
      <w:r w:rsidRPr="0017619C">
        <w:rPr>
          <w:rFonts w:cs="Times New Roman"/>
        </w:rPr>
        <w:t>b)</w:t>
      </w:r>
      <w:r w:rsidRPr="0017619C">
        <w:rPr>
          <w:rFonts w:cs="Times New Roman"/>
        </w:rPr>
        <w:tab/>
        <w:t xml:space="preserve">nazwiska (osoby ubiegającej się) </w:t>
      </w:r>
    </w:p>
    <w:p w:rsidR="0017619C" w:rsidRPr="0017619C" w:rsidRDefault="0017619C" w:rsidP="0017619C">
      <w:pPr>
        <w:spacing w:line="276" w:lineRule="auto"/>
        <w:ind w:firstLine="360"/>
        <w:jc w:val="both"/>
        <w:rPr>
          <w:rFonts w:cs="Times New Roman"/>
        </w:rPr>
      </w:pPr>
      <w:r w:rsidRPr="0017619C">
        <w:rPr>
          <w:rFonts w:cs="Times New Roman"/>
        </w:rPr>
        <w:t>c)</w:t>
      </w:r>
      <w:r w:rsidRPr="0017619C">
        <w:rPr>
          <w:rFonts w:cs="Times New Roman"/>
        </w:rPr>
        <w:tab/>
        <w:t xml:space="preserve">daty urodzenia </w:t>
      </w:r>
    </w:p>
    <w:p w:rsidR="0017619C" w:rsidRPr="0017619C" w:rsidRDefault="0017619C" w:rsidP="0017619C">
      <w:pPr>
        <w:spacing w:line="276" w:lineRule="auto"/>
        <w:ind w:firstLine="360"/>
        <w:jc w:val="both"/>
        <w:rPr>
          <w:rFonts w:cs="Times New Roman"/>
        </w:rPr>
      </w:pPr>
      <w:r w:rsidRPr="0017619C">
        <w:rPr>
          <w:rFonts w:cs="Times New Roman"/>
        </w:rPr>
        <w:t>d)</w:t>
      </w:r>
      <w:r w:rsidRPr="0017619C">
        <w:rPr>
          <w:rFonts w:cs="Times New Roman"/>
        </w:rPr>
        <w:tab/>
        <w:t xml:space="preserve">numeru PESEL (lub rodzaju i numeru dokumentu tożsamości dla obcokrajowców) </w:t>
      </w:r>
    </w:p>
    <w:p w:rsidR="0017619C" w:rsidRPr="0017619C" w:rsidRDefault="0017619C" w:rsidP="0017619C">
      <w:pPr>
        <w:spacing w:line="276" w:lineRule="auto"/>
        <w:ind w:firstLine="360"/>
        <w:jc w:val="both"/>
        <w:rPr>
          <w:rFonts w:cs="Times New Roman"/>
        </w:rPr>
      </w:pPr>
      <w:r w:rsidRPr="0017619C">
        <w:rPr>
          <w:rFonts w:cs="Times New Roman"/>
        </w:rPr>
        <w:t>e)</w:t>
      </w:r>
      <w:r w:rsidRPr="0017619C">
        <w:rPr>
          <w:rFonts w:cs="Times New Roman"/>
        </w:rPr>
        <w:tab/>
        <w:t xml:space="preserve">adresu e-mail (osoby ubiegającej się) </w:t>
      </w:r>
    </w:p>
    <w:p w:rsidR="0017619C" w:rsidRPr="0017619C" w:rsidRDefault="0017619C" w:rsidP="0017619C">
      <w:pPr>
        <w:spacing w:line="276" w:lineRule="auto"/>
        <w:ind w:firstLine="360"/>
        <w:jc w:val="both"/>
        <w:rPr>
          <w:rFonts w:cs="Times New Roman"/>
        </w:rPr>
      </w:pPr>
      <w:r w:rsidRPr="0017619C">
        <w:rPr>
          <w:rFonts w:cs="Times New Roman"/>
        </w:rPr>
        <w:t>f)</w:t>
      </w:r>
      <w:r w:rsidRPr="0017619C">
        <w:rPr>
          <w:rFonts w:cs="Times New Roman"/>
        </w:rPr>
        <w:tab/>
        <w:t xml:space="preserve">numeru telefonu (osoby ubiegającej się) </w:t>
      </w:r>
    </w:p>
    <w:p w:rsidR="0017619C" w:rsidRPr="0017619C" w:rsidRDefault="0017619C" w:rsidP="0017619C">
      <w:pPr>
        <w:spacing w:line="276" w:lineRule="auto"/>
        <w:ind w:firstLine="360"/>
        <w:jc w:val="both"/>
        <w:rPr>
          <w:rFonts w:cs="Times New Roman"/>
        </w:rPr>
      </w:pPr>
      <w:r w:rsidRPr="0017619C">
        <w:rPr>
          <w:rFonts w:cs="Times New Roman"/>
        </w:rPr>
        <w:t>g)</w:t>
      </w:r>
      <w:r w:rsidRPr="0017619C">
        <w:rPr>
          <w:rFonts w:cs="Times New Roman"/>
        </w:rPr>
        <w:tab/>
        <w:t>uwag/wiadomości</w:t>
      </w:r>
    </w:p>
    <w:p w:rsidR="0017619C" w:rsidRPr="0017619C" w:rsidRDefault="0017619C" w:rsidP="008F40CA">
      <w:pPr>
        <w:spacing w:line="276" w:lineRule="auto"/>
        <w:jc w:val="both"/>
        <w:rPr>
          <w:rFonts w:cs="Times New Roman"/>
        </w:rPr>
      </w:pPr>
      <w:r w:rsidRPr="0017619C">
        <w:rPr>
          <w:rFonts w:cs="Times New Roman"/>
        </w:rPr>
        <w:t xml:space="preserve">Aplikacja umożliwi również przesłanie (dołączenie pliku) ze zdjęciem osoby rejestrującej się. </w:t>
      </w:r>
    </w:p>
    <w:p w:rsidR="0017619C" w:rsidRPr="0017619C" w:rsidRDefault="0017619C" w:rsidP="008F40CA">
      <w:pPr>
        <w:spacing w:line="276" w:lineRule="auto"/>
        <w:jc w:val="both"/>
        <w:rPr>
          <w:rFonts w:cs="Times New Roman"/>
        </w:rPr>
      </w:pPr>
      <w:r w:rsidRPr="0017619C">
        <w:rPr>
          <w:rFonts w:cs="Times New Roman"/>
        </w:rPr>
        <w:t xml:space="preserve">Aplikacja umożliwi również rejestrację i składanie wniosków o wydanie akredytacji dla obcokrajowców (osób nie posiadających numeru PESEL) i w przypadku wybrania narodowości innej niż Polska system będzie wymagać podania płci, rodzaju i numeru dokumentu tożsamości oraz daty urodzenia, zamiast numeru PESEL. </w:t>
      </w:r>
    </w:p>
    <w:p w:rsidR="0017619C" w:rsidRPr="0017619C" w:rsidRDefault="0017619C" w:rsidP="008F40CA">
      <w:pPr>
        <w:spacing w:line="276" w:lineRule="auto"/>
        <w:jc w:val="both"/>
        <w:rPr>
          <w:rFonts w:cs="Times New Roman"/>
        </w:rPr>
      </w:pPr>
      <w:r w:rsidRPr="0017619C">
        <w:rPr>
          <w:rFonts w:cs="Times New Roman"/>
        </w:rPr>
        <w:t>Przy zakładaniu profilu dla mediów system będzie weryfikował czy dana osoba nie posiada zakazu stadionowego lub klubowego.</w:t>
      </w:r>
    </w:p>
    <w:p w:rsidR="0017619C" w:rsidRPr="0017619C" w:rsidRDefault="0017619C" w:rsidP="008F40CA">
      <w:pPr>
        <w:spacing w:line="276" w:lineRule="auto"/>
        <w:jc w:val="both"/>
        <w:rPr>
          <w:rFonts w:cs="Times New Roman"/>
        </w:rPr>
      </w:pPr>
      <w:r w:rsidRPr="0017619C">
        <w:rPr>
          <w:rFonts w:cs="Times New Roman"/>
        </w:rPr>
        <w:t xml:space="preserve">Aplikacja umożliwi również sprawdzanie posiadanych zakazów stadionowych i klubowych na etapie składania wniosków o przyznanie akredytacji oraz uniemożliwi złożenie wniosku o akredytację osobie posiadającej zakaz stadionowy lub klubowy. </w:t>
      </w:r>
    </w:p>
    <w:p w:rsidR="0017619C" w:rsidRPr="0017619C" w:rsidRDefault="0017619C" w:rsidP="008F40CA">
      <w:pPr>
        <w:spacing w:line="276" w:lineRule="auto"/>
        <w:jc w:val="both"/>
        <w:rPr>
          <w:rFonts w:cs="Times New Roman"/>
        </w:rPr>
      </w:pPr>
      <w:r w:rsidRPr="0017619C">
        <w:rPr>
          <w:rFonts w:cs="Times New Roman"/>
        </w:rPr>
        <w:t xml:space="preserve">Aplikacja umożliwi zbieranie i rejestrowanie zgody Klientów na przetwarzanie danych obowiązkowych (wymaganych przez ustawę o BIM) oraz danych nieobowiązkowych i marketingowych. </w:t>
      </w:r>
    </w:p>
    <w:p w:rsidR="0017619C" w:rsidRPr="0017619C" w:rsidRDefault="0017619C" w:rsidP="008F40CA">
      <w:pPr>
        <w:spacing w:line="276" w:lineRule="auto"/>
        <w:jc w:val="both"/>
        <w:rPr>
          <w:rFonts w:cs="Times New Roman"/>
        </w:rPr>
      </w:pPr>
      <w:r w:rsidRPr="0017619C">
        <w:rPr>
          <w:rFonts w:cs="Times New Roman"/>
        </w:rPr>
        <w:t>Po założeniu profilu i zalogowaniu się na swoje konto System będzie umożliwiał złożenie wniosku o akredytację dla mediów. System umożliwi zdefiniowanie i wybranie przez osobę składającą wniosek następujących informacji:</w:t>
      </w:r>
    </w:p>
    <w:p w:rsidR="0017619C" w:rsidRPr="0017619C" w:rsidRDefault="0017619C" w:rsidP="0017619C">
      <w:pPr>
        <w:spacing w:line="276" w:lineRule="auto"/>
        <w:ind w:firstLine="360"/>
        <w:jc w:val="both"/>
        <w:rPr>
          <w:rFonts w:cs="Times New Roman"/>
        </w:rPr>
      </w:pPr>
      <w:r w:rsidRPr="0017619C">
        <w:rPr>
          <w:rFonts w:cs="Times New Roman"/>
        </w:rPr>
        <w:t>a)</w:t>
      </w:r>
      <w:r w:rsidRPr="0017619C">
        <w:rPr>
          <w:rFonts w:cs="Times New Roman"/>
        </w:rPr>
        <w:tab/>
        <w:t xml:space="preserve">Rodzaju akredytacji: stałej (na daną rundę rozgrywkową) lub jednorazowej (na dany mecz). W przypadku akredytacji jednorazowej będzie istniał wybór imprezy na którą przyznawana będzie akredytacja. </w:t>
      </w:r>
    </w:p>
    <w:p w:rsidR="0017619C" w:rsidRPr="0017619C" w:rsidRDefault="0017619C" w:rsidP="0017619C">
      <w:pPr>
        <w:spacing w:line="276" w:lineRule="auto"/>
        <w:ind w:firstLine="360"/>
        <w:jc w:val="both"/>
        <w:rPr>
          <w:rFonts w:cs="Times New Roman"/>
        </w:rPr>
      </w:pPr>
      <w:r w:rsidRPr="0017619C">
        <w:rPr>
          <w:rFonts w:cs="Times New Roman"/>
        </w:rPr>
        <w:t>b)</w:t>
      </w:r>
      <w:r w:rsidRPr="0017619C">
        <w:rPr>
          <w:rFonts w:cs="Times New Roman"/>
        </w:rPr>
        <w:tab/>
        <w:t xml:space="preserve">Typu akredytacji z rozwijanej listy dostępnych typów, generowanej na podstawie kalendarza imprez dostępnego w systemie, według stref dostępu np. foto z dostępem na murawę, media klub z dostępem na murawę i innych zdefiniowanych przez Zamawiającego na etapie analizy przedwdrożeniowej. </w:t>
      </w:r>
    </w:p>
    <w:p w:rsidR="0017619C" w:rsidRPr="0017619C" w:rsidRDefault="0017619C" w:rsidP="008F40CA">
      <w:pPr>
        <w:spacing w:line="276" w:lineRule="auto"/>
        <w:jc w:val="both"/>
        <w:rPr>
          <w:rFonts w:cs="Times New Roman"/>
        </w:rPr>
      </w:pPr>
      <w:r w:rsidRPr="0017619C">
        <w:rPr>
          <w:rFonts w:cs="Times New Roman"/>
        </w:rPr>
        <w:t xml:space="preserve">Przy składaniu wniosku o akredytację system umożliwi przypisanie do danego wniosku danych redakcji, którą będzie reprezentować osoba składająca wniosek. Aplikacja umożliwi wprowadzenie następujących danych: </w:t>
      </w:r>
    </w:p>
    <w:p w:rsidR="0017619C" w:rsidRPr="0017619C" w:rsidRDefault="0017619C" w:rsidP="0017619C">
      <w:pPr>
        <w:spacing w:line="276" w:lineRule="auto"/>
        <w:ind w:firstLine="360"/>
        <w:jc w:val="both"/>
        <w:rPr>
          <w:rFonts w:cs="Times New Roman"/>
        </w:rPr>
      </w:pPr>
      <w:r w:rsidRPr="0017619C">
        <w:rPr>
          <w:rFonts w:cs="Times New Roman"/>
        </w:rPr>
        <w:t>a)</w:t>
      </w:r>
      <w:r w:rsidRPr="0017619C">
        <w:rPr>
          <w:rFonts w:cs="Times New Roman"/>
        </w:rPr>
        <w:tab/>
        <w:t xml:space="preserve">imienia (redaktora naczelnego) </w:t>
      </w:r>
    </w:p>
    <w:p w:rsidR="0017619C" w:rsidRPr="0017619C" w:rsidRDefault="0017619C" w:rsidP="0017619C">
      <w:pPr>
        <w:spacing w:line="276" w:lineRule="auto"/>
        <w:ind w:firstLine="360"/>
        <w:jc w:val="both"/>
        <w:rPr>
          <w:rFonts w:cs="Times New Roman"/>
        </w:rPr>
      </w:pPr>
      <w:r w:rsidRPr="0017619C">
        <w:rPr>
          <w:rFonts w:cs="Times New Roman"/>
        </w:rPr>
        <w:t>b)</w:t>
      </w:r>
      <w:r w:rsidRPr="0017619C">
        <w:rPr>
          <w:rFonts w:cs="Times New Roman"/>
        </w:rPr>
        <w:tab/>
        <w:t xml:space="preserve">nazwiska (redaktora naczelnego) </w:t>
      </w:r>
    </w:p>
    <w:p w:rsidR="0017619C" w:rsidRPr="0017619C" w:rsidRDefault="0017619C" w:rsidP="0017619C">
      <w:pPr>
        <w:spacing w:line="276" w:lineRule="auto"/>
        <w:ind w:firstLine="360"/>
        <w:jc w:val="both"/>
        <w:rPr>
          <w:rFonts w:cs="Times New Roman"/>
        </w:rPr>
      </w:pPr>
      <w:r w:rsidRPr="0017619C">
        <w:rPr>
          <w:rFonts w:cs="Times New Roman"/>
        </w:rPr>
        <w:t>c)</w:t>
      </w:r>
      <w:r w:rsidRPr="0017619C">
        <w:rPr>
          <w:rFonts w:cs="Times New Roman"/>
        </w:rPr>
        <w:tab/>
        <w:t xml:space="preserve">nazwy redakcji </w:t>
      </w:r>
    </w:p>
    <w:p w:rsidR="0017619C" w:rsidRPr="0017619C" w:rsidRDefault="0017619C" w:rsidP="0017619C">
      <w:pPr>
        <w:spacing w:line="276" w:lineRule="auto"/>
        <w:ind w:firstLine="360"/>
        <w:jc w:val="both"/>
        <w:rPr>
          <w:rFonts w:cs="Times New Roman"/>
        </w:rPr>
      </w:pPr>
      <w:r w:rsidRPr="0017619C">
        <w:rPr>
          <w:rFonts w:cs="Times New Roman"/>
        </w:rPr>
        <w:t>d)</w:t>
      </w:r>
      <w:r w:rsidRPr="0017619C">
        <w:rPr>
          <w:rFonts w:cs="Times New Roman"/>
        </w:rPr>
        <w:tab/>
        <w:t xml:space="preserve">adresu redakcji (kod pocztowy, miasto, ulica) </w:t>
      </w:r>
    </w:p>
    <w:p w:rsidR="0017619C" w:rsidRPr="0017619C" w:rsidRDefault="0017619C" w:rsidP="0017619C">
      <w:pPr>
        <w:spacing w:line="276" w:lineRule="auto"/>
        <w:ind w:firstLine="360"/>
        <w:jc w:val="both"/>
        <w:rPr>
          <w:rFonts w:cs="Times New Roman"/>
        </w:rPr>
      </w:pPr>
      <w:r w:rsidRPr="0017619C">
        <w:rPr>
          <w:rFonts w:cs="Times New Roman"/>
        </w:rPr>
        <w:t>e)</w:t>
      </w:r>
      <w:r w:rsidRPr="0017619C">
        <w:rPr>
          <w:rFonts w:cs="Times New Roman"/>
        </w:rPr>
        <w:tab/>
        <w:t xml:space="preserve">adresu e-mail redakcji </w:t>
      </w:r>
    </w:p>
    <w:p w:rsidR="0017619C" w:rsidRPr="0017619C" w:rsidRDefault="0017619C" w:rsidP="0017619C">
      <w:pPr>
        <w:spacing w:line="276" w:lineRule="auto"/>
        <w:ind w:firstLine="360"/>
        <w:jc w:val="both"/>
        <w:rPr>
          <w:rFonts w:cs="Times New Roman"/>
        </w:rPr>
      </w:pPr>
      <w:r w:rsidRPr="0017619C">
        <w:rPr>
          <w:rFonts w:cs="Times New Roman"/>
        </w:rPr>
        <w:t>f)</w:t>
      </w:r>
      <w:r w:rsidRPr="0017619C">
        <w:rPr>
          <w:rFonts w:cs="Times New Roman"/>
        </w:rPr>
        <w:tab/>
        <w:t xml:space="preserve">adresu strony www redakcji </w:t>
      </w:r>
    </w:p>
    <w:p w:rsidR="0017619C" w:rsidRPr="0017619C" w:rsidRDefault="0017619C" w:rsidP="0017619C">
      <w:pPr>
        <w:spacing w:line="276" w:lineRule="auto"/>
        <w:ind w:firstLine="360"/>
        <w:jc w:val="both"/>
        <w:rPr>
          <w:rFonts w:cs="Times New Roman"/>
        </w:rPr>
      </w:pPr>
      <w:r w:rsidRPr="0017619C">
        <w:rPr>
          <w:rFonts w:cs="Times New Roman"/>
        </w:rPr>
        <w:t>g)</w:t>
      </w:r>
      <w:r w:rsidRPr="0017619C">
        <w:rPr>
          <w:rFonts w:cs="Times New Roman"/>
        </w:rPr>
        <w:tab/>
        <w:t>numeru telefonu kontaktowego redakcji</w:t>
      </w:r>
    </w:p>
    <w:p w:rsidR="0017619C" w:rsidRPr="0017619C" w:rsidRDefault="0017619C" w:rsidP="0017619C">
      <w:pPr>
        <w:spacing w:line="276" w:lineRule="auto"/>
        <w:ind w:firstLine="360"/>
        <w:jc w:val="both"/>
        <w:rPr>
          <w:rFonts w:cs="Times New Roman"/>
        </w:rPr>
      </w:pPr>
      <w:r w:rsidRPr="0017619C">
        <w:rPr>
          <w:rFonts w:cs="Times New Roman"/>
        </w:rPr>
        <w:t xml:space="preserve">Administrator lub uprawniony Użytkownik będzie miał możliwość: </w:t>
      </w:r>
    </w:p>
    <w:p w:rsidR="0017619C" w:rsidRPr="0017619C" w:rsidRDefault="0017619C" w:rsidP="0017619C">
      <w:pPr>
        <w:spacing w:line="276" w:lineRule="auto"/>
        <w:ind w:firstLine="360"/>
        <w:jc w:val="both"/>
        <w:rPr>
          <w:rFonts w:cs="Times New Roman"/>
        </w:rPr>
      </w:pPr>
      <w:r w:rsidRPr="0017619C">
        <w:rPr>
          <w:rFonts w:cs="Times New Roman"/>
        </w:rPr>
        <w:t>a)</w:t>
      </w:r>
      <w:r w:rsidRPr="0017619C">
        <w:rPr>
          <w:rFonts w:cs="Times New Roman"/>
        </w:rPr>
        <w:tab/>
        <w:t xml:space="preserve">przeglądania w systemie złożonych wniosków o akredytację </w:t>
      </w:r>
    </w:p>
    <w:p w:rsidR="0017619C" w:rsidRPr="0017619C" w:rsidRDefault="0017619C" w:rsidP="0017619C">
      <w:pPr>
        <w:spacing w:line="276" w:lineRule="auto"/>
        <w:ind w:firstLine="360"/>
        <w:jc w:val="both"/>
        <w:rPr>
          <w:rFonts w:cs="Times New Roman"/>
        </w:rPr>
      </w:pPr>
      <w:r w:rsidRPr="0017619C">
        <w:rPr>
          <w:rFonts w:cs="Times New Roman"/>
        </w:rPr>
        <w:t>b)</w:t>
      </w:r>
      <w:r w:rsidRPr="0017619C">
        <w:rPr>
          <w:rFonts w:cs="Times New Roman"/>
        </w:rPr>
        <w:tab/>
        <w:t xml:space="preserve">zatwierdzania złożonego wniosku </w:t>
      </w:r>
    </w:p>
    <w:p w:rsidR="0017619C" w:rsidRPr="0017619C" w:rsidRDefault="0017619C" w:rsidP="0017619C">
      <w:pPr>
        <w:spacing w:line="276" w:lineRule="auto"/>
        <w:ind w:firstLine="360"/>
        <w:jc w:val="both"/>
        <w:rPr>
          <w:rFonts w:cs="Times New Roman"/>
        </w:rPr>
      </w:pPr>
      <w:r w:rsidRPr="0017619C">
        <w:rPr>
          <w:rFonts w:cs="Times New Roman"/>
        </w:rPr>
        <w:t>c)</w:t>
      </w:r>
      <w:r w:rsidRPr="0017619C">
        <w:rPr>
          <w:rFonts w:cs="Times New Roman"/>
        </w:rPr>
        <w:tab/>
        <w:t xml:space="preserve">drukowania akredytacji/dokumentów wejściowych z Systemu. </w:t>
      </w:r>
    </w:p>
    <w:p w:rsidR="0017619C" w:rsidRPr="0017619C" w:rsidRDefault="0017619C" w:rsidP="0017619C">
      <w:pPr>
        <w:spacing w:line="276" w:lineRule="auto"/>
        <w:ind w:firstLine="360"/>
        <w:jc w:val="both"/>
        <w:rPr>
          <w:rFonts w:cs="Times New Roman"/>
        </w:rPr>
      </w:pPr>
    </w:p>
    <w:p w:rsidR="0017619C" w:rsidRPr="0017619C" w:rsidRDefault="0017619C" w:rsidP="008F40CA">
      <w:pPr>
        <w:spacing w:line="276" w:lineRule="auto"/>
        <w:jc w:val="both"/>
        <w:rPr>
          <w:rFonts w:cs="Times New Roman"/>
        </w:rPr>
      </w:pPr>
      <w:r w:rsidRPr="0017619C">
        <w:rPr>
          <w:rFonts w:cs="Times New Roman"/>
        </w:rPr>
        <w:t xml:space="preserve">Aplikacja umożliwi drukowanie: </w:t>
      </w:r>
    </w:p>
    <w:p w:rsidR="0017619C" w:rsidRPr="0017619C" w:rsidRDefault="0017619C" w:rsidP="0017619C">
      <w:pPr>
        <w:spacing w:line="276" w:lineRule="auto"/>
        <w:ind w:firstLine="360"/>
        <w:jc w:val="both"/>
        <w:rPr>
          <w:rFonts w:cs="Times New Roman"/>
        </w:rPr>
      </w:pPr>
      <w:r w:rsidRPr="0017619C">
        <w:rPr>
          <w:rFonts w:cs="Times New Roman"/>
        </w:rPr>
        <w:t>a.</w:t>
      </w:r>
      <w:r w:rsidRPr="0017619C">
        <w:rPr>
          <w:rFonts w:cs="Times New Roman"/>
        </w:rPr>
        <w:tab/>
        <w:t xml:space="preserve">akredytacji stałych w postaci Kart Technicznych (kart RFID) według zdefiniowanego przez Zamawiającego layoutu oraz zdefiniowanych przez Zamawiającego na etapie analizy przedwdrożeniowej danych nadrukowywanych na karcie (minimum wymaganych danych to: wskazanie rundy na którą przyznana będzie akredytacja, nazwy reprezentowanej redakcji, imienia, nazwiska oraz wizerunku osoby). </w:t>
      </w:r>
    </w:p>
    <w:p w:rsidR="0017619C" w:rsidRPr="0017619C" w:rsidRDefault="0017619C" w:rsidP="008F40CA">
      <w:pPr>
        <w:spacing w:line="276" w:lineRule="auto"/>
        <w:ind w:firstLine="360"/>
        <w:jc w:val="both"/>
        <w:rPr>
          <w:rFonts w:cs="Times New Roman"/>
        </w:rPr>
      </w:pPr>
      <w:r w:rsidRPr="0017619C">
        <w:rPr>
          <w:rFonts w:cs="Times New Roman"/>
        </w:rPr>
        <w:t>b.</w:t>
      </w:r>
      <w:r w:rsidRPr="0017619C">
        <w:rPr>
          <w:rFonts w:cs="Times New Roman"/>
        </w:rPr>
        <w:tab/>
        <w:t>akredytacji jednorazowych w postaci papierowej z kodem kreskowym 1D lub 2D według zdefiniowanego layoutu oraz zdefiniowanych danych nadrukowywanych na akredytacji (minimum wymaganych danych to: nazwa imprezy, na którą będzie przyznana akredytacja, i</w:t>
      </w:r>
      <w:r w:rsidR="008F40CA">
        <w:rPr>
          <w:rFonts w:cs="Times New Roman"/>
        </w:rPr>
        <w:t>mię, nazwisko wizerunek osoby).</w:t>
      </w:r>
    </w:p>
    <w:p w:rsidR="0017619C" w:rsidRPr="0017619C" w:rsidRDefault="0017619C" w:rsidP="008F40CA">
      <w:pPr>
        <w:spacing w:line="276" w:lineRule="auto"/>
        <w:jc w:val="both"/>
        <w:rPr>
          <w:rFonts w:cs="Times New Roman"/>
        </w:rPr>
      </w:pPr>
      <w:r w:rsidRPr="0017619C">
        <w:rPr>
          <w:rFonts w:cs="Times New Roman"/>
        </w:rPr>
        <w:t xml:space="preserve">Aplikacja automatycznie będzie wysyłała powiadomienia w formie mailowej na adresy wskazane w systemie (zarówno adres mailowy osoby ubiegającej się, jak i adres mailowy redakcji) o przyznaniu lub odmowie przyznania akredytacji. </w:t>
      </w:r>
    </w:p>
    <w:p w:rsidR="0017619C" w:rsidRPr="0017619C" w:rsidRDefault="0017619C" w:rsidP="008F40CA">
      <w:pPr>
        <w:spacing w:line="276" w:lineRule="auto"/>
        <w:jc w:val="both"/>
        <w:rPr>
          <w:rFonts w:cs="Times New Roman"/>
        </w:rPr>
      </w:pPr>
      <w:r w:rsidRPr="0017619C">
        <w:rPr>
          <w:rFonts w:cs="Times New Roman"/>
        </w:rPr>
        <w:t xml:space="preserve">Aplikacja umożliwi wygenerowanie listy przyznanych akredytacji stałych i jednorazowych na daną imprezę oraz eksport listy w formacie txt lub </w:t>
      </w:r>
      <w:proofErr w:type="spellStart"/>
      <w:r w:rsidRPr="0017619C">
        <w:rPr>
          <w:rFonts w:cs="Times New Roman"/>
        </w:rPr>
        <w:t>csv</w:t>
      </w:r>
      <w:proofErr w:type="spellEnd"/>
      <w:r w:rsidRPr="0017619C">
        <w:rPr>
          <w:rFonts w:cs="Times New Roman"/>
        </w:rPr>
        <w:t>.</w:t>
      </w:r>
    </w:p>
    <w:p w:rsidR="0017619C" w:rsidRPr="0017619C" w:rsidRDefault="0017619C" w:rsidP="008F40CA">
      <w:pPr>
        <w:spacing w:line="276" w:lineRule="auto"/>
        <w:jc w:val="both"/>
        <w:rPr>
          <w:rFonts w:cs="Times New Roman"/>
        </w:rPr>
      </w:pPr>
      <w:r w:rsidRPr="0017619C">
        <w:rPr>
          <w:rFonts w:cs="Times New Roman"/>
        </w:rPr>
        <w:t xml:space="preserve">Przedstawiciele mediów, którzy uzyskają akredytację będą mieli możliwość jej odebrania w Punkcie Obsługi Mediów, gdzie po okazaniu dokumentu tożsamości i identyfikacji osoby, która złożyła wniosek i dla której została przyznana akredytacja będzie można w systemie zablokować profil Klienta/Kibica z obowiązkowymi danymi osobowymi, tak aby osoba z odebraną akredytacją nie mogła zmienić na stronie internetowej, w aplikacji do składania wniosków dla mediów swoich danych obowiązkowych. Potwierdzenie i zablokowanie profilu danej osoby w aplikacji umożliwi korzystanie przez nią ze wszystkich funkcjonalności dostępnych w Systemie dla osób z zablokowanym profilem również w sklepie www. </w:t>
      </w:r>
    </w:p>
    <w:p w:rsidR="009027E5" w:rsidRDefault="0017619C" w:rsidP="008F40CA">
      <w:pPr>
        <w:spacing w:line="276" w:lineRule="auto"/>
        <w:jc w:val="both"/>
        <w:rPr>
          <w:rFonts w:cs="Times New Roman"/>
        </w:rPr>
      </w:pPr>
      <w:r w:rsidRPr="0017619C">
        <w:rPr>
          <w:rFonts w:cs="Times New Roman"/>
        </w:rPr>
        <w:t>Każdy Użytkownik/Klient po zalogowaniu się do swojego profilu będzie miał możliwość podglądu swoich danych osobowych oraz złożonych wniosków o akredytację i przyznanych akredytacji.</w:t>
      </w:r>
    </w:p>
    <w:p w:rsidR="008F40CA" w:rsidRPr="008F40CA" w:rsidRDefault="008F40CA" w:rsidP="008F40CA">
      <w:pPr>
        <w:pStyle w:val="Nagwek31"/>
        <w:rPr>
          <w:i w:val="0"/>
        </w:rPr>
      </w:pPr>
      <w:bookmarkStart w:id="114" w:name="_Toc475968240"/>
      <w:r w:rsidRPr="008F40CA">
        <w:rPr>
          <w:i w:val="0"/>
        </w:rPr>
        <w:t>Wydawanie identyfikatorów wewnętrznych</w:t>
      </w:r>
      <w:bookmarkEnd w:id="114"/>
    </w:p>
    <w:p w:rsidR="008F40CA" w:rsidRPr="008F40CA" w:rsidRDefault="008F40CA" w:rsidP="008F40CA">
      <w:pPr>
        <w:spacing w:line="276" w:lineRule="auto"/>
        <w:ind w:firstLine="360"/>
        <w:jc w:val="both"/>
        <w:rPr>
          <w:rFonts w:cs="Times New Roman"/>
        </w:rPr>
      </w:pPr>
      <w:r w:rsidRPr="008F40CA">
        <w:rPr>
          <w:rFonts w:cs="Times New Roman"/>
        </w:rPr>
        <w:t>Aplikacja do wydawania akredytacji wewnętrznych (identyfikatorów) służy do wydawania akredytacji jedynie z poziomu aplikacji kasjerskiej (uprawnionego użytkownika/administratora). Bazuje w Systemie na profilu klienta firmowego, dla którego nie wymagan</w:t>
      </w:r>
      <w:r>
        <w:rPr>
          <w:rFonts w:cs="Times New Roman"/>
        </w:rPr>
        <w:t>e jest podawanie numeru PESEL.</w:t>
      </w:r>
    </w:p>
    <w:p w:rsidR="008F40CA" w:rsidRPr="008F40CA" w:rsidRDefault="008F40CA" w:rsidP="008F40CA">
      <w:pPr>
        <w:spacing w:line="276" w:lineRule="auto"/>
        <w:jc w:val="both"/>
        <w:rPr>
          <w:rFonts w:cs="Times New Roman"/>
        </w:rPr>
      </w:pPr>
      <w:r w:rsidRPr="008F40CA">
        <w:rPr>
          <w:rFonts w:cs="Times New Roman"/>
        </w:rPr>
        <w:t>Uprawniony użytkownik (kasjer/administrator) z poziomu aplikacji kasjerskiej założy profil klienta firmowego i przypisze do go puli klientów AKREDYTACJE. Uzyska wtedy możliwość uzupełnienia dodatkowych pól dedykowanych dla tej puli klientów firmowych: FIRMA, FUNKCJA oraz wybrania dostępnych dla danego klienta stref dostępu, zgodnie z poniższą listą (przesłaną w regulaminie akredytacji)</w:t>
      </w:r>
    </w:p>
    <w:p w:rsidR="008F40CA" w:rsidRPr="008F40CA" w:rsidRDefault="008F40CA" w:rsidP="0085727A">
      <w:pPr>
        <w:pStyle w:val="Akapitzlist"/>
        <w:numPr>
          <w:ilvl w:val="0"/>
          <w:numId w:val="30"/>
        </w:numPr>
        <w:jc w:val="both"/>
        <w:rPr>
          <w:rFonts w:ascii="Times New Roman" w:hAnsi="Times New Roman"/>
          <w:sz w:val="24"/>
          <w:szCs w:val="24"/>
        </w:rPr>
      </w:pPr>
      <w:r w:rsidRPr="008F40CA">
        <w:rPr>
          <w:rFonts w:ascii="Times New Roman" w:hAnsi="Times New Roman"/>
          <w:sz w:val="24"/>
          <w:szCs w:val="24"/>
        </w:rPr>
        <w:t>AAA – wstęp do wszystkich stref;</w:t>
      </w:r>
    </w:p>
    <w:p w:rsidR="008F40CA" w:rsidRPr="008F40CA" w:rsidRDefault="008F40CA" w:rsidP="0085727A">
      <w:pPr>
        <w:pStyle w:val="Akapitzlist"/>
        <w:numPr>
          <w:ilvl w:val="0"/>
          <w:numId w:val="30"/>
        </w:numPr>
        <w:jc w:val="both"/>
        <w:rPr>
          <w:rFonts w:ascii="Times New Roman" w:hAnsi="Times New Roman"/>
          <w:sz w:val="24"/>
          <w:szCs w:val="24"/>
        </w:rPr>
      </w:pPr>
      <w:r w:rsidRPr="008F40CA">
        <w:rPr>
          <w:rFonts w:ascii="Times New Roman" w:hAnsi="Times New Roman"/>
          <w:sz w:val="24"/>
          <w:szCs w:val="24"/>
        </w:rPr>
        <w:t>AAA* – wstęp do wszystkich stref z możliwością wprowadzania osób nie posiadających uprawnień do wejścia do danej strefy;</w:t>
      </w:r>
    </w:p>
    <w:p w:rsidR="008F40CA" w:rsidRPr="008F40CA" w:rsidRDefault="008F40CA" w:rsidP="0085727A">
      <w:pPr>
        <w:pStyle w:val="Akapitzlist"/>
        <w:numPr>
          <w:ilvl w:val="0"/>
          <w:numId w:val="30"/>
        </w:numPr>
        <w:jc w:val="both"/>
        <w:rPr>
          <w:rFonts w:ascii="Times New Roman" w:hAnsi="Times New Roman"/>
          <w:sz w:val="24"/>
          <w:szCs w:val="24"/>
        </w:rPr>
      </w:pPr>
      <w:r w:rsidRPr="008F40CA">
        <w:rPr>
          <w:rFonts w:ascii="Times New Roman" w:hAnsi="Times New Roman"/>
          <w:sz w:val="24"/>
          <w:szCs w:val="24"/>
        </w:rPr>
        <w:t>0 – strefa szatni;</w:t>
      </w:r>
    </w:p>
    <w:p w:rsidR="008F40CA" w:rsidRPr="008F40CA" w:rsidRDefault="008F40CA" w:rsidP="0085727A">
      <w:pPr>
        <w:pStyle w:val="Akapitzlist"/>
        <w:numPr>
          <w:ilvl w:val="0"/>
          <w:numId w:val="30"/>
        </w:numPr>
        <w:jc w:val="both"/>
        <w:rPr>
          <w:rFonts w:ascii="Times New Roman" w:hAnsi="Times New Roman"/>
          <w:sz w:val="24"/>
          <w:szCs w:val="24"/>
        </w:rPr>
      </w:pPr>
      <w:r w:rsidRPr="008F40CA">
        <w:rPr>
          <w:rFonts w:ascii="Times New Roman" w:hAnsi="Times New Roman"/>
          <w:sz w:val="24"/>
          <w:szCs w:val="24"/>
        </w:rPr>
        <w:t>1 – strefa techniczna boiska;</w:t>
      </w:r>
    </w:p>
    <w:p w:rsidR="008F40CA" w:rsidRPr="008F40CA" w:rsidRDefault="008F40CA" w:rsidP="0085727A">
      <w:pPr>
        <w:pStyle w:val="Akapitzlist"/>
        <w:numPr>
          <w:ilvl w:val="0"/>
          <w:numId w:val="30"/>
        </w:numPr>
        <w:jc w:val="both"/>
        <w:rPr>
          <w:rFonts w:ascii="Times New Roman" w:hAnsi="Times New Roman"/>
          <w:sz w:val="24"/>
          <w:szCs w:val="24"/>
        </w:rPr>
      </w:pPr>
      <w:r w:rsidRPr="008F40CA">
        <w:rPr>
          <w:rFonts w:ascii="Times New Roman" w:hAnsi="Times New Roman"/>
          <w:sz w:val="24"/>
          <w:szCs w:val="24"/>
        </w:rPr>
        <w:t>2 – murawa boiska;</w:t>
      </w:r>
    </w:p>
    <w:p w:rsidR="008F40CA" w:rsidRPr="008F40CA" w:rsidRDefault="008F40CA" w:rsidP="0085727A">
      <w:pPr>
        <w:pStyle w:val="Akapitzlist"/>
        <w:numPr>
          <w:ilvl w:val="0"/>
          <w:numId w:val="30"/>
        </w:numPr>
        <w:jc w:val="both"/>
        <w:rPr>
          <w:rFonts w:ascii="Times New Roman" w:hAnsi="Times New Roman"/>
          <w:sz w:val="24"/>
          <w:szCs w:val="24"/>
        </w:rPr>
      </w:pPr>
      <w:r w:rsidRPr="008F40CA">
        <w:rPr>
          <w:rFonts w:ascii="Times New Roman" w:hAnsi="Times New Roman"/>
          <w:sz w:val="24"/>
          <w:szCs w:val="24"/>
        </w:rPr>
        <w:t>3 – trybuna prasowa;</w:t>
      </w:r>
    </w:p>
    <w:p w:rsidR="008F40CA" w:rsidRPr="008F40CA" w:rsidRDefault="008F40CA" w:rsidP="0085727A">
      <w:pPr>
        <w:pStyle w:val="Akapitzlist"/>
        <w:numPr>
          <w:ilvl w:val="0"/>
          <w:numId w:val="30"/>
        </w:numPr>
        <w:jc w:val="both"/>
        <w:rPr>
          <w:rFonts w:ascii="Times New Roman" w:hAnsi="Times New Roman"/>
          <w:sz w:val="24"/>
          <w:szCs w:val="24"/>
        </w:rPr>
      </w:pPr>
      <w:r w:rsidRPr="008F40CA">
        <w:rPr>
          <w:rFonts w:ascii="Times New Roman" w:hAnsi="Times New Roman"/>
          <w:sz w:val="24"/>
          <w:szCs w:val="24"/>
        </w:rPr>
        <w:t>4 – konferencja prasowa;</w:t>
      </w:r>
    </w:p>
    <w:p w:rsidR="008F40CA" w:rsidRPr="008F40CA" w:rsidRDefault="008F40CA" w:rsidP="0085727A">
      <w:pPr>
        <w:pStyle w:val="Akapitzlist"/>
        <w:numPr>
          <w:ilvl w:val="0"/>
          <w:numId w:val="30"/>
        </w:numPr>
        <w:jc w:val="both"/>
        <w:rPr>
          <w:rFonts w:ascii="Times New Roman" w:hAnsi="Times New Roman"/>
          <w:sz w:val="24"/>
          <w:szCs w:val="24"/>
        </w:rPr>
      </w:pPr>
      <w:r w:rsidRPr="008F40CA">
        <w:rPr>
          <w:rFonts w:ascii="Times New Roman" w:hAnsi="Times New Roman"/>
          <w:sz w:val="24"/>
          <w:szCs w:val="24"/>
        </w:rPr>
        <w:t>5 - strefa biurowa;</w:t>
      </w:r>
    </w:p>
    <w:p w:rsidR="008F40CA" w:rsidRPr="008F40CA" w:rsidRDefault="008F40CA" w:rsidP="0085727A">
      <w:pPr>
        <w:pStyle w:val="Akapitzlist"/>
        <w:numPr>
          <w:ilvl w:val="0"/>
          <w:numId w:val="30"/>
        </w:numPr>
        <w:jc w:val="both"/>
        <w:rPr>
          <w:rFonts w:ascii="Times New Roman" w:hAnsi="Times New Roman"/>
          <w:sz w:val="24"/>
          <w:szCs w:val="24"/>
        </w:rPr>
      </w:pPr>
      <w:r w:rsidRPr="008F40CA">
        <w:rPr>
          <w:rFonts w:ascii="Times New Roman" w:hAnsi="Times New Roman"/>
          <w:sz w:val="24"/>
          <w:szCs w:val="24"/>
        </w:rPr>
        <w:t>6 – strefa biznes (Klub Biznesowy, loże);</w:t>
      </w:r>
    </w:p>
    <w:p w:rsidR="008F40CA" w:rsidRPr="008F40CA" w:rsidRDefault="008F40CA" w:rsidP="0085727A">
      <w:pPr>
        <w:pStyle w:val="Akapitzlist"/>
        <w:numPr>
          <w:ilvl w:val="0"/>
          <w:numId w:val="30"/>
        </w:numPr>
        <w:jc w:val="both"/>
        <w:rPr>
          <w:rFonts w:ascii="Times New Roman" w:hAnsi="Times New Roman"/>
          <w:sz w:val="24"/>
          <w:szCs w:val="24"/>
        </w:rPr>
      </w:pPr>
      <w:r w:rsidRPr="008F40CA">
        <w:rPr>
          <w:rFonts w:ascii="Times New Roman" w:hAnsi="Times New Roman"/>
          <w:sz w:val="24"/>
          <w:szCs w:val="24"/>
        </w:rPr>
        <w:t>7 – możliwość przejścia między trybunami;</w:t>
      </w:r>
    </w:p>
    <w:p w:rsidR="008F40CA" w:rsidRPr="008F40CA" w:rsidRDefault="008F40CA" w:rsidP="0085727A">
      <w:pPr>
        <w:pStyle w:val="Akapitzlist"/>
        <w:numPr>
          <w:ilvl w:val="0"/>
          <w:numId w:val="30"/>
        </w:numPr>
        <w:jc w:val="both"/>
        <w:rPr>
          <w:rFonts w:ascii="Times New Roman" w:hAnsi="Times New Roman"/>
          <w:sz w:val="24"/>
          <w:szCs w:val="24"/>
        </w:rPr>
      </w:pPr>
      <w:r w:rsidRPr="008F40CA">
        <w:rPr>
          <w:rFonts w:ascii="Times New Roman" w:hAnsi="Times New Roman"/>
          <w:sz w:val="24"/>
          <w:szCs w:val="24"/>
        </w:rPr>
        <w:t>8 – wejście na sektor gości i do strefy przyjęcia kibiców gości;</w:t>
      </w:r>
    </w:p>
    <w:p w:rsidR="008F40CA" w:rsidRPr="008F40CA" w:rsidRDefault="008F40CA" w:rsidP="0085727A">
      <w:pPr>
        <w:pStyle w:val="Akapitzlist"/>
        <w:numPr>
          <w:ilvl w:val="0"/>
          <w:numId w:val="30"/>
        </w:numPr>
        <w:jc w:val="both"/>
        <w:rPr>
          <w:rFonts w:ascii="Times New Roman" w:hAnsi="Times New Roman"/>
          <w:sz w:val="24"/>
          <w:szCs w:val="24"/>
        </w:rPr>
      </w:pPr>
      <w:r w:rsidRPr="008F40CA">
        <w:rPr>
          <w:rFonts w:ascii="Times New Roman" w:hAnsi="Times New Roman"/>
          <w:sz w:val="24"/>
          <w:szCs w:val="24"/>
        </w:rPr>
        <w:t>9 – stanowisko dowodzenia.</w:t>
      </w:r>
    </w:p>
    <w:p w:rsidR="009027E5" w:rsidRDefault="008F40CA" w:rsidP="008F40CA">
      <w:pPr>
        <w:spacing w:line="276" w:lineRule="auto"/>
        <w:jc w:val="both"/>
        <w:rPr>
          <w:rFonts w:cs="Times New Roman"/>
        </w:rPr>
      </w:pPr>
      <w:r w:rsidRPr="008F40CA">
        <w:rPr>
          <w:rFonts w:cs="Times New Roman"/>
        </w:rPr>
        <w:t>System umożliwi zaznaczenie kilku stref dostępu dla danego klienta i numery przypisane do danej strefy drukowane będą na blankiecie akredytacji. Strefy dostępu nie będą w żaden sposób powiązane z systemem kontroli wejścia i punktami kontrolnymi i będą stanowić tylko drukowaną informację na blankiecie akredytacji. Akredytacja będzie mogła być wydawana na pojedynczą imprezę lub całą rundę i zawierać kod kreskowy przypisany do sektora wirtualnego. Kod kreskowy uprawni do wejścia przez zdefiniowany punkt kontrolny. System umożliwi stworzenie i wygenerowanie statystyki - dla kogo została wydana akredytacja na daną rundę lub imprezę i przez jakiego kasjera/użytkownika. W statystyce nie będzie podglądu stref (informacji drukowanych na blankiecie akredytacji), na jakie została wydana dana akredytacja.</w:t>
      </w:r>
    </w:p>
    <w:p w:rsidR="008F40CA" w:rsidRPr="008F40CA" w:rsidRDefault="008F40CA" w:rsidP="008F40CA">
      <w:pPr>
        <w:pStyle w:val="Nagwek21"/>
        <w:rPr>
          <w:i w:val="0"/>
        </w:rPr>
      </w:pPr>
      <w:bookmarkStart w:id="115" w:name="_Toc475968241"/>
      <w:r w:rsidRPr="008F40CA">
        <w:rPr>
          <w:i w:val="0"/>
        </w:rPr>
        <w:t>Moduł Sprzedaży Dokumentów Wejściowych</w:t>
      </w:r>
      <w:bookmarkEnd w:id="115"/>
    </w:p>
    <w:p w:rsidR="008F40CA" w:rsidRPr="008F40CA" w:rsidRDefault="008F40CA" w:rsidP="008F40CA">
      <w:pPr>
        <w:pStyle w:val="Nagwek31"/>
        <w:rPr>
          <w:i w:val="0"/>
        </w:rPr>
      </w:pPr>
      <w:bookmarkStart w:id="116" w:name="_Toc475968242"/>
      <w:r w:rsidRPr="008F40CA">
        <w:rPr>
          <w:i w:val="0"/>
        </w:rPr>
        <w:t>Ogólne wymagania i ustawienia konfiguracyjne Modułu</w:t>
      </w:r>
      <w:bookmarkEnd w:id="116"/>
    </w:p>
    <w:p w:rsidR="008F40CA" w:rsidRPr="008F40CA" w:rsidRDefault="008F40CA" w:rsidP="008F40CA">
      <w:pPr>
        <w:spacing w:line="276" w:lineRule="auto"/>
        <w:ind w:firstLine="360"/>
        <w:jc w:val="both"/>
        <w:rPr>
          <w:rFonts w:cs="Times New Roman"/>
        </w:rPr>
      </w:pPr>
      <w:r w:rsidRPr="008F40CA">
        <w:rPr>
          <w:rFonts w:cs="Times New Roman"/>
        </w:rPr>
        <w:t>Moduł będzie umożliwiać sprzedaż Dokumentów Wejściowych na różnego typu imprezy masowe odbywające się na hali lub stadionie – imprezy sportowe, w tym podlegające u</w:t>
      </w:r>
      <w:r>
        <w:rPr>
          <w:rFonts w:cs="Times New Roman"/>
        </w:rPr>
        <w:t>stawie o BIM, koncerty, eventy.</w:t>
      </w:r>
    </w:p>
    <w:p w:rsidR="008F40CA" w:rsidRPr="008F40CA" w:rsidRDefault="008F40CA" w:rsidP="008F40CA">
      <w:pPr>
        <w:spacing w:line="276" w:lineRule="auto"/>
        <w:jc w:val="both"/>
        <w:rPr>
          <w:rFonts w:cs="Times New Roman"/>
        </w:rPr>
      </w:pPr>
      <w:r w:rsidRPr="008F40CA">
        <w:rPr>
          <w:rFonts w:cs="Times New Roman"/>
        </w:rPr>
        <w:t>Moduł umożliwi również sprzedaż dodatkowych produktów i usług - np. gadżetów kupowanych do biletu (szalików, czapek kibica, etc.).</w:t>
      </w:r>
    </w:p>
    <w:p w:rsidR="008F40CA" w:rsidRPr="008F40CA" w:rsidRDefault="008F40CA" w:rsidP="008F40CA">
      <w:pPr>
        <w:spacing w:line="276" w:lineRule="auto"/>
        <w:jc w:val="both"/>
        <w:rPr>
          <w:rFonts w:cs="Times New Roman"/>
        </w:rPr>
      </w:pPr>
      <w:r w:rsidRPr="008F40CA">
        <w:rPr>
          <w:rFonts w:cs="Times New Roman"/>
        </w:rPr>
        <w:t xml:space="preserve">System będzie pracować w formie aplikacji serwerowej (witryna internetowa), obsługiwanej poprzez przeglądarki internetowe zainstalowane w Punktach Sprzedaży. </w:t>
      </w:r>
    </w:p>
    <w:p w:rsidR="008F40CA" w:rsidRPr="008F40CA" w:rsidRDefault="008F40CA" w:rsidP="008F40CA">
      <w:pPr>
        <w:spacing w:line="276" w:lineRule="auto"/>
        <w:jc w:val="both"/>
        <w:rPr>
          <w:rFonts w:cs="Times New Roman"/>
        </w:rPr>
      </w:pPr>
      <w:r w:rsidRPr="008F40CA">
        <w:rPr>
          <w:rFonts w:cs="Times New Roman"/>
        </w:rPr>
        <w:t>Moduł Sprzedaży Dokumentów Wejściowych będzie umożliwiać:</w:t>
      </w:r>
    </w:p>
    <w:p w:rsidR="008F40CA" w:rsidRPr="008F40CA" w:rsidRDefault="008F40CA" w:rsidP="008F40CA">
      <w:pPr>
        <w:spacing w:line="276" w:lineRule="auto"/>
        <w:ind w:firstLine="360"/>
        <w:jc w:val="both"/>
        <w:rPr>
          <w:rFonts w:cs="Times New Roman"/>
        </w:rPr>
      </w:pPr>
      <w:r w:rsidRPr="008F40CA">
        <w:rPr>
          <w:rFonts w:cs="Times New Roman"/>
        </w:rPr>
        <w:t>a)</w:t>
      </w:r>
      <w:r w:rsidRPr="008F40CA">
        <w:rPr>
          <w:rFonts w:cs="Times New Roman"/>
        </w:rPr>
        <w:tab/>
        <w:t>definiowanie innego rozkładu trybun, sektorów i miejsc w sektorach dla każdej imprezy oddzielnie,</w:t>
      </w:r>
    </w:p>
    <w:p w:rsidR="008F40CA" w:rsidRPr="008F40CA" w:rsidRDefault="008F40CA" w:rsidP="008F40CA">
      <w:pPr>
        <w:spacing w:line="276" w:lineRule="auto"/>
        <w:ind w:firstLine="360"/>
        <w:jc w:val="both"/>
        <w:rPr>
          <w:rFonts w:cs="Times New Roman"/>
        </w:rPr>
      </w:pPr>
      <w:r w:rsidRPr="008F40CA">
        <w:rPr>
          <w:rFonts w:cs="Times New Roman"/>
        </w:rPr>
        <w:t>b)</w:t>
      </w:r>
      <w:r w:rsidRPr="008F40CA">
        <w:rPr>
          <w:rFonts w:cs="Times New Roman"/>
        </w:rPr>
        <w:tab/>
        <w:t xml:space="preserve">tworzenie sektorów wirtualnych, </w:t>
      </w:r>
    </w:p>
    <w:p w:rsidR="008F40CA" w:rsidRPr="008F40CA" w:rsidRDefault="008F40CA" w:rsidP="008F40CA">
      <w:pPr>
        <w:spacing w:line="276" w:lineRule="auto"/>
        <w:ind w:firstLine="360"/>
        <w:jc w:val="both"/>
        <w:rPr>
          <w:rFonts w:cs="Times New Roman"/>
        </w:rPr>
      </w:pPr>
      <w:r w:rsidRPr="008F40CA">
        <w:rPr>
          <w:rFonts w:cs="Times New Roman"/>
        </w:rPr>
        <w:t>c)</w:t>
      </w:r>
      <w:r w:rsidRPr="008F40CA">
        <w:rPr>
          <w:rFonts w:cs="Times New Roman"/>
        </w:rPr>
        <w:tab/>
        <w:t>tworzenie sektorów nienumerowanych (np. na płycie boiska) z określoną pojemnością,</w:t>
      </w:r>
    </w:p>
    <w:p w:rsidR="008F40CA" w:rsidRPr="008F40CA" w:rsidRDefault="008F40CA" w:rsidP="008F40CA">
      <w:pPr>
        <w:spacing w:line="276" w:lineRule="auto"/>
        <w:ind w:firstLine="360"/>
        <w:jc w:val="both"/>
        <w:rPr>
          <w:rFonts w:cs="Times New Roman"/>
        </w:rPr>
      </w:pPr>
      <w:r w:rsidRPr="008F40CA">
        <w:rPr>
          <w:rFonts w:cs="Times New Roman"/>
        </w:rPr>
        <w:t>d)</w:t>
      </w:r>
      <w:r w:rsidRPr="008F40CA">
        <w:rPr>
          <w:rFonts w:cs="Times New Roman"/>
        </w:rPr>
        <w:tab/>
        <w:t>definiowanie kluczy wejścia dla każdego sektora/strefy (który sektor/trybuna jest uprawniona do wejścia przez dany kołowrót), przy czym będzie istnieć możliwość wpuszczenia połowy sektora przez jedno wejście a połowy przez inne,</w:t>
      </w:r>
    </w:p>
    <w:p w:rsidR="008F40CA" w:rsidRPr="008F40CA" w:rsidRDefault="008F40CA" w:rsidP="008F40CA">
      <w:pPr>
        <w:spacing w:line="276" w:lineRule="auto"/>
        <w:ind w:firstLine="360"/>
        <w:jc w:val="both"/>
        <w:rPr>
          <w:rFonts w:cs="Times New Roman"/>
        </w:rPr>
      </w:pPr>
      <w:r w:rsidRPr="008F40CA">
        <w:rPr>
          <w:rFonts w:cs="Times New Roman"/>
        </w:rPr>
        <w:t>e)</w:t>
      </w:r>
      <w:r w:rsidRPr="008F40CA">
        <w:rPr>
          <w:rFonts w:cs="Times New Roman"/>
        </w:rPr>
        <w:tab/>
        <w:t>blokowanie stałe lub czasowe poszczególnych miejsc do sprzedaży na daną imprezę i dla poszczególnych sprzedawców (kontyngentów),</w:t>
      </w:r>
    </w:p>
    <w:p w:rsidR="008F40CA" w:rsidRPr="008F40CA" w:rsidRDefault="008F40CA" w:rsidP="008F40CA">
      <w:pPr>
        <w:spacing w:line="276" w:lineRule="auto"/>
        <w:ind w:firstLine="360"/>
        <w:jc w:val="both"/>
        <w:rPr>
          <w:rFonts w:cs="Times New Roman"/>
        </w:rPr>
      </w:pPr>
      <w:r w:rsidRPr="008F40CA">
        <w:rPr>
          <w:rFonts w:cs="Times New Roman"/>
        </w:rPr>
        <w:t>f)</w:t>
      </w:r>
      <w:r w:rsidRPr="008F40CA">
        <w:rPr>
          <w:rFonts w:cs="Times New Roman"/>
        </w:rPr>
        <w:tab/>
        <w:t>prostą i szybką zmianę sprzedawcy/kasjera na danym stanowisku kasowym,</w:t>
      </w:r>
    </w:p>
    <w:p w:rsidR="008F40CA" w:rsidRPr="008F40CA" w:rsidRDefault="008F40CA" w:rsidP="008F40CA">
      <w:pPr>
        <w:spacing w:line="276" w:lineRule="auto"/>
        <w:ind w:firstLine="360"/>
        <w:jc w:val="both"/>
        <w:rPr>
          <w:rFonts w:cs="Times New Roman"/>
        </w:rPr>
      </w:pPr>
      <w:r w:rsidRPr="008F40CA">
        <w:rPr>
          <w:rFonts w:cs="Times New Roman"/>
        </w:rPr>
        <w:t>g)</w:t>
      </w:r>
      <w:r w:rsidRPr="008F40CA">
        <w:rPr>
          <w:rFonts w:cs="Times New Roman"/>
        </w:rPr>
        <w:tab/>
        <w:t>utworzenie 3 wersji językowych sklepu www,</w:t>
      </w:r>
    </w:p>
    <w:p w:rsidR="008F40CA" w:rsidRPr="008F40CA" w:rsidRDefault="008F40CA" w:rsidP="008F40CA">
      <w:pPr>
        <w:spacing w:line="276" w:lineRule="auto"/>
        <w:ind w:firstLine="360"/>
        <w:jc w:val="both"/>
        <w:rPr>
          <w:rFonts w:cs="Times New Roman"/>
        </w:rPr>
      </w:pPr>
      <w:r w:rsidRPr="008F40CA">
        <w:rPr>
          <w:rFonts w:cs="Times New Roman"/>
        </w:rPr>
        <w:t>h)</w:t>
      </w:r>
      <w:r w:rsidRPr="008F40CA">
        <w:rPr>
          <w:rFonts w:cs="Times New Roman"/>
        </w:rPr>
        <w:tab/>
        <w:t>definiowanie przez Administratora Systemu różnych typów biletów dla danej imprezy/obiektu oraz sprzedaż wielu typów biletów dla danej imprezy/obiektu jednocześnie,</w:t>
      </w:r>
    </w:p>
    <w:p w:rsidR="008F40CA" w:rsidRPr="008F40CA" w:rsidRDefault="008F40CA" w:rsidP="008F40CA">
      <w:pPr>
        <w:spacing w:line="276" w:lineRule="auto"/>
        <w:ind w:firstLine="360"/>
        <w:jc w:val="both"/>
        <w:rPr>
          <w:rFonts w:cs="Times New Roman"/>
        </w:rPr>
      </w:pPr>
      <w:r w:rsidRPr="008F40CA">
        <w:rPr>
          <w:rFonts w:cs="Times New Roman"/>
        </w:rPr>
        <w:t>i)</w:t>
      </w:r>
      <w:r w:rsidRPr="008F40CA">
        <w:rPr>
          <w:rFonts w:cs="Times New Roman"/>
        </w:rPr>
        <w:tab/>
        <w:t>definiowanie ilości biletów do rezerwacji/sprzedaży dla 1 użytkownika w jednej transakcji oraz sumarycznie dla 1 imprezy,</w:t>
      </w:r>
    </w:p>
    <w:p w:rsidR="008F40CA" w:rsidRPr="008F40CA" w:rsidRDefault="008F40CA" w:rsidP="008F40CA">
      <w:pPr>
        <w:spacing w:line="276" w:lineRule="auto"/>
        <w:ind w:firstLine="360"/>
        <w:jc w:val="both"/>
        <w:rPr>
          <w:rFonts w:cs="Times New Roman"/>
        </w:rPr>
      </w:pPr>
      <w:r w:rsidRPr="008F40CA">
        <w:rPr>
          <w:rFonts w:cs="Times New Roman"/>
        </w:rPr>
        <w:t>j)</w:t>
      </w:r>
      <w:r w:rsidRPr="008F40CA">
        <w:rPr>
          <w:rFonts w:cs="Times New Roman"/>
        </w:rPr>
        <w:tab/>
        <w:t>wizualizację graficzną obiektu, trybun i sektorów tak na stanowiskach kasowych, jak również w sklepie WWW oraz na wydrukowanych biletach formatu A4 (</w:t>
      </w:r>
      <w:proofErr w:type="spellStart"/>
      <w:r w:rsidRPr="008F40CA">
        <w:rPr>
          <w:rFonts w:cs="Times New Roman"/>
        </w:rPr>
        <w:t>print@home</w:t>
      </w:r>
      <w:proofErr w:type="spellEnd"/>
      <w:r w:rsidRPr="008F40CA">
        <w:rPr>
          <w:rFonts w:cs="Times New Roman"/>
        </w:rPr>
        <w:t>),</w:t>
      </w:r>
    </w:p>
    <w:p w:rsidR="008F40CA" w:rsidRPr="008F40CA" w:rsidRDefault="008F40CA" w:rsidP="008F40CA">
      <w:pPr>
        <w:spacing w:line="276" w:lineRule="auto"/>
        <w:ind w:firstLine="360"/>
        <w:jc w:val="both"/>
        <w:rPr>
          <w:rFonts w:cs="Times New Roman"/>
        </w:rPr>
      </w:pPr>
      <w:r w:rsidRPr="008F40CA">
        <w:rPr>
          <w:rFonts w:cs="Times New Roman"/>
        </w:rPr>
        <w:t>k)</w:t>
      </w:r>
      <w:r w:rsidRPr="008F40CA">
        <w:rPr>
          <w:rFonts w:cs="Times New Roman"/>
        </w:rPr>
        <w:tab/>
        <w:t>wybór miejsca siedzącego na obiekcie z uwzględnieniem sektora, rzędu i miejsca na podstawie graficznej interaktywnej mapy obiektu, trybuny, sektora i poszczególnych miejsc,</w:t>
      </w:r>
    </w:p>
    <w:p w:rsidR="008F40CA" w:rsidRPr="008F40CA" w:rsidRDefault="008F40CA" w:rsidP="008F40CA">
      <w:pPr>
        <w:spacing w:line="276" w:lineRule="auto"/>
        <w:ind w:firstLine="360"/>
        <w:jc w:val="both"/>
        <w:rPr>
          <w:rFonts w:cs="Times New Roman"/>
        </w:rPr>
      </w:pPr>
      <w:r w:rsidRPr="008F40CA">
        <w:rPr>
          <w:rFonts w:cs="Times New Roman"/>
        </w:rPr>
        <w:t>l)</w:t>
      </w:r>
      <w:r w:rsidRPr="008F40CA">
        <w:rPr>
          <w:rFonts w:cs="Times New Roman"/>
        </w:rPr>
        <w:tab/>
        <w:t>definiowanie atrakcyjności miejsc w sektorze oraz atrakcyjności sektorów przez Administratora bez udziału Wykonawcy w celu automatycznego wskazywania miejsca dla kibica przez komputer zarówno w aplikacji kasjerskiej jak i sklepie www,</w:t>
      </w:r>
    </w:p>
    <w:p w:rsidR="008F40CA" w:rsidRPr="008F40CA" w:rsidRDefault="008F40CA" w:rsidP="008F40CA">
      <w:pPr>
        <w:spacing w:line="276" w:lineRule="auto"/>
        <w:ind w:firstLine="360"/>
        <w:jc w:val="both"/>
        <w:rPr>
          <w:rFonts w:cs="Times New Roman"/>
        </w:rPr>
      </w:pPr>
      <w:r w:rsidRPr="008F40CA">
        <w:rPr>
          <w:rFonts w:cs="Times New Roman"/>
        </w:rPr>
        <w:t>m)</w:t>
      </w:r>
      <w:r w:rsidRPr="008F40CA">
        <w:rPr>
          <w:rFonts w:cs="Times New Roman"/>
        </w:rPr>
        <w:tab/>
        <w:t>dowolne definiowanie i konfigurowanie cenników dla wybranych Dokumentów Wejściowych, produktów, usług oraz grup Klientów,</w:t>
      </w:r>
    </w:p>
    <w:p w:rsidR="008F40CA" w:rsidRPr="008F40CA" w:rsidRDefault="008F40CA" w:rsidP="008F40CA">
      <w:pPr>
        <w:spacing w:line="276" w:lineRule="auto"/>
        <w:ind w:firstLine="360"/>
        <w:jc w:val="both"/>
        <w:rPr>
          <w:rFonts w:cs="Times New Roman"/>
        </w:rPr>
      </w:pPr>
      <w:r w:rsidRPr="008F40CA">
        <w:rPr>
          <w:rFonts w:cs="Times New Roman"/>
        </w:rPr>
        <w:t>n)</w:t>
      </w:r>
      <w:r w:rsidRPr="008F40CA">
        <w:rPr>
          <w:rFonts w:cs="Times New Roman"/>
        </w:rPr>
        <w:tab/>
        <w:t>prostą modyfikację cenników biletów zarówno co do wartości poszczególnych kategorii cenowych, jak również co do liczby tych kategorii w zależności np. od trybuny, sektora, miejsca, przysługującej zniżki,</w:t>
      </w:r>
    </w:p>
    <w:p w:rsidR="008F40CA" w:rsidRPr="008F40CA" w:rsidRDefault="008F40CA" w:rsidP="008F40CA">
      <w:pPr>
        <w:spacing w:line="276" w:lineRule="auto"/>
        <w:ind w:firstLine="360"/>
        <w:jc w:val="both"/>
        <w:rPr>
          <w:rFonts w:cs="Times New Roman"/>
        </w:rPr>
      </w:pPr>
      <w:r w:rsidRPr="008F40CA">
        <w:rPr>
          <w:rFonts w:cs="Times New Roman"/>
        </w:rPr>
        <w:t>o)</w:t>
      </w:r>
      <w:r w:rsidRPr="008F40CA">
        <w:rPr>
          <w:rFonts w:cs="Times New Roman"/>
        </w:rPr>
        <w:tab/>
        <w:t>różnicowanie cenników w zależności od kanału dystrybucji np. inny cennik w Punkcie Sprzedaży, a inny w sklepie internetowym,</w:t>
      </w:r>
    </w:p>
    <w:p w:rsidR="008F40CA" w:rsidRPr="008F40CA" w:rsidRDefault="008F40CA" w:rsidP="008F40CA">
      <w:pPr>
        <w:spacing w:line="276" w:lineRule="auto"/>
        <w:ind w:firstLine="360"/>
        <w:jc w:val="both"/>
        <w:rPr>
          <w:rFonts w:cs="Times New Roman"/>
        </w:rPr>
      </w:pPr>
      <w:r w:rsidRPr="008F40CA">
        <w:rPr>
          <w:rFonts w:cs="Times New Roman"/>
        </w:rPr>
        <w:t>p)</w:t>
      </w:r>
      <w:r w:rsidRPr="008F40CA">
        <w:rPr>
          <w:rFonts w:cs="Times New Roman"/>
        </w:rPr>
        <w:tab/>
        <w:t>stosowanie wielu cenników i poziomów cenowych jednocześnie,</w:t>
      </w:r>
    </w:p>
    <w:p w:rsidR="008F40CA" w:rsidRPr="008F40CA" w:rsidRDefault="008F40CA" w:rsidP="008F40CA">
      <w:pPr>
        <w:spacing w:line="276" w:lineRule="auto"/>
        <w:ind w:firstLine="360"/>
        <w:jc w:val="both"/>
        <w:rPr>
          <w:rFonts w:cs="Times New Roman"/>
        </w:rPr>
      </w:pPr>
      <w:r w:rsidRPr="008F40CA">
        <w:rPr>
          <w:rFonts w:cs="Times New Roman"/>
        </w:rPr>
        <w:t>q)</w:t>
      </w:r>
      <w:r w:rsidRPr="008F40CA">
        <w:rPr>
          <w:rFonts w:cs="Times New Roman"/>
        </w:rPr>
        <w:tab/>
        <w:t>definiowanie rabatów i narzutów,</w:t>
      </w:r>
    </w:p>
    <w:p w:rsidR="008F40CA" w:rsidRPr="008F40CA" w:rsidRDefault="008F40CA" w:rsidP="008F40CA">
      <w:pPr>
        <w:spacing w:line="276" w:lineRule="auto"/>
        <w:ind w:firstLine="360"/>
        <w:jc w:val="both"/>
        <w:rPr>
          <w:rFonts w:cs="Times New Roman"/>
        </w:rPr>
      </w:pPr>
      <w:r w:rsidRPr="008F40CA">
        <w:rPr>
          <w:rFonts w:cs="Times New Roman"/>
        </w:rPr>
        <w:t>r)</w:t>
      </w:r>
      <w:r w:rsidRPr="008F40CA">
        <w:rPr>
          <w:rFonts w:cs="Times New Roman"/>
        </w:rPr>
        <w:tab/>
        <w:t>automatyczną zmianę cennika lub poziomu cenowego dla określonych typów Kart, Klientów,</w:t>
      </w:r>
    </w:p>
    <w:p w:rsidR="008F40CA" w:rsidRPr="008F40CA" w:rsidRDefault="008F40CA" w:rsidP="008F40CA">
      <w:pPr>
        <w:spacing w:line="276" w:lineRule="auto"/>
        <w:ind w:firstLine="360"/>
        <w:jc w:val="both"/>
        <w:rPr>
          <w:rFonts w:cs="Times New Roman"/>
        </w:rPr>
      </w:pPr>
      <w:r w:rsidRPr="008F40CA">
        <w:rPr>
          <w:rFonts w:cs="Times New Roman"/>
        </w:rPr>
        <w:t>s)</w:t>
      </w:r>
      <w:r w:rsidRPr="008F40CA">
        <w:rPr>
          <w:rFonts w:cs="Times New Roman"/>
        </w:rPr>
        <w:tab/>
        <w:t>definiowanie opłat manipulacyjnych za zakup Dokumentu Wejściowego przez sklep www, w postaci kwotowej (dla danej ceny lub przedziału cen), procentowej oraz mieszanej (kwotowo-procentowej). System będzie umożliwiać przełączenie danej formy opłaty manipulacyjnej przez Administratora Systemu bez udziału Wykonawcy.</w:t>
      </w:r>
    </w:p>
    <w:p w:rsidR="008F40CA" w:rsidRPr="008F40CA" w:rsidRDefault="008F40CA" w:rsidP="008F40CA">
      <w:pPr>
        <w:spacing w:line="276" w:lineRule="auto"/>
        <w:ind w:firstLine="360"/>
        <w:jc w:val="both"/>
        <w:rPr>
          <w:rFonts w:cs="Times New Roman"/>
        </w:rPr>
      </w:pPr>
      <w:r w:rsidRPr="008F40CA">
        <w:rPr>
          <w:rFonts w:cs="Times New Roman"/>
        </w:rPr>
        <w:t>t)</w:t>
      </w:r>
      <w:r w:rsidRPr="008F40CA">
        <w:rPr>
          <w:rFonts w:cs="Times New Roman"/>
        </w:rPr>
        <w:tab/>
        <w:t>obsługę „profilowanych” klientów z tzw. własnym zestawem cen, rabatów,</w:t>
      </w:r>
    </w:p>
    <w:p w:rsidR="008F40CA" w:rsidRPr="008F40CA" w:rsidRDefault="008F40CA" w:rsidP="008F40CA">
      <w:pPr>
        <w:spacing w:line="276" w:lineRule="auto"/>
        <w:ind w:firstLine="360"/>
        <w:jc w:val="both"/>
        <w:rPr>
          <w:rFonts w:cs="Times New Roman"/>
        </w:rPr>
      </w:pPr>
      <w:r w:rsidRPr="008F40CA">
        <w:rPr>
          <w:rFonts w:cs="Times New Roman"/>
        </w:rPr>
        <w:t>u)</w:t>
      </w:r>
      <w:r w:rsidRPr="008F40CA">
        <w:rPr>
          <w:rFonts w:cs="Times New Roman"/>
        </w:rPr>
        <w:tab/>
        <w:t>konfigurowanie kalendarza imprez (jednoczesną sprzedaż biletów na wiele imprez, w tym również karnetów). Możliwość konfigurowania różnych rodzajów karnetów wzajemnie się przenikających – na imprezy całego sezonu, na wszystkie imprezy odbywające się danego dnia, na imprezy z udziałem konkretnej drużyny itp.,</w:t>
      </w:r>
    </w:p>
    <w:p w:rsidR="008F40CA" w:rsidRPr="008F40CA" w:rsidRDefault="008F40CA" w:rsidP="008F40CA">
      <w:pPr>
        <w:spacing w:line="276" w:lineRule="auto"/>
        <w:ind w:firstLine="360"/>
        <w:jc w:val="both"/>
        <w:rPr>
          <w:rFonts w:cs="Times New Roman"/>
        </w:rPr>
      </w:pPr>
      <w:r w:rsidRPr="008F40CA">
        <w:rPr>
          <w:rFonts w:cs="Times New Roman"/>
        </w:rPr>
        <w:t>v)</w:t>
      </w:r>
      <w:r w:rsidRPr="008F40CA">
        <w:rPr>
          <w:rFonts w:cs="Times New Roman"/>
        </w:rPr>
        <w:tab/>
        <w:t>wymuszanie autoryzacji wybranych operacji dla zdefiniowanych kasjerów przez inną osobę poprzez automatyczną autoryzację polegającą na sczytaniu karty MIFARE osoby autoryzującej (np. autoryzacja storna, ponownego wydruku, zwrotu biletu).</w:t>
      </w:r>
    </w:p>
    <w:p w:rsidR="008F40CA" w:rsidRPr="008F40CA" w:rsidRDefault="008F40CA" w:rsidP="008F40CA">
      <w:pPr>
        <w:spacing w:line="276" w:lineRule="auto"/>
        <w:ind w:firstLine="360"/>
        <w:jc w:val="both"/>
        <w:rPr>
          <w:rFonts w:cs="Times New Roman"/>
        </w:rPr>
      </w:pPr>
    </w:p>
    <w:p w:rsidR="008F40CA" w:rsidRPr="008F40CA" w:rsidRDefault="008F40CA" w:rsidP="00AE16F3">
      <w:pPr>
        <w:spacing w:line="276" w:lineRule="auto"/>
        <w:jc w:val="both"/>
        <w:rPr>
          <w:rFonts w:cs="Times New Roman"/>
        </w:rPr>
      </w:pPr>
      <w:r w:rsidRPr="008F40CA">
        <w:rPr>
          <w:rFonts w:cs="Times New Roman"/>
        </w:rPr>
        <w:t>Moduł będzie uniemożliwiać sprzedaż Dokumentów Wejściowych na imprezy masowe osobom posiadającym zakazy stadionowe i klubowe.</w:t>
      </w:r>
    </w:p>
    <w:p w:rsidR="0017619C" w:rsidRDefault="008F40CA" w:rsidP="00AE16F3">
      <w:pPr>
        <w:spacing w:line="276" w:lineRule="auto"/>
        <w:jc w:val="both"/>
        <w:rPr>
          <w:rFonts w:cs="Times New Roman"/>
        </w:rPr>
      </w:pPr>
      <w:r w:rsidRPr="008F40CA">
        <w:rPr>
          <w:rFonts w:cs="Times New Roman"/>
        </w:rPr>
        <w:t>W profilu Klienta będzie możliwość podpięcia pliku z wyrokiem/nałożonym zakazem stadionowym lub klubowym. Będzie również możliwość wprowadzenia do Systemu zakresu obowiązywania zakazu (od kiedy, do kiedy), informacji przez kogo został nałożony oraz dodatkowych uwag i komentarzy.</w:t>
      </w:r>
    </w:p>
    <w:p w:rsidR="00AE16F3" w:rsidRPr="00AE16F3" w:rsidRDefault="00AE16F3" w:rsidP="00AE16F3">
      <w:pPr>
        <w:pStyle w:val="Nagwek31"/>
        <w:rPr>
          <w:i w:val="0"/>
        </w:rPr>
      </w:pPr>
      <w:bookmarkStart w:id="117" w:name="_Toc475968243"/>
      <w:r w:rsidRPr="00AE16F3">
        <w:rPr>
          <w:i w:val="0"/>
        </w:rPr>
        <w:t>Rodzaje i typy Dokumentów Wejściowych</w:t>
      </w:r>
      <w:bookmarkEnd w:id="117"/>
    </w:p>
    <w:p w:rsidR="00AE16F3" w:rsidRPr="00AE16F3" w:rsidRDefault="00AE16F3" w:rsidP="00AE16F3">
      <w:pPr>
        <w:spacing w:line="276" w:lineRule="auto"/>
        <w:ind w:firstLine="360"/>
        <w:jc w:val="both"/>
        <w:rPr>
          <w:rFonts w:cs="Times New Roman"/>
        </w:rPr>
      </w:pPr>
      <w:r w:rsidRPr="00AE16F3">
        <w:rPr>
          <w:rFonts w:cs="Times New Roman"/>
        </w:rPr>
        <w:t>System będzie umożliwiać stosowanie następujących rodzajów Dokumentów Wejściowych na halę i stadion:</w:t>
      </w:r>
    </w:p>
    <w:p w:rsidR="00AE16F3" w:rsidRPr="00AE16F3" w:rsidRDefault="00AE16F3" w:rsidP="00AE16F3">
      <w:pPr>
        <w:spacing w:line="276" w:lineRule="auto"/>
        <w:ind w:firstLine="360"/>
        <w:jc w:val="both"/>
        <w:rPr>
          <w:rFonts w:cs="Times New Roman"/>
        </w:rPr>
      </w:pPr>
      <w:r w:rsidRPr="00AE16F3">
        <w:rPr>
          <w:rFonts w:cs="Times New Roman"/>
        </w:rPr>
        <w:t>a)</w:t>
      </w:r>
      <w:r w:rsidRPr="00AE16F3">
        <w:rPr>
          <w:rFonts w:cs="Times New Roman"/>
        </w:rPr>
        <w:tab/>
        <w:t>biletów papierowych i plastikowych z kodem kreskowym 1D lub 2D (kod kreskowy na bilecie jako unikatowy numer, jednoznacznie identyfikujący dokonaną transakcję (kupujący, data sprzedaży, dane sprzedawcy, itp.) w bazie danych Systemu),</w:t>
      </w:r>
    </w:p>
    <w:p w:rsidR="00AE16F3" w:rsidRPr="00AE16F3" w:rsidRDefault="00AE16F3" w:rsidP="00AE16F3">
      <w:pPr>
        <w:spacing w:line="276" w:lineRule="auto"/>
        <w:ind w:firstLine="360"/>
        <w:jc w:val="both"/>
        <w:rPr>
          <w:rFonts w:cs="Times New Roman"/>
        </w:rPr>
      </w:pPr>
      <w:r w:rsidRPr="00AE16F3">
        <w:rPr>
          <w:rFonts w:cs="Times New Roman"/>
        </w:rPr>
        <w:t>b)</w:t>
      </w:r>
      <w:r w:rsidRPr="00AE16F3">
        <w:rPr>
          <w:rFonts w:cs="Times New Roman"/>
        </w:rPr>
        <w:tab/>
        <w:t xml:space="preserve">biletów papierowych do samodzielnego wydruku w domu </w:t>
      </w:r>
      <w:proofErr w:type="spellStart"/>
      <w:r w:rsidRPr="00AE16F3">
        <w:rPr>
          <w:rFonts w:cs="Times New Roman"/>
        </w:rPr>
        <w:t>print@home</w:t>
      </w:r>
      <w:proofErr w:type="spellEnd"/>
      <w:r w:rsidRPr="00AE16F3">
        <w:rPr>
          <w:rFonts w:cs="Times New Roman"/>
        </w:rPr>
        <w:t xml:space="preserve"> (jako rezerwacja/lub opłacony Voucher uprawniający do odbioru biletu wstępu w Punktach Kasowych po zweryfikowaniu tożsamości Klienta/Kibica lub jako właściwy bilet wstępu – bilet </w:t>
      </w:r>
      <w:proofErr w:type="spellStart"/>
      <w:r w:rsidRPr="00AE16F3">
        <w:rPr>
          <w:rFonts w:cs="Times New Roman"/>
        </w:rPr>
        <w:t>print@home</w:t>
      </w:r>
      <w:proofErr w:type="spellEnd"/>
      <w:r w:rsidRPr="00AE16F3">
        <w:rPr>
          <w:rFonts w:cs="Times New Roman"/>
        </w:rPr>
        <w:t xml:space="preserve"> wydrukowany samodzielnie na dowolnej drukarce laserowej lub atramentowej w przypadku biletów na imprezy nie objęte ustawą o BIM lub w przypadku posiadania przez Klienta/Kibica zweryfikowanego profilu z potwierdzoną tożsamością),</w:t>
      </w:r>
    </w:p>
    <w:p w:rsidR="00AE16F3" w:rsidRPr="00AE16F3" w:rsidRDefault="00AE16F3" w:rsidP="00AE16F3">
      <w:pPr>
        <w:spacing w:line="276" w:lineRule="auto"/>
        <w:ind w:firstLine="360"/>
        <w:jc w:val="both"/>
        <w:rPr>
          <w:rFonts w:cs="Times New Roman"/>
        </w:rPr>
      </w:pPr>
      <w:r w:rsidRPr="00AE16F3">
        <w:rPr>
          <w:rFonts w:cs="Times New Roman"/>
        </w:rPr>
        <w:t>c)</w:t>
      </w:r>
      <w:r w:rsidRPr="00AE16F3">
        <w:rPr>
          <w:rFonts w:cs="Times New Roman"/>
        </w:rPr>
        <w:tab/>
        <w:t>biletów papierowych i kart plastikowych z chipem bezstykowym RFID (standard MIFARE ISO 14443A - unikalny kod nadawany w fazie produkcji pozwalający na zidentyfikowanie Klienta/Kibica i odczyt odpowiednich informacji z Bazy Danych Systemu).</w:t>
      </w:r>
    </w:p>
    <w:p w:rsidR="00AE16F3" w:rsidRPr="00AE16F3" w:rsidRDefault="00AE16F3" w:rsidP="00AE16F3">
      <w:pPr>
        <w:spacing w:line="276" w:lineRule="auto"/>
        <w:ind w:firstLine="360"/>
        <w:jc w:val="both"/>
        <w:rPr>
          <w:rFonts w:cs="Times New Roman"/>
        </w:rPr>
      </w:pPr>
      <w:r w:rsidRPr="00AE16F3">
        <w:rPr>
          <w:rFonts w:cs="Times New Roman"/>
        </w:rPr>
        <w:t>d)</w:t>
      </w:r>
      <w:r w:rsidRPr="00AE16F3">
        <w:rPr>
          <w:rFonts w:cs="Times New Roman"/>
        </w:rPr>
        <w:tab/>
        <w:t xml:space="preserve">Wirtualnych biletów wyświetlanych na urządzeniach mobilnych na podstawie odczytu QR </w:t>
      </w:r>
      <w:proofErr w:type="spellStart"/>
      <w:r w:rsidRPr="00AE16F3">
        <w:rPr>
          <w:rFonts w:cs="Times New Roman"/>
        </w:rPr>
        <w:t>Codu</w:t>
      </w:r>
      <w:proofErr w:type="spellEnd"/>
      <w:r w:rsidRPr="00AE16F3">
        <w:rPr>
          <w:rFonts w:cs="Times New Roman"/>
        </w:rPr>
        <w:t>.</w:t>
      </w:r>
    </w:p>
    <w:p w:rsidR="00AE16F3" w:rsidRPr="00AE16F3" w:rsidRDefault="00AE16F3" w:rsidP="00AE16F3">
      <w:pPr>
        <w:spacing w:line="276" w:lineRule="auto"/>
        <w:ind w:firstLine="360"/>
        <w:jc w:val="both"/>
        <w:rPr>
          <w:rFonts w:cs="Times New Roman"/>
        </w:rPr>
      </w:pPr>
      <w:r w:rsidRPr="00AE16F3">
        <w:rPr>
          <w:rFonts w:cs="Times New Roman"/>
        </w:rPr>
        <w:t>e)</w:t>
      </w:r>
      <w:r w:rsidRPr="00AE16F3">
        <w:rPr>
          <w:rFonts w:cs="Times New Roman"/>
        </w:rPr>
        <w:tab/>
        <w:t>Biletów elektronicznych – których nośnikiem jest dowód osobisty (odczyt  czcionki ze strefy MRZ)</w:t>
      </w:r>
    </w:p>
    <w:p w:rsidR="00AE16F3" w:rsidRPr="00AE16F3" w:rsidRDefault="00AE16F3" w:rsidP="00AE16F3">
      <w:pPr>
        <w:spacing w:line="276" w:lineRule="auto"/>
        <w:ind w:firstLine="360"/>
        <w:jc w:val="both"/>
        <w:rPr>
          <w:rFonts w:cs="Times New Roman"/>
        </w:rPr>
      </w:pPr>
    </w:p>
    <w:p w:rsidR="00AE16F3" w:rsidRPr="00AE16F3" w:rsidRDefault="00AE16F3" w:rsidP="00AE16F3">
      <w:pPr>
        <w:spacing w:line="276" w:lineRule="auto"/>
        <w:jc w:val="both"/>
        <w:rPr>
          <w:rFonts w:cs="Times New Roman"/>
        </w:rPr>
      </w:pPr>
      <w:r w:rsidRPr="00AE16F3">
        <w:rPr>
          <w:rFonts w:cs="Times New Roman"/>
        </w:rPr>
        <w:t>System będzie umożliwiać sprzedaż następujących typów Dokumentów Wejściowych:</w:t>
      </w:r>
    </w:p>
    <w:p w:rsidR="00AE16F3" w:rsidRPr="00AE16F3" w:rsidRDefault="00AE16F3" w:rsidP="00AE16F3">
      <w:pPr>
        <w:spacing w:line="276" w:lineRule="auto"/>
        <w:ind w:firstLine="360"/>
        <w:jc w:val="both"/>
        <w:rPr>
          <w:rFonts w:cs="Times New Roman"/>
        </w:rPr>
      </w:pPr>
      <w:r w:rsidRPr="00AE16F3">
        <w:rPr>
          <w:rFonts w:cs="Times New Roman"/>
        </w:rPr>
        <w:t>a)</w:t>
      </w:r>
      <w:r w:rsidRPr="00AE16F3">
        <w:rPr>
          <w:rFonts w:cs="Times New Roman"/>
        </w:rPr>
        <w:tab/>
        <w:t>pojedynczych i grupowych,</w:t>
      </w:r>
    </w:p>
    <w:p w:rsidR="00AE16F3" w:rsidRPr="00AE16F3" w:rsidRDefault="00AE16F3" w:rsidP="00AE16F3">
      <w:pPr>
        <w:spacing w:line="276" w:lineRule="auto"/>
        <w:ind w:firstLine="360"/>
        <w:jc w:val="both"/>
        <w:rPr>
          <w:rFonts w:cs="Times New Roman"/>
        </w:rPr>
      </w:pPr>
      <w:r w:rsidRPr="00AE16F3">
        <w:rPr>
          <w:rFonts w:cs="Times New Roman"/>
        </w:rPr>
        <w:t>b)</w:t>
      </w:r>
      <w:r w:rsidRPr="00AE16F3">
        <w:rPr>
          <w:rFonts w:cs="Times New Roman"/>
        </w:rPr>
        <w:tab/>
        <w:t>normalnych i ulgowych,</w:t>
      </w:r>
    </w:p>
    <w:p w:rsidR="00AE16F3" w:rsidRPr="00AE16F3" w:rsidRDefault="00AE16F3" w:rsidP="00AE16F3">
      <w:pPr>
        <w:spacing w:line="276" w:lineRule="auto"/>
        <w:ind w:firstLine="360"/>
        <w:jc w:val="both"/>
        <w:rPr>
          <w:rFonts w:cs="Times New Roman"/>
        </w:rPr>
      </w:pPr>
      <w:r w:rsidRPr="00AE16F3">
        <w:rPr>
          <w:rFonts w:cs="Times New Roman"/>
        </w:rPr>
        <w:t>c)</w:t>
      </w:r>
      <w:r w:rsidRPr="00AE16F3">
        <w:rPr>
          <w:rFonts w:cs="Times New Roman"/>
        </w:rPr>
        <w:tab/>
        <w:t>jednorazowych i karnetowych,</w:t>
      </w:r>
    </w:p>
    <w:p w:rsidR="00AE16F3" w:rsidRPr="00AE16F3" w:rsidRDefault="00AE16F3" w:rsidP="00AE16F3">
      <w:pPr>
        <w:spacing w:line="276" w:lineRule="auto"/>
        <w:ind w:firstLine="360"/>
        <w:jc w:val="both"/>
        <w:rPr>
          <w:rFonts w:cs="Times New Roman"/>
        </w:rPr>
      </w:pPr>
      <w:r w:rsidRPr="00AE16F3">
        <w:rPr>
          <w:rFonts w:cs="Times New Roman"/>
        </w:rPr>
        <w:t>d)</w:t>
      </w:r>
      <w:r w:rsidRPr="00AE16F3">
        <w:rPr>
          <w:rFonts w:cs="Times New Roman"/>
        </w:rPr>
        <w:tab/>
        <w:t>VIP-owskich, specjalnych, zaproszeń i administracyjnych Dokumentów Wejściowych,</w:t>
      </w:r>
    </w:p>
    <w:p w:rsidR="00AE16F3" w:rsidRPr="00AE16F3" w:rsidRDefault="00AE16F3" w:rsidP="00AE16F3">
      <w:pPr>
        <w:spacing w:line="276" w:lineRule="auto"/>
        <w:ind w:firstLine="360"/>
        <w:jc w:val="both"/>
        <w:rPr>
          <w:rFonts w:cs="Times New Roman"/>
        </w:rPr>
      </w:pPr>
      <w:r w:rsidRPr="00AE16F3">
        <w:rPr>
          <w:rFonts w:cs="Times New Roman"/>
        </w:rPr>
        <w:t>e)</w:t>
      </w:r>
      <w:r w:rsidRPr="00AE16F3">
        <w:rPr>
          <w:rFonts w:cs="Times New Roman"/>
        </w:rPr>
        <w:tab/>
        <w:t>rodzinnych, pakietowych w promocyjnej cenie np. 2+1, 2+2, 2+3 - w zależności od liczby dzieci i dorosłych w bilecie pakietowym,</w:t>
      </w:r>
    </w:p>
    <w:p w:rsidR="00AE16F3" w:rsidRPr="00AE16F3" w:rsidRDefault="00AE16F3" w:rsidP="00AE16F3">
      <w:pPr>
        <w:spacing w:line="276" w:lineRule="auto"/>
        <w:ind w:firstLine="360"/>
        <w:jc w:val="both"/>
        <w:rPr>
          <w:rFonts w:cs="Times New Roman"/>
        </w:rPr>
      </w:pPr>
      <w:r w:rsidRPr="00AE16F3">
        <w:rPr>
          <w:rFonts w:cs="Times New Roman"/>
        </w:rPr>
        <w:t>f)</w:t>
      </w:r>
      <w:r w:rsidRPr="00AE16F3">
        <w:rPr>
          <w:rFonts w:cs="Times New Roman"/>
        </w:rPr>
        <w:tab/>
        <w:t>z przypisanym opiekunem do osoby niepełnoletniej na etapie zakupu biletu zgodnie z wymaganiami ustawy o BIM (System będzie umożliwiać zdefiniowanie dla jakiej grupy osób – w jakim wieku będzie wymagane przypisanie opiekuna wraz z rozgraniczeniem czy opiekun też musi/nie musi zakupić bilet - czy tylko będzie przypisany do osoby nieletniej w procesie zakupu danego biletu w celu wypełnienia zapisów ustawy o bezpieczeństwie imprez masowych),</w:t>
      </w:r>
    </w:p>
    <w:p w:rsidR="00AE16F3" w:rsidRPr="00AE16F3" w:rsidRDefault="00AE16F3" w:rsidP="00AE16F3">
      <w:pPr>
        <w:spacing w:line="276" w:lineRule="auto"/>
        <w:ind w:firstLine="360"/>
        <w:jc w:val="both"/>
        <w:rPr>
          <w:rFonts w:cs="Times New Roman"/>
        </w:rPr>
      </w:pPr>
      <w:r w:rsidRPr="00AE16F3">
        <w:rPr>
          <w:rFonts w:cs="Times New Roman"/>
        </w:rPr>
        <w:t>g)</w:t>
      </w:r>
      <w:r w:rsidRPr="00AE16F3">
        <w:rPr>
          <w:rFonts w:cs="Times New Roman"/>
        </w:rPr>
        <w:tab/>
        <w:t>anonimowych i spersonalizowanych wraz z wizerunkiem klienta.</w:t>
      </w:r>
    </w:p>
    <w:p w:rsidR="00AE16F3" w:rsidRPr="00AE16F3" w:rsidRDefault="00AE16F3" w:rsidP="00AE16F3">
      <w:pPr>
        <w:spacing w:line="276" w:lineRule="auto"/>
        <w:ind w:firstLine="360"/>
        <w:jc w:val="both"/>
        <w:rPr>
          <w:rFonts w:cs="Times New Roman"/>
        </w:rPr>
      </w:pPr>
    </w:p>
    <w:p w:rsidR="00AE16F3" w:rsidRPr="00AE16F3" w:rsidRDefault="00AE16F3" w:rsidP="00AE16F3">
      <w:pPr>
        <w:spacing w:line="276" w:lineRule="auto"/>
        <w:jc w:val="both"/>
        <w:rPr>
          <w:rFonts w:cs="Times New Roman"/>
        </w:rPr>
      </w:pPr>
      <w:r w:rsidRPr="00AE16F3">
        <w:rPr>
          <w:rFonts w:cs="Times New Roman"/>
        </w:rPr>
        <w:t>Przewiduje się dwa formaty dokumentów generowanych przez System:</w:t>
      </w:r>
    </w:p>
    <w:p w:rsidR="00AE16F3" w:rsidRPr="00AE16F3" w:rsidRDefault="00AE16F3" w:rsidP="00AE16F3">
      <w:pPr>
        <w:spacing w:line="276" w:lineRule="auto"/>
        <w:ind w:firstLine="360"/>
        <w:jc w:val="both"/>
        <w:rPr>
          <w:rFonts w:cs="Times New Roman"/>
        </w:rPr>
      </w:pPr>
      <w:r w:rsidRPr="00AE16F3">
        <w:rPr>
          <w:rFonts w:cs="Times New Roman"/>
        </w:rPr>
        <w:t>a)</w:t>
      </w:r>
      <w:r w:rsidRPr="00AE16F3">
        <w:rPr>
          <w:rFonts w:cs="Times New Roman"/>
        </w:rPr>
        <w:tab/>
        <w:t>Pierwszy rodzaj to właściwy Dokument Wejściowy opatrzony odpowiednim kodem kreskowym, zawierający chip RFID lub strefę MRZ umożliwiający bezpośrednie otwarcie kołowrotu wejściowego na obiekt. W tym przypadku nie będzie konieczna wizyta klienta w kasie obiektu i może on być bezpośrednio skierowany do bram wejściowych,</w:t>
      </w:r>
    </w:p>
    <w:p w:rsidR="00AE16F3" w:rsidRPr="00AE16F3" w:rsidRDefault="00AE16F3" w:rsidP="00AE16F3">
      <w:pPr>
        <w:spacing w:line="276" w:lineRule="auto"/>
        <w:ind w:firstLine="360"/>
        <w:jc w:val="both"/>
        <w:rPr>
          <w:rFonts w:cs="Times New Roman"/>
        </w:rPr>
      </w:pPr>
      <w:r w:rsidRPr="00AE16F3">
        <w:rPr>
          <w:rFonts w:cs="Times New Roman"/>
        </w:rPr>
        <w:t>b)</w:t>
      </w:r>
      <w:r w:rsidRPr="00AE16F3">
        <w:rPr>
          <w:rFonts w:cs="Times New Roman"/>
        </w:rPr>
        <w:tab/>
        <w:t xml:space="preserve">Druga forma to Rezerwacja/Voucher wyposażony w identyfikator pozwalający na automatyczne wydanie właściwego biletu w punkcie sprzedaży obiektu po sczytaniu Vouchera przez Sprzedawcę, uzupełnieniu danych osobowych i/lub zweryfikowaniu tożsamości osoby wchodzącej oraz zablokowaniu profilu Klienta (okienek z obowiązkowymi danymi osobowymi). Będzie istnieć również możliwość ręcznego wpisania numeru Vouchera do Systemu i automatyczne wydanie właściwego biletu wstępu. System uniemożliwi ponowną wymianę Vouchera na bilet (uniemożliwienie wymiany skopiowanych Voucherów). </w:t>
      </w:r>
    </w:p>
    <w:p w:rsidR="00AE16F3" w:rsidRPr="00AE16F3" w:rsidRDefault="00AE16F3" w:rsidP="00AE16F3">
      <w:pPr>
        <w:spacing w:line="276" w:lineRule="auto"/>
        <w:ind w:firstLine="360"/>
        <w:jc w:val="both"/>
        <w:rPr>
          <w:rFonts w:cs="Times New Roman"/>
        </w:rPr>
      </w:pPr>
    </w:p>
    <w:p w:rsidR="0017619C" w:rsidRDefault="00AE16F3" w:rsidP="00AE16F3">
      <w:pPr>
        <w:spacing w:line="276" w:lineRule="auto"/>
        <w:jc w:val="both"/>
        <w:rPr>
          <w:rFonts w:cs="Times New Roman"/>
        </w:rPr>
      </w:pPr>
      <w:r w:rsidRPr="00AE16F3">
        <w:rPr>
          <w:rFonts w:cs="Times New Roman"/>
        </w:rPr>
        <w:t>Końcowa forma graficzna i wzór Dokumentu Wejściowego oraz wymagane do umieszczenia na nim dane o imprezie i kupującym będą podlegać zatwierdzeniu przez Administratora – jednakże w przypadku imprez masowych podwyższonego ryzyka muszą odpowiadać aktualnym zapisom ustawy o BIM. Będzie istnieć możliwość umieszczania na dokumencie wejściowym informacji marketingowych i dodatkowych wskazanych przez Administratora, jak np. wyciąg z regulaminu obiektu.</w:t>
      </w:r>
    </w:p>
    <w:p w:rsidR="00AE16F3" w:rsidRPr="00AE16F3" w:rsidRDefault="00AE16F3" w:rsidP="00AE16F3">
      <w:pPr>
        <w:pStyle w:val="Nagwek31"/>
        <w:rPr>
          <w:i w:val="0"/>
        </w:rPr>
      </w:pPr>
      <w:bookmarkStart w:id="118" w:name="_Toc475968244"/>
      <w:r w:rsidRPr="00AE16F3">
        <w:rPr>
          <w:i w:val="0"/>
        </w:rPr>
        <w:t>Szczegółowe funkcjonalności Modułu</w:t>
      </w:r>
      <w:bookmarkEnd w:id="118"/>
    </w:p>
    <w:p w:rsidR="00AE16F3" w:rsidRPr="00AE16F3" w:rsidRDefault="00AE16F3" w:rsidP="00AE16F3">
      <w:pPr>
        <w:spacing w:line="276" w:lineRule="auto"/>
        <w:ind w:firstLine="360"/>
        <w:jc w:val="both"/>
        <w:rPr>
          <w:rFonts w:cs="Times New Roman"/>
        </w:rPr>
      </w:pPr>
      <w:r w:rsidRPr="00AE16F3">
        <w:rPr>
          <w:rFonts w:cs="Times New Roman"/>
        </w:rPr>
        <w:t>Moduł sprzedaży Dokumentów Wejściowych będzie u</w:t>
      </w:r>
      <w:r>
        <w:rPr>
          <w:rFonts w:cs="Times New Roman"/>
        </w:rPr>
        <w:t>możliwiać:</w:t>
      </w:r>
    </w:p>
    <w:p w:rsidR="00AE16F3" w:rsidRPr="00AE16F3" w:rsidRDefault="00AE16F3" w:rsidP="00AE16F3">
      <w:pPr>
        <w:spacing w:line="276" w:lineRule="auto"/>
        <w:ind w:firstLine="360"/>
        <w:jc w:val="both"/>
        <w:rPr>
          <w:rFonts w:cs="Times New Roman"/>
        </w:rPr>
      </w:pPr>
      <w:r w:rsidRPr="00AE16F3">
        <w:rPr>
          <w:rFonts w:cs="Times New Roman"/>
        </w:rPr>
        <w:t>a)</w:t>
      </w:r>
      <w:r w:rsidRPr="00AE16F3">
        <w:rPr>
          <w:rFonts w:cs="Times New Roman"/>
        </w:rPr>
        <w:tab/>
        <w:t>jednoczesną sprzedaż wszystkich rodzajów, typów i form Dokumentów Wejściowych opisanych w akapicie rodzaje i typy Dokumentów Wejściowych,</w:t>
      </w:r>
    </w:p>
    <w:p w:rsidR="00AE16F3" w:rsidRPr="00AE16F3" w:rsidRDefault="00AE16F3" w:rsidP="00AE16F3">
      <w:pPr>
        <w:spacing w:line="276" w:lineRule="auto"/>
        <w:ind w:firstLine="360"/>
        <w:jc w:val="both"/>
        <w:rPr>
          <w:rFonts w:cs="Times New Roman"/>
        </w:rPr>
      </w:pPr>
      <w:r w:rsidRPr="00AE16F3">
        <w:rPr>
          <w:rFonts w:cs="Times New Roman"/>
        </w:rPr>
        <w:t>b)</w:t>
      </w:r>
      <w:r w:rsidRPr="00AE16F3">
        <w:rPr>
          <w:rFonts w:cs="Times New Roman"/>
        </w:rPr>
        <w:tab/>
        <w:t>sprzedaż Dokumentów Wejściowych wg różnych scenariuszy dostosowanych do rodzaju imprez masowych i odpowiedniej aranżacji trybun i widowni, (odpowiednie do aranżacji rozplanowanie widowni z podziałem na sektory i numeracją poszczególnych miejsc w zależności od charakteru imprezy powinno zostać udostępnione Wykonawcy w postaci plików wsadowych (graficznych) dostawcy Systemu przez Administratora obiektu),</w:t>
      </w:r>
    </w:p>
    <w:p w:rsidR="00AE16F3" w:rsidRPr="00AE16F3" w:rsidRDefault="00AE16F3" w:rsidP="00AE16F3">
      <w:pPr>
        <w:spacing w:line="276" w:lineRule="auto"/>
        <w:ind w:firstLine="360"/>
        <w:jc w:val="both"/>
        <w:rPr>
          <w:rFonts w:cs="Times New Roman"/>
        </w:rPr>
      </w:pPr>
      <w:r w:rsidRPr="00AE16F3">
        <w:rPr>
          <w:rFonts w:cs="Times New Roman"/>
        </w:rPr>
        <w:t>c)</w:t>
      </w:r>
      <w:r w:rsidRPr="00AE16F3">
        <w:rPr>
          <w:rFonts w:cs="Times New Roman"/>
        </w:rPr>
        <w:tab/>
        <w:t>sprzedaż biletów/Dokumentów Wejściowych na dowolną ilość imprez masowych jednocześnie,</w:t>
      </w:r>
    </w:p>
    <w:p w:rsidR="00AE16F3" w:rsidRPr="00AE16F3" w:rsidRDefault="00AE16F3" w:rsidP="00AE16F3">
      <w:pPr>
        <w:spacing w:line="276" w:lineRule="auto"/>
        <w:ind w:firstLine="360"/>
        <w:jc w:val="both"/>
        <w:rPr>
          <w:rFonts w:cs="Times New Roman"/>
        </w:rPr>
      </w:pPr>
      <w:r w:rsidRPr="00AE16F3">
        <w:rPr>
          <w:rFonts w:cs="Times New Roman"/>
        </w:rPr>
        <w:t>d)</w:t>
      </w:r>
      <w:r w:rsidRPr="00AE16F3">
        <w:rPr>
          <w:rFonts w:cs="Times New Roman"/>
        </w:rPr>
        <w:tab/>
        <w:t>sprzedaż biletów w dowolnym czasie, na dowolną imprezę zdefiniowaną przez Administratora w Systemie,</w:t>
      </w:r>
    </w:p>
    <w:p w:rsidR="00AE16F3" w:rsidRPr="00AE16F3" w:rsidRDefault="00AE16F3" w:rsidP="00AE16F3">
      <w:pPr>
        <w:spacing w:line="276" w:lineRule="auto"/>
        <w:ind w:firstLine="360"/>
        <w:jc w:val="both"/>
        <w:rPr>
          <w:rFonts w:cs="Times New Roman"/>
        </w:rPr>
      </w:pPr>
      <w:r w:rsidRPr="00AE16F3">
        <w:rPr>
          <w:rFonts w:cs="Times New Roman"/>
        </w:rPr>
        <w:t>e)</w:t>
      </w:r>
      <w:r w:rsidRPr="00AE16F3">
        <w:rPr>
          <w:rFonts w:cs="Times New Roman"/>
        </w:rPr>
        <w:tab/>
        <w:t>sprzedaż w czasie rzeczywistym, z jednoczesnym dostępem do wszystkich wolnych miejsc przez wszystkich Sprzedawców,</w:t>
      </w:r>
    </w:p>
    <w:p w:rsidR="00AE16F3" w:rsidRPr="00AE16F3" w:rsidRDefault="00AE16F3" w:rsidP="00AE16F3">
      <w:pPr>
        <w:spacing w:line="276" w:lineRule="auto"/>
        <w:ind w:firstLine="360"/>
        <w:jc w:val="both"/>
        <w:rPr>
          <w:rFonts w:cs="Times New Roman"/>
        </w:rPr>
      </w:pPr>
      <w:r w:rsidRPr="00AE16F3">
        <w:rPr>
          <w:rFonts w:cs="Times New Roman"/>
        </w:rPr>
        <w:t>f)</w:t>
      </w:r>
      <w:r w:rsidRPr="00AE16F3">
        <w:rPr>
          <w:rFonts w:cs="Times New Roman"/>
        </w:rPr>
        <w:tab/>
        <w:t>opcjonalnie „sprzedaż szybką” w Punktach Sprzedaży, gdzie komputer wybiera automatycznie miejsce według zdefiniowanego przez Administratora schematu atrakcyjności miejsc,</w:t>
      </w:r>
    </w:p>
    <w:p w:rsidR="00AE16F3" w:rsidRPr="00AE16F3" w:rsidRDefault="00AE16F3" w:rsidP="00AE16F3">
      <w:pPr>
        <w:spacing w:line="276" w:lineRule="auto"/>
        <w:ind w:firstLine="360"/>
        <w:jc w:val="both"/>
        <w:rPr>
          <w:rFonts w:cs="Times New Roman"/>
        </w:rPr>
      </w:pPr>
      <w:r w:rsidRPr="00AE16F3">
        <w:rPr>
          <w:rFonts w:cs="Times New Roman"/>
        </w:rPr>
        <w:t>g)</w:t>
      </w:r>
      <w:r w:rsidRPr="00AE16F3">
        <w:rPr>
          <w:rFonts w:cs="Times New Roman"/>
        </w:rPr>
        <w:tab/>
        <w:t>sprzedaż innych produktów i usług (np. gadżetów kibica),</w:t>
      </w:r>
    </w:p>
    <w:p w:rsidR="00AE16F3" w:rsidRPr="00AE16F3" w:rsidRDefault="00AE16F3" w:rsidP="00AE16F3">
      <w:pPr>
        <w:spacing w:line="276" w:lineRule="auto"/>
        <w:ind w:firstLine="360"/>
        <w:jc w:val="both"/>
        <w:rPr>
          <w:rFonts w:cs="Times New Roman"/>
        </w:rPr>
      </w:pPr>
      <w:r w:rsidRPr="00AE16F3">
        <w:rPr>
          <w:rFonts w:cs="Times New Roman"/>
        </w:rPr>
        <w:t>h)</w:t>
      </w:r>
      <w:r w:rsidRPr="00AE16F3">
        <w:rPr>
          <w:rFonts w:cs="Times New Roman"/>
        </w:rPr>
        <w:tab/>
        <w:t>automatyczne przenoszenie rezerwacji miejsc karnetowych z poprzedniego sezonu,</w:t>
      </w:r>
    </w:p>
    <w:p w:rsidR="00AE16F3" w:rsidRPr="00AE16F3" w:rsidRDefault="00AE16F3" w:rsidP="00AE16F3">
      <w:pPr>
        <w:spacing w:line="276" w:lineRule="auto"/>
        <w:ind w:firstLine="360"/>
        <w:jc w:val="both"/>
        <w:rPr>
          <w:rFonts w:cs="Times New Roman"/>
        </w:rPr>
      </w:pPr>
      <w:r w:rsidRPr="00AE16F3">
        <w:rPr>
          <w:rFonts w:cs="Times New Roman"/>
        </w:rPr>
        <w:t>i)</w:t>
      </w:r>
      <w:r w:rsidRPr="00AE16F3">
        <w:rPr>
          <w:rFonts w:cs="Times New Roman"/>
        </w:rPr>
        <w:tab/>
        <w:t xml:space="preserve">tworzenie harmonogramów sprzedaży karnetów w podziale na zdefiniowane okresy: </w:t>
      </w:r>
    </w:p>
    <w:p w:rsidR="00AE16F3" w:rsidRPr="00AE16F3" w:rsidRDefault="00AE16F3" w:rsidP="00AE16F3">
      <w:pPr>
        <w:spacing w:line="276" w:lineRule="auto"/>
        <w:ind w:firstLine="360"/>
        <w:jc w:val="both"/>
        <w:rPr>
          <w:rFonts w:cs="Times New Roman"/>
        </w:rPr>
      </w:pPr>
      <w:r w:rsidRPr="00AE16F3">
        <w:rPr>
          <w:rFonts w:cs="Times New Roman"/>
        </w:rPr>
        <w:t></w:t>
      </w:r>
      <w:r w:rsidRPr="00AE16F3">
        <w:rPr>
          <w:rFonts w:cs="Times New Roman"/>
        </w:rPr>
        <w:tab/>
        <w:t>okres I - z prolongatą dla osób posiadających karnet w poprzednim/ej sezonie/rundzie na to samo miejsce (każda osoba, posiadająca karnet w poprzedniej rundzie ma założoną rezerwację miejsca z poprzedniej rundy i tylko na to miejsce może kupić karnet na kolejną rundę),</w:t>
      </w:r>
    </w:p>
    <w:p w:rsidR="00AE16F3" w:rsidRPr="00AE16F3" w:rsidRDefault="00AE16F3" w:rsidP="00AE16F3">
      <w:pPr>
        <w:spacing w:line="276" w:lineRule="auto"/>
        <w:ind w:firstLine="360"/>
        <w:jc w:val="both"/>
        <w:rPr>
          <w:rFonts w:cs="Times New Roman"/>
        </w:rPr>
      </w:pPr>
      <w:r w:rsidRPr="00AE16F3">
        <w:rPr>
          <w:rFonts w:cs="Times New Roman"/>
        </w:rPr>
        <w:t></w:t>
      </w:r>
      <w:r w:rsidRPr="00AE16F3">
        <w:rPr>
          <w:rFonts w:cs="Times New Roman"/>
        </w:rPr>
        <w:tab/>
        <w:t>okres II - z prolongatą dla osób posiadających karnet w poprzednim/ej sezonie/rundzie z przesiadkami na inne miejsce (każda osoba posiadająca karnet w poprzedniej rundzie ma założoną rezerwację miejsca z poprzedniej rundy, może kupić karnet na kolejną rundę na to samo miejsce lub z tego miejsca zrezygnować i wybrać inne),</w:t>
      </w:r>
    </w:p>
    <w:p w:rsidR="00AE16F3" w:rsidRPr="00AE16F3" w:rsidRDefault="00AE16F3" w:rsidP="00AE16F3">
      <w:pPr>
        <w:spacing w:line="276" w:lineRule="auto"/>
        <w:ind w:firstLine="360"/>
        <w:jc w:val="both"/>
        <w:rPr>
          <w:rFonts w:cs="Times New Roman"/>
        </w:rPr>
      </w:pPr>
      <w:r w:rsidRPr="00AE16F3">
        <w:rPr>
          <w:rFonts w:cs="Times New Roman"/>
        </w:rPr>
        <w:t></w:t>
      </w:r>
      <w:r w:rsidRPr="00AE16F3">
        <w:rPr>
          <w:rFonts w:cs="Times New Roman"/>
        </w:rPr>
        <w:tab/>
        <w:t>okres III - sprzedaż otwarta dla wszystkich kupujących na pozostałe wolne miejsca.</w:t>
      </w:r>
    </w:p>
    <w:p w:rsidR="00AE16F3" w:rsidRPr="00AE16F3" w:rsidRDefault="00AE16F3" w:rsidP="00AE16F3">
      <w:pPr>
        <w:spacing w:line="276" w:lineRule="auto"/>
        <w:ind w:firstLine="360"/>
        <w:jc w:val="both"/>
        <w:rPr>
          <w:rFonts w:cs="Times New Roman"/>
        </w:rPr>
      </w:pPr>
      <w:r w:rsidRPr="00AE16F3">
        <w:rPr>
          <w:rFonts w:cs="Times New Roman"/>
        </w:rPr>
        <w:t>j)</w:t>
      </w:r>
      <w:r w:rsidRPr="00AE16F3">
        <w:rPr>
          <w:rFonts w:cs="Times New Roman"/>
        </w:rPr>
        <w:tab/>
        <w:t>zakup i wydruk w domu biletu przez Klienta/Kibica, zaopatrzonego w kod kreskowy i numer weryfikacyjny,</w:t>
      </w:r>
    </w:p>
    <w:p w:rsidR="00AE16F3" w:rsidRPr="00AE16F3" w:rsidRDefault="00AE16F3" w:rsidP="00AE16F3">
      <w:pPr>
        <w:spacing w:line="276" w:lineRule="auto"/>
        <w:ind w:firstLine="360"/>
        <w:jc w:val="both"/>
        <w:rPr>
          <w:rFonts w:cs="Times New Roman"/>
        </w:rPr>
      </w:pPr>
      <w:r w:rsidRPr="00AE16F3">
        <w:rPr>
          <w:rFonts w:cs="Times New Roman"/>
        </w:rPr>
        <w:t>k)</w:t>
      </w:r>
      <w:r w:rsidRPr="00AE16F3">
        <w:rPr>
          <w:rFonts w:cs="Times New Roman"/>
        </w:rPr>
        <w:tab/>
        <w:t>doładowanie biletu/uprawnień do wejścia przez sklep www na Kartę Klienta/Kibica,</w:t>
      </w:r>
    </w:p>
    <w:p w:rsidR="00AE16F3" w:rsidRPr="00AE16F3" w:rsidRDefault="00AE16F3" w:rsidP="00AE16F3">
      <w:pPr>
        <w:spacing w:line="276" w:lineRule="auto"/>
        <w:ind w:firstLine="360"/>
        <w:jc w:val="both"/>
        <w:rPr>
          <w:rFonts w:cs="Times New Roman"/>
        </w:rPr>
      </w:pPr>
      <w:r w:rsidRPr="00AE16F3">
        <w:rPr>
          <w:rFonts w:cs="Times New Roman"/>
        </w:rPr>
        <w:t>l)</w:t>
      </w:r>
      <w:r w:rsidRPr="00AE16F3">
        <w:rPr>
          <w:rFonts w:cs="Times New Roman"/>
        </w:rPr>
        <w:tab/>
        <w:t>rezerwację miejsca/miejsc z określoną datą i/lub godziną automatycznego wygaśnięcia rezerwacji (jeżeli do zdefiniowanego czasu rezerwacja nie zostanie opłacona, System będzie umożliwić ponowną sprzedaż zwolnionego miejsca),</w:t>
      </w:r>
    </w:p>
    <w:p w:rsidR="00AE16F3" w:rsidRPr="00AE16F3" w:rsidRDefault="00AE16F3" w:rsidP="00AE16F3">
      <w:pPr>
        <w:spacing w:line="276" w:lineRule="auto"/>
        <w:ind w:firstLine="360"/>
        <w:jc w:val="both"/>
        <w:rPr>
          <w:rFonts w:cs="Times New Roman"/>
        </w:rPr>
      </w:pPr>
      <w:r w:rsidRPr="00AE16F3">
        <w:rPr>
          <w:rFonts w:cs="Times New Roman"/>
        </w:rPr>
        <w:t>m)</w:t>
      </w:r>
      <w:r w:rsidRPr="00AE16F3">
        <w:rPr>
          <w:rFonts w:cs="Times New Roman"/>
        </w:rPr>
        <w:tab/>
        <w:t>definiowanie terminu wygaśnięcia rezerwacji w ilości dni lub do wyznaczonej daty i godziny,</w:t>
      </w:r>
    </w:p>
    <w:p w:rsidR="00AE16F3" w:rsidRPr="00AE16F3" w:rsidRDefault="00AE16F3" w:rsidP="00AE16F3">
      <w:pPr>
        <w:spacing w:line="276" w:lineRule="auto"/>
        <w:ind w:firstLine="360"/>
        <w:jc w:val="both"/>
        <w:rPr>
          <w:rFonts w:cs="Times New Roman"/>
        </w:rPr>
      </w:pPr>
      <w:r w:rsidRPr="00AE16F3">
        <w:rPr>
          <w:rFonts w:cs="Times New Roman"/>
        </w:rPr>
        <w:t>n)</w:t>
      </w:r>
      <w:r w:rsidRPr="00AE16F3">
        <w:rPr>
          <w:rFonts w:cs="Times New Roman"/>
        </w:rPr>
        <w:tab/>
        <w:t>wydłużenie okresu rezerwacji danego miejsca/miejsc przez Administratora lub uprawnionego Użytkownika/Sprzedawcę,</w:t>
      </w:r>
    </w:p>
    <w:p w:rsidR="00AE16F3" w:rsidRPr="00AE16F3" w:rsidRDefault="00AE16F3" w:rsidP="00AE16F3">
      <w:pPr>
        <w:spacing w:line="276" w:lineRule="auto"/>
        <w:ind w:firstLine="360"/>
        <w:jc w:val="both"/>
        <w:rPr>
          <w:rFonts w:cs="Times New Roman"/>
        </w:rPr>
      </w:pPr>
      <w:r w:rsidRPr="00AE16F3">
        <w:rPr>
          <w:rFonts w:cs="Times New Roman"/>
        </w:rPr>
        <w:t>o)</w:t>
      </w:r>
      <w:r w:rsidRPr="00AE16F3">
        <w:rPr>
          <w:rFonts w:cs="Times New Roman"/>
        </w:rPr>
        <w:tab/>
        <w:t>on-linową weryfikację zakazów klubowych/stadionowych na etapie sprzedaży biletu,</w:t>
      </w:r>
    </w:p>
    <w:p w:rsidR="00AE16F3" w:rsidRPr="00AE16F3" w:rsidRDefault="00AE16F3" w:rsidP="00AE16F3">
      <w:pPr>
        <w:spacing w:line="276" w:lineRule="auto"/>
        <w:ind w:firstLine="360"/>
        <w:jc w:val="both"/>
        <w:rPr>
          <w:rFonts w:cs="Times New Roman"/>
        </w:rPr>
      </w:pPr>
      <w:r w:rsidRPr="00AE16F3">
        <w:rPr>
          <w:rFonts w:cs="Times New Roman"/>
        </w:rPr>
        <w:t>p)</w:t>
      </w:r>
      <w:r w:rsidRPr="00AE16F3">
        <w:rPr>
          <w:rFonts w:cs="Times New Roman"/>
        </w:rPr>
        <w:tab/>
        <w:t>pełną identyfikację Klienta/Kibica na etapie sprzedaży biletu (poprzez wprowadzenie danych z dokumentu tożsamości, pobranie wizerunku Klienta/Kibica do Systemu i zablokowanie profilu Klienta/Kibica z obowiązkowymi danymi osobowymi),</w:t>
      </w:r>
    </w:p>
    <w:p w:rsidR="00AE16F3" w:rsidRPr="00AE16F3" w:rsidRDefault="00AE16F3" w:rsidP="00AE16F3">
      <w:pPr>
        <w:spacing w:line="276" w:lineRule="auto"/>
        <w:ind w:firstLine="360"/>
        <w:jc w:val="both"/>
        <w:rPr>
          <w:rFonts w:cs="Times New Roman"/>
        </w:rPr>
      </w:pPr>
      <w:r w:rsidRPr="00AE16F3">
        <w:rPr>
          <w:rFonts w:cs="Times New Roman"/>
        </w:rPr>
        <w:t>q)</w:t>
      </w:r>
      <w:r w:rsidRPr="00AE16F3">
        <w:rPr>
          <w:rFonts w:cs="Times New Roman"/>
        </w:rPr>
        <w:tab/>
        <w:t>realizację następujących form płatności:</w:t>
      </w:r>
    </w:p>
    <w:p w:rsidR="00AE16F3" w:rsidRPr="00AE16F3" w:rsidRDefault="00AE16F3" w:rsidP="00AE16F3">
      <w:pPr>
        <w:spacing w:line="276" w:lineRule="auto"/>
        <w:ind w:firstLine="360"/>
        <w:jc w:val="both"/>
        <w:rPr>
          <w:rFonts w:cs="Times New Roman"/>
        </w:rPr>
      </w:pPr>
      <w:r w:rsidRPr="00AE16F3">
        <w:rPr>
          <w:rFonts w:cs="Times New Roman"/>
        </w:rPr>
        <w:t></w:t>
      </w:r>
      <w:r w:rsidRPr="00AE16F3">
        <w:rPr>
          <w:rFonts w:cs="Times New Roman"/>
        </w:rPr>
        <w:tab/>
        <w:t>gotówka w Punktach Sprzedaży,</w:t>
      </w:r>
    </w:p>
    <w:p w:rsidR="00AE16F3" w:rsidRPr="00AE16F3" w:rsidRDefault="00AE16F3" w:rsidP="00AE16F3">
      <w:pPr>
        <w:spacing w:line="276" w:lineRule="auto"/>
        <w:ind w:firstLine="360"/>
        <w:jc w:val="both"/>
        <w:rPr>
          <w:rFonts w:cs="Times New Roman"/>
        </w:rPr>
      </w:pPr>
      <w:r w:rsidRPr="00AE16F3">
        <w:rPr>
          <w:rFonts w:cs="Times New Roman"/>
        </w:rPr>
        <w:t></w:t>
      </w:r>
      <w:r w:rsidRPr="00AE16F3">
        <w:rPr>
          <w:rFonts w:cs="Times New Roman"/>
        </w:rPr>
        <w:tab/>
        <w:t>karta bankomatowa lub karta kredytowa w Punktach Sprzedaży,</w:t>
      </w:r>
    </w:p>
    <w:p w:rsidR="00AE16F3" w:rsidRPr="00AE16F3" w:rsidRDefault="00AE16F3" w:rsidP="00AE16F3">
      <w:pPr>
        <w:spacing w:line="276" w:lineRule="auto"/>
        <w:ind w:firstLine="360"/>
        <w:jc w:val="both"/>
        <w:rPr>
          <w:rFonts w:cs="Times New Roman"/>
        </w:rPr>
      </w:pPr>
      <w:r w:rsidRPr="00AE16F3">
        <w:rPr>
          <w:rFonts w:cs="Times New Roman"/>
        </w:rPr>
        <w:t></w:t>
      </w:r>
      <w:r w:rsidRPr="00AE16F3">
        <w:rPr>
          <w:rFonts w:cs="Times New Roman"/>
        </w:rPr>
        <w:tab/>
        <w:t>płatności internetowe realizowane w sklepie www.</w:t>
      </w:r>
    </w:p>
    <w:p w:rsidR="00AE16F3" w:rsidRPr="00AE16F3" w:rsidRDefault="00AE16F3" w:rsidP="00AE16F3">
      <w:pPr>
        <w:spacing w:line="276" w:lineRule="auto"/>
        <w:ind w:firstLine="360"/>
        <w:jc w:val="both"/>
        <w:rPr>
          <w:rFonts w:cs="Times New Roman"/>
        </w:rPr>
      </w:pPr>
      <w:r w:rsidRPr="00AE16F3">
        <w:rPr>
          <w:rFonts w:cs="Times New Roman"/>
        </w:rPr>
        <w:t>r)</w:t>
      </w:r>
      <w:r w:rsidRPr="00AE16F3">
        <w:rPr>
          <w:rFonts w:cs="Times New Roman"/>
        </w:rPr>
        <w:tab/>
        <w:t>wystawianie faktur i duplikatów faktur z Systemu,</w:t>
      </w:r>
    </w:p>
    <w:p w:rsidR="0017619C" w:rsidRDefault="00AE16F3" w:rsidP="00AE16F3">
      <w:pPr>
        <w:spacing w:line="276" w:lineRule="auto"/>
        <w:ind w:firstLine="360"/>
        <w:jc w:val="both"/>
        <w:rPr>
          <w:rFonts w:cs="Times New Roman"/>
        </w:rPr>
      </w:pPr>
      <w:r w:rsidRPr="00AE16F3">
        <w:rPr>
          <w:rFonts w:cs="Times New Roman"/>
        </w:rPr>
        <w:t>s)</w:t>
      </w:r>
      <w:r w:rsidRPr="00AE16F3">
        <w:rPr>
          <w:rFonts w:cs="Times New Roman"/>
        </w:rPr>
        <w:tab/>
        <w:t>obsługę drukarek fiskalnych.</w:t>
      </w:r>
    </w:p>
    <w:p w:rsidR="00AE16F3" w:rsidRPr="00AE16F3" w:rsidRDefault="00AE16F3" w:rsidP="00AE16F3">
      <w:pPr>
        <w:pStyle w:val="Nagwek31"/>
        <w:rPr>
          <w:i w:val="0"/>
        </w:rPr>
      </w:pPr>
      <w:bookmarkStart w:id="119" w:name="_Toc475968245"/>
      <w:r w:rsidRPr="00AE16F3">
        <w:rPr>
          <w:i w:val="0"/>
        </w:rPr>
        <w:t>Kanały dystrybucji</w:t>
      </w:r>
      <w:bookmarkEnd w:id="119"/>
      <w:r w:rsidRPr="00AE16F3">
        <w:rPr>
          <w:i w:val="0"/>
        </w:rPr>
        <w:t xml:space="preserve"> </w:t>
      </w:r>
    </w:p>
    <w:p w:rsidR="00AE16F3" w:rsidRPr="00AE16F3" w:rsidRDefault="00AE16F3" w:rsidP="00AE16F3">
      <w:pPr>
        <w:spacing w:line="276" w:lineRule="auto"/>
        <w:ind w:firstLine="360"/>
        <w:jc w:val="both"/>
        <w:rPr>
          <w:rFonts w:cs="Times New Roman"/>
        </w:rPr>
      </w:pPr>
      <w:r w:rsidRPr="00AE16F3">
        <w:rPr>
          <w:rFonts w:cs="Times New Roman"/>
        </w:rPr>
        <w:t xml:space="preserve">System będzie zapewniać obsługę sprzedaży Dokumentów Wejściowych poprzez następujące kanały dystrybucji: </w:t>
      </w:r>
    </w:p>
    <w:p w:rsidR="00AE16F3" w:rsidRPr="00AE16F3" w:rsidRDefault="00AE16F3" w:rsidP="00AE16F3">
      <w:pPr>
        <w:spacing w:line="276" w:lineRule="auto"/>
        <w:ind w:firstLine="360"/>
        <w:jc w:val="both"/>
        <w:rPr>
          <w:rFonts w:cs="Times New Roman"/>
        </w:rPr>
      </w:pPr>
      <w:r w:rsidRPr="00AE16F3">
        <w:rPr>
          <w:rFonts w:cs="Times New Roman"/>
        </w:rPr>
        <w:t>a)</w:t>
      </w:r>
      <w:r w:rsidRPr="00AE16F3">
        <w:rPr>
          <w:rFonts w:cs="Times New Roman"/>
        </w:rPr>
        <w:tab/>
        <w:t>Punkty Sprzedaży na obiekcie (Stanowiska Kasowe, Punkty Obsługi Klienta),</w:t>
      </w:r>
    </w:p>
    <w:p w:rsidR="00AE16F3" w:rsidRPr="00AE16F3" w:rsidRDefault="00AE16F3" w:rsidP="00AE16F3">
      <w:pPr>
        <w:spacing w:line="276" w:lineRule="auto"/>
        <w:ind w:firstLine="360"/>
        <w:jc w:val="both"/>
        <w:rPr>
          <w:rFonts w:cs="Times New Roman"/>
        </w:rPr>
      </w:pPr>
      <w:r w:rsidRPr="00AE16F3">
        <w:rPr>
          <w:rFonts w:cs="Times New Roman"/>
        </w:rPr>
        <w:t>b)</w:t>
      </w:r>
      <w:r w:rsidRPr="00AE16F3">
        <w:rPr>
          <w:rFonts w:cs="Times New Roman"/>
        </w:rPr>
        <w:tab/>
        <w:t>Punkty Sprzedaży poza obiektem (Wyniesione Punkty Sprzedaży),</w:t>
      </w:r>
    </w:p>
    <w:p w:rsidR="00AE16F3" w:rsidRPr="00AE16F3" w:rsidRDefault="00AE16F3" w:rsidP="00AE16F3">
      <w:pPr>
        <w:spacing w:line="276" w:lineRule="auto"/>
        <w:ind w:firstLine="360"/>
        <w:jc w:val="both"/>
        <w:rPr>
          <w:rFonts w:cs="Times New Roman"/>
        </w:rPr>
      </w:pPr>
      <w:r w:rsidRPr="00AE16F3">
        <w:rPr>
          <w:rFonts w:cs="Times New Roman"/>
        </w:rPr>
        <w:t>c)</w:t>
      </w:r>
      <w:r w:rsidRPr="00AE16F3">
        <w:rPr>
          <w:rFonts w:cs="Times New Roman"/>
        </w:rPr>
        <w:tab/>
        <w:t>zewnętrzne Punkty Sprzedaży,</w:t>
      </w:r>
    </w:p>
    <w:p w:rsidR="009027E5" w:rsidRDefault="00AE16F3" w:rsidP="00AE16F3">
      <w:pPr>
        <w:spacing w:line="276" w:lineRule="auto"/>
        <w:ind w:firstLine="360"/>
        <w:jc w:val="both"/>
        <w:rPr>
          <w:rFonts w:cs="Times New Roman"/>
        </w:rPr>
      </w:pPr>
      <w:r w:rsidRPr="00AE16F3">
        <w:rPr>
          <w:rFonts w:cs="Times New Roman"/>
        </w:rPr>
        <w:t>d)</w:t>
      </w:r>
      <w:r w:rsidRPr="00AE16F3">
        <w:rPr>
          <w:rFonts w:cs="Times New Roman"/>
        </w:rPr>
        <w:tab/>
        <w:t>samoobsługowy sklep www.</w:t>
      </w:r>
    </w:p>
    <w:p w:rsidR="00AE16F3" w:rsidRPr="00AE16F3" w:rsidRDefault="00AE16F3" w:rsidP="00AE16F3">
      <w:pPr>
        <w:pStyle w:val="Nagwek31"/>
        <w:rPr>
          <w:i w:val="0"/>
        </w:rPr>
      </w:pPr>
      <w:bookmarkStart w:id="120" w:name="_Toc475968246"/>
      <w:r w:rsidRPr="00AE16F3">
        <w:rPr>
          <w:i w:val="0"/>
        </w:rPr>
        <w:t>Wyposażenie i fu</w:t>
      </w:r>
      <w:r>
        <w:rPr>
          <w:i w:val="0"/>
        </w:rPr>
        <w:t>nkcjonalność Punktów Sprzedaży</w:t>
      </w:r>
      <w:bookmarkEnd w:id="120"/>
    </w:p>
    <w:p w:rsidR="00AE16F3" w:rsidRPr="00AE16F3" w:rsidRDefault="00AE16F3" w:rsidP="00AE16F3">
      <w:pPr>
        <w:spacing w:line="276" w:lineRule="auto"/>
        <w:ind w:firstLine="360"/>
        <w:jc w:val="both"/>
        <w:rPr>
          <w:rFonts w:cs="Times New Roman"/>
        </w:rPr>
      </w:pPr>
      <w:r w:rsidRPr="00AE16F3">
        <w:rPr>
          <w:rFonts w:cs="Times New Roman"/>
        </w:rPr>
        <w:t>Na hali i stadionie sprzedaż Dokumentów Wejściowych prowadzona będzie na Stanowiskach Kasowych.</w:t>
      </w:r>
    </w:p>
    <w:p w:rsidR="00AE16F3" w:rsidRPr="00AE16F3" w:rsidRDefault="00AE16F3" w:rsidP="00AE16F3">
      <w:pPr>
        <w:spacing w:line="276" w:lineRule="auto"/>
        <w:ind w:firstLine="360"/>
        <w:jc w:val="both"/>
        <w:rPr>
          <w:rFonts w:cs="Times New Roman"/>
        </w:rPr>
      </w:pPr>
      <w:r w:rsidRPr="00AE16F3">
        <w:rPr>
          <w:rFonts w:cs="Times New Roman"/>
        </w:rPr>
        <w:t>Na st</w:t>
      </w:r>
      <w:r w:rsidR="007F3F0F">
        <w:rPr>
          <w:rFonts w:cs="Times New Roman"/>
        </w:rPr>
        <w:t>adionie zlokalizowanych będzie 4</w:t>
      </w:r>
      <w:r w:rsidRPr="00AE16F3">
        <w:rPr>
          <w:rFonts w:cs="Times New Roman"/>
        </w:rPr>
        <w:t xml:space="preserve"> Stanowisk</w:t>
      </w:r>
      <w:r w:rsidR="007F3F0F">
        <w:rPr>
          <w:rFonts w:cs="Times New Roman"/>
        </w:rPr>
        <w:t>a Kasowe</w:t>
      </w:r>
      <w:r w:rsidRPr="00AE16F3">
        <w:rPr>
          <w:rFonts w:cs="Times New Roman"/>
        </w:rPr>
        <w:t xml:space="preserve"> (</w:t>
      </w:r>
      <w:r w:rsidR="007F3F0F">
        <w:rPr>
          <w:rFonts w:cs="Times New Roman"/>
        </w:rPr>
        <w:t xml:space="preserve">POS) w dwóch punktach kasowych. </w:t>
      </w:r>
      <w:r w:rsidRPr="00AE16F3">
        <w:rPr>
          <w:rFonts w:cs="Times New Roman"/>
        </w:rPr>
        <w:t>Każdy punkt kasowy będzie wyposażony w jedną dla wszystkich stanowisk drukarkę laserową do faktur i raportów. W jednym wskazanym punkcie kasowym zostanie zainstalowana drukarka sublimacyjna do kart plastikowych ENDURO 3E na potrzeby personalizacji kart klienta/kibica.</w:t>
      </w:r>
    </w:p>
    <w:p w:rsidR="00AE16F3" w:rsidRPr="00AE16F3" w:rsidRDefault="00AE16F3" w:rsidP="00AE16F3">
      <w:pPr>
        <w:spacing w:line="276" w:lineRule="auto"/>
        <w:ind w:firstLine="360"/>
        <w:jc w:val="both"/>
        <w:rPr>
          <w:rFonts w:cs="Times New Roman"/>
        </w:rPr>
      </w:pPr>
    </w:p>
    <w:p w:rsidR="00AE16F3" w:rsidRPr="00AE16F3" w:rsidRDefault="00AE16F3" w:rsidP="00AE16F3">
      <w:pPr>
        <w:spacing w:line="276" w:lineRule="auto"/>
        <w:ind w:firstLine="360"/>
        <w:jc w:val="both"/>
        <w:rPr>
          <w:rFonts w:cs="Times New Roman"/>
        </w:rPr>
      </w:pPr>
      <w:r w:rsidRPr="00AE16F3">
        <w:rPr>
          <w:rFonts w:cs="Times New Roman"/>
        </w:rPr>
        <w:t>Wyposażenie każdego Stanowiska Kasowego:</w:t>
      </w:r>
    </w:p>
    <w:p w:rsidR="00AE16F3" w:rsidRPr="00AE16F3" w:rsidRDefault="00AE16F3" w:rsidP="00AE16F3">
      <w:pPr>
        <w:spacing w:line="276" w:lineRule="auto"/>
        <w:ind w:firstLine="360"/>
        <w:jc w:val="both"/>
        <w:rPr>
          <w:rFonts w:cs="Times New Roman"/>
        </w:rPr>
      </w:pPr>
      <w:r w:rsidRPr="00AE16F3">
        <w:rPr>
          <w:rFonts w:cs="Times New Roman"/>
        </w:rPr>
        <w:t>a)</w:t>
      </w:r>
      <w:r w:rsidRPr="00AE16F3">
        <w:rPr>
          <w:rFonts w:cs="Times New Roman"/>
        </w:rPr>
        <w:tab/>
        <w:t>Zestaw komputerowy z procesorem Intel I3, 4GB RAM i HDD 500GB, system Windows, monitor dla obsługi oraz monitor dla klienta, mysz i klawiatura</w:t>
      </w:r>
    </w:p>
    <w:p w:rsidR="00AE16F3" w:rsidRPr="00AE16F3" w:rsidRDefault="00AE16F3" w:rsidP="00AE16F3">
      <w:pPr>
        <w:spacing w:line="276" w:lineRule="auto"/>
        <w:ind w:firstLine="360"/>
        <w:jc w:val="both"/>
        <w:rPr>
          <w:rFonts w:cs="Times New Roman"/>
        </w:rPr>
      </w:pPr>
      <w:r w:rsidRPr="00AE16F3">
        <w:rPr>
          <w:rFonts w:cs="Times New Roman"/>
        </w:rPr>
        <w:t>b)</w:t>
      </w:r>
      <w:r w:rsidRPr="00AE16F3">
        <w:rPr>
          <w:rFonts w:cs="Times New Roman"/>
        </w:rPr>
        <w:tab/>
        <w:t>Stołowy czytnik kart RFID MIFARE SPORTDATA CKR USB</w:t>
      </w:r>
    </w:p>
    <w:p w:rsidR="00AE16F3" w:rsidRPr="00AE16F3" w:rsidRDefault="00AE16F3" w:rsidP="00AE16F3">
      <w:pPr>
        <w:spacing w:line="276" w:lineRule="auto"/>
        <w:ind w:firstLine="360"/>
        <w:jc w:val="both"/>
        <w:rPr>
          <w:rFonts w:cs="Times New Roman"/>
        </w:rPr>
      </w:pPr>
      <w:r w:rsidRPr="00AE16F3">
        <w:rPr>
          <w:rFonts w:cs="Times New Roman"/>
        </w:rPr>
        <w:t>c)</w:t>
      </w:r>
      <w:r w:rsidRPr="00AE16F3">
        <w:rPr>
          <w:rFonts w:cs="Times New Roman"/>
        </w:rPr>
        <w:tab/>
        <w:t xml:space="preserve">Kamera internetowa </w:t>
      </w:r>
      <w:r w:rsidR="007F3F0F">
        <w:rPr>
          <w:rFonts w:cs="Times New Roman"/>
        </w:rPr>
        <w:t xml:space="preserve">np. </w:t>
      </w:r>
      <w:proofErr w:type="spellStart"/>
      <w:r w:rsidRPr="00AE16F3">
        <w:rPr>
          <w:rFonts w:cs="Times New Roman"/>
        </w:rPr>
        <w:t>Logitech</w:t>
      </w:r>
      <w:proofErr w:type="spellEnd"/>
      <w:r w:rsidRPr="00AE16F3">
        <w:rPr>
          <w:rFonts w:cs="Times New Roman"/>
        </w:rPr>
        <w:t xml:space="preserve"> C525.</w:t>
      </w:r>
    </w:p>
    <w:p w:rsidR="00AE16F3" w:rsidRPr="00AE16F3" w:rsidRDefault="00AE16F3" w:rsidP="00AE16F3">
      <w:pPr>
        <w:spacing w:line="276" w:lineRule="auto"/>
        <w:ind w:firstLine="360"/>
        <w:jc w:val="both"/>
        <w:rPr>
          <w:rFonts w:cs="Times New Roman"/>
        </w:rPr>
      </w:pPr>
      <w:r w:rsidRPr="00AE16F3">
        <w:rPr>
          <w:rFonts w:cs="Times New Roman"/>
        </w:rPr>
        <w:t>d)</w:t>
      </w:r>
      <w:r w:rsidRPr="00AE16F3">
        <w:rPr>
          <w:rFonts w:cs="Times New Roman"/>
        </w:rPr>
        <w:tab/>
        <w:t xml:space="preserve">drukarka fiskalna z kopią elektroniczną </w:t>
      </w:r>
      <w:r w:rsidR="007F3F0F">
        <w:rPr>
          <w:rFonts w:cs="Times New Roman"/>
        </w:rPr>
        <w:t xml:space="preserve">np. </w:t>
      </w:r>
      <w:proofErr w:type="spellStart"/>
      <w:r w:rsidRPr="00AE16F3">
        <w:rPr>
          <w:rFonts w:cs="Times New Roman"/>
        </w:rPr>
        <w:t>Innova</w:t>
      </w:r>
      <w:proofErr w:type="spellEnd"/>
      <w:r w:rsidRPr="00AE16F3">
        <w:rPr>
          <w:rFonts w:cs="Times New Roman"/>
        </w:rPr>
        <w:t xml:space="preserve"> Profit EJ wraz z szufladą kasową,</w:t>
      </w:r>
    </w:p>
    <w:p w:rsidR="00AE16F3" w:rsidRPr="00AE16F3" w:rsidRDefault="00AE16F3" w:rsidP="007F3F0F">
      <w:pPr>
        <w:spacing w:line="276" w:lineRule="auto"/>
        <w:ind w:firstLine="360"/>
        <w:jc w:val="both"/>
        <w:rPr>
          <w:rFonts w:cs="Times New Roman"/>
        </w:rPr>
      </w:pPr>
      <w:r w:rsidRPr="00AE16F3">
        <w:rPr>
          <w:rFonts w:cs="Times New Roman"/>
        </w:rPr>
        <w:t>e)</w:t>
      </w:r>
      <w:r w:rsidRPr="00AE16F3">
        <w:rPr>
          <w:rFonts w:cs="Times New Roman"/>
        </w:rPr>
        <w:tab/>
        <w:t xml:space="preserve">Drukarka termiczna do biletów </w:t>
      </w:r>
      <w:r w:rsidR="007F3F0F">
        <w:rPr>
          <w:rFonts w:cs="Times New Roman"/>
        </w:rPr>
        <w:t>np. BIXOLON SPL-D420,</w:t>
      </w:r>
    </w:p>
    <w:p w:rsidR="00AE16F3" w:rsidRPr="00AE16F3" w:rsidRDefault="007F3F0F" w:rsidP="00AE16F3">
      <w:pPr>
        <w:spacing w:line="276" w:lineRule="auto"/>
        <w:ind w:firstLine="360"/>
        <w:jc w:val="both"/>
        <w:rPr>
          <w:rFonts w:cs="Times New Roman"/>
        </w:rPr>
      </w:pPr>
      <w:r>
        <w:rPr>
          <w:rFonts w:cs="Times New Roman"/>
        </w:rPr>
        <w:t>f</w:t>
      </w:r>
      <w:r w:rsidR="00AE16F3" w:rsidRPr="00AE16F3">
        <w:rPr>
          <w:rFonts w:cs="Times New Roman"/>
        </w:rPr>
        <w:t>)</w:t>
      </w:r>
      <w:r w:rsidR="00AE16F3" w:rsidRPr="00AE16F3">
        <w:rPr>
          <w:rFonts w:cs="Times New Roman"/>
        </w:rPr>
        <w:tab/>
        <w:t xml:space="preserve">Czytnik kodów 1D, 2D oraz OCR </w:t>
      </w:r>
      <w:r>
        <w:rPr>
          <w:rFonts w:cs="Times New Roman"/>
        </w:rPr>
        <w:t>–</w:t>
      </w:r>
      <w:r w:rsidR="00AE16F3" w:rsidRPr="00AE16F3">
        <w:rPr>
          <w:rFonts w:cs="Times New Roman"/>
        </w:rPr>
        <w:t xml:space="preserve"> </w:t>
      </w:r>
      <w:r>
        <w:rPr>
          <w:rFonts w:cs="Times New Roman"/>
        </w:rPr>
        <w:t xml:space="preserve">np. </w:t>
      </w:r>
      <w:proofErr w:type="spellStart"/>
      <w:r w:rsidR="00AE16F3" w:rsidRPr="00AE16F3">
        <w:rPr>
          <w:rFonts w:cs="Times New Roman"/>
        </w:rPr>
        <w:t>Xenon</w:t>
      </w:r>
      <w:proofErr w:type="spellEnd"/>
      <w:r w:rsidR="00AE16F3" w:rsidRPr="00AE16F3">
        <w:rPr>
          <w:rFonts w:cs="Times New Roman"/>
        </w:rPr>
        <w:t xml:space="preserve"> 1900</w:t>
      </w:r>
      <w:r>
        <w:rPr>
          <w:rFonts w:cs="Times New Roman"/>
        </w:rPr>
        <w:t>.</w:t>
      </w:r>
    </w:p>
    <w:p w:rsidR="00AE16F3" w:rsidRPr="00AE16F3" w:rsidRDefault="00AE16F3" w:rsidP="00AE16F3">
      <w:pPr>
        <w:spacing w:line="276" w:lineRule="auto"/>
        <w:ind w:firstLine="360"/>
        <w:jc w:val="both"/>
        <w:rPr>
          <w:rFonts w:cs="Times New Roman"/>
        </w:rPr>
      </w:pPr>
    </w:p>
    <w:p w:rsidR="009027E5" w:rsidRDefault="00AE16F3" w:rsidP="007F3F0F">
      <w:pPr>
        <w:spacing w:line="276" w:lineRule="auto"/>
        <w:jc w:val="both"/>
        <w:rPr>
          <w:rFonts w:cs="Times New Roman"/>
        </w:rPr>
      </w:pPr>
      <w:r w:rsidRPr="00AE16F3">
        <w:rPr>
          <w:rFonts w:cs="Times New Roman"/>
        </w:rPr>
        <w:t>Stanowisko Kasowe będzie umożliwiać: zbieranie i wprowadzanie do Systemu danych osobowych Klientów/Kibiców i weryfikowanie tożsamości, pobieranie wizerunku kibica do Systemu za pomocą kamery internetowej, przyjmowanie elektronicznych wniosków o Imienną Kartę Klienta/Kibica i płatności za nie, drukowanie i wydawanie Imiennych Kart Klienta/Kibica, sprzedaż Dokumentów Wejściowych (biletów jednorazowych i karnetów), produktów i usług, automatyczną wymianę Voucherów na właściwe bilety wstępu, drukowanie biletów wstępu z rezerwacji internetowych, fiskalizację transakcji, stornowanie biletów, wystawianie i drukowanie faktur z Systemu, wydawanie Kart Firmowych, rozpatrywanie reklamacji z nieudanego wejścia kibica na obiekt – tylko na podstawie przeczytanego biletu (wyświetlenie wszystkich zdarzeń związanych z danym biletem i przejście do klatki wideo z momentu wejścia kibica na obiekt w czasie 1s.)</w:t>
      </w:r>
    </w:p>
    <w:p w:rsidR="007F3F0F" w:rsidRPr="007F3F0F" w:rsidRDefault="007F3F0F" w:rsidP="007F3F0F">
      <w:pPr>
        <w:pStyle w:val="Nagwek31"/>
        <w:rPr>
          <w:i w:val="0"/>
        </w:rPr>
      </w:pPr>
      <w:bookmarkStart w:id="121" w:name="_Toc475968247"/>
      <w:r w:rsidRPr="007F3F0F">
        <w:rPr>
          <w:i w:val="0"/>
        </w:rPr>
        <w:t>Raporty i statystyki Modułu</w:t>
      </w:r>
      <w:bookmarkEnd w:id="121"/>
    </w:p>
    <w:p w:rsidR="007F3F0F" w:rsidRPr="007F3F0F" w:rsidRDefault="007F3F0F" w:rsidP="007F3F0F">
      <w:pPr>
        <w:spacing w:line="276" w:lineRule="auto"/>
        <w:ind w:firstLine="360"/>
        <w:jc w:val="both"/>
        <w:rPr>
          <w:rFonts w:cs="Times New Roman"/>
        </w:rPr>
      </w:pPr>
      <w:r w:rsidRPr="007F3F0F">
        <w:rPr>
          <w:rFonts w:cs="Times New Roman"/>
        </w:rPr>
        <w:t>System umożliwia generowanie z Systemu minimum następujących raportów i statystyk:</w:t>
      </w:r>
    </w:p>
    <w:p w:rsidR="007F3F0F" w:rsidRPr="007F3F0F" w:rsidRDefault="007F3F0F" w:rsidP="007F3F0F">
      <w:pPr>
        <w:spacing w:line="276" w:lineRule="auto"/>
        <w:ind w:firstLine="360"/>
        <w:jc w:val="both"/>
        <w:rPr>
          <w:rFonts w:cs="Times New Roman"/>
        </w:rPr>
      </w:pPr>
      <w:r w:rsidRPr="007F3F0F">
        <w:rPr>
          <w:rFonts w:cs="Times New Roman"/>
        </w:rPr>
        <w:t>a)</w:t>
      </w:r>
      <w:r w:rsidRPr="007F3F0F">
        <w:rPr>
          <w:rFonts w:cs="Times New Roman"/>
        </w:rPr>
        <w:tab/>
        <w:t>sporządzanie raportów sprzedaży dziennych i okresowych, pojedynczego kasjera, Punktu Sprzedaży, oddziału, kanału dystrybucji,</w:t>
      </w:r>
    </w:p>
    <w:p w:rsidR="007F3F0F" w:rsidRPr="007F3F0F" w:rsidRDefault="007F3F0F" w:rsidP="007F3F0F">
      <w:pPr>
        <w:spacing w:line="276" w:lineRule="auto"/>
        <w:ind w:firstLine="360"/>
        <w:jc w:val="both"/>
        <w:rPr>
          <w:rFonts w:cs="Times New Roman"/>
        </w:rPr>
      </w:pPr>
      <w:r w:rsidRPr="007F3F0F">
        <w:rPr>
          <w:rFonts w:cs="Times New Roman"/>
        </w:rPr>
        <w:t>b)</w:t>
      </w:r>
      <w:r w:rsidRPr="007F3F0F">
        <w:rPr>
          <w:rFonts w:cs="Times New Roman"/>
        </w:rPr>
        <w:tab/>
        <w:t>bieżącą prezentację zapełnienia obiektu, stref, poszczególnych trybun i sektorów,</w:t>
      </w:r>
    </w:p>
    <w:p w:rsidR="007F3F0F" w:rsidRPr="007F3F0F" w:rsidRDefault="007F3F0F" w:rsidP="007F3F0F">
      <w:pPr>
        <w:spacing w:line="276" w:lineRule="auto"/>
        <w:ind w:firstLine="360"/>
        <w:jc w:val="both"/>
        <w:rPr>
          <w:rFonts w:cs="Times New Roman"/>
        </w:rPr>
      </w:pPr>
      <w:r w:rsidRPr="007F3F0F">
        <w:rPr>
          <w:rFonts w:cs="Times New Roman"/>
        </w:rPr>
        <w:t>c)</w:t>
      </w:r>
      <w:r w:rsidRPr="007F3F0F">
        <w:rPr>
          <w:rFonts w:cs="Times New Roman"/>
        </w:rPr>
        <w:tab/>
        <w:t>generowanie raportów z każdej operacji sprzedaży,</w:t>
      </w:r>
    </w:p>
    <w:p w:rsidR="007F3F0F" w:rsidRPr="007F3F0F" w:rsidRDefault="007F3F0F" w:rsidP="007F3F0F">
      <w:pPr>
        <w:spacing w:line="276" w:lineRule="auto"/>
        <w:ind w:firstLine="360"/>
        <w:jc w:val="both"/>
        <w:rPr>
          <w:rFonts w:cs="Times New Roman"/>
        </w:rPr>
      </w:pPr>
      <w:r w:rsidRPr="007F3F0F">
        <w:rPr>
          <w:rFonts w:cs="Times New Roman"/>
        </w:rPr>
        <w:t>d)</w:t>
      </w:r>
      <w:r w:rsidRPr="007F3F0F">
        <w:rPr>
          <w:rFonts w:cs="Times New Roman"/>
        </w:rPr>
        <w:tab/>
        <w:t>tworzenie raportów: dzienne zamknięcie kasjera, dzienne zamknięcie firmy,</w:t>
      </w:r>
    </w:p>
    <w:p w:rsidR="007F3F0F" w:rsidRPr="007F3F0F" w:rsidRDefault="007F3F0F" w:rsidP="007F3F0F">
      <w:pPr>
        <w:spacing w:line="276" w:lineRule="auto"/>
        <w:ind w:firstLine="360"/>
        <w:jc w:val="both"/>
        <w:rPr>
          <w:rFonts w:cs="Times New Roman"/>
        </w:rPr>
      </w:pPr>
      <w:r w:rsidRPr="007F3F0F">
        <w:rPr>
          <w:rFonts w:cs="Times New Roman"/>
        </w:rPr>
        <w:t>e)</w:t>
      </w:r>
      <w:r w:rsidRPr="007F3F0F">
        <w:rPr>
          <w:rFonts w:cs="Times New Roman"/>
        </w:rPr>
        <w:tab/>
      </w:r>
      <w:proofErr w:type="spellStart"/>
      <w:r w:rsidRPr="007F3F0F">
        <w:rPr>
          <w:rFonts w:cs="Times New Roman"/>
        </w:rPr>
        <w:t>autozamykanie</w:t>
      </w:r>
      <w:proofErr w:type="spellEnd"/>
      <w:r w:rsidRPr="007F3F0F">
        <w:rPr>
          <w:rFonts w:cs="Times New Roman"/>
        </w:rPr>
        <w:t xml:space="preserve"> raportów kasjerskich o zdefiniowanej godzinie, w przypadku nie wykonania raportu przez kasjera,</w:t>
      </w:r>
    </w:p>
    <w:p w:rsidR="007F3F0F" w:rsidRPr="007F3F0F" w:rsidRDefault="007F3F0F" w:rsidP="007F3F0F">
      <w:pPr>
        <w:spacing w:line="276" w:lineRule="auto"/>
        <w:ind w:firstLine="360"/>
        <w:jc w:val="both"/>
        <w:rPr>
          <w:rFonts w:cs="Times New Roman"/>
        </w:rPr>
      </w:pPr>
      <w:r w:rsidRPr="007F3F0F">
        <w:rPr>
          <w:rFonts w:cs="Times New Roman"/>
        </w:rPr>
        <w:t>f)</w:t>
      </w:r>
      <w:r w:rsidRPr="007F3F0F">
        <w:rPr>
          <w:rFonts w:cs="Times New Roman"/>
        </w:rPr>
        <w:tab/>
        <w:t>generowanie raportów kibiców z danymi osobowymi i wizerunkiem z danej imprezy w rozbiciu na poszczególne sektory,</w:t>
      </w:r>
    </w:p>
    <w:p w:rsidR="007F3F0F" w:rsidRPr="007F3F0F" w:rsidRDefault="007F3F0F" w:rsidP="007F3F0F">
      <w:pPr>
        <w:spacing w:line="276" w:lineRule="auto"/>
        <w:ind w:firstLine="360"/>
        <w:jc w:val="both"/>
        <w:rPr>
          <w:rFonts w:cs="Times New Roman"/>
        </w:rPr>
      </w:pPr>
      <w:r w:rsidRPr="007F3F0F">
        <w:rPr>
          <w:rFonts w:cs="Times New Roman"/>
        </w:rPr>
        <w:t>g)</w:t>
      </w:r>
      <w:r w:rsidRPr="007F3F0F">
        <w:rPr>
          <w:rFonts w:cs="Times New Roman"/>
        </w:rPr>
        <w:tab/>
        <w:t xml:space="preserve">tworzenie statystyk: sprzedaż biletów na wybraną imprezę, sprzedaż biletów za dowolny okres, sprzedaż biletów z podziałem na firmy pośredniczące. </w:t>
      </w:r>
    </w:p>
    <w:p w:rsidR="007F3F0F" w:rsidRPr="007F3F0F" w:rsidRDefault="007F3F0F" w:rsidP="007F3F0F">
      <w:pPr>
        <w:spacing w:line="276" w:lineRule="auto"/>
        <w:ind w:firstLine="360"/>
        <w:jc w:val="both"/>
        <w:rPr>
          <w:rFonts w:cs="Times New Roman"/>
        </w:rPr>
      </w:pPr>
    </w:p>
    <w:p w:rsidR="007F3F0F" w:rsidRPr="007F3F0F" w:rsidRDefault="007F3F0F" w:rsidP="00D43E67">
      <w:pPr>
        <w:spacing w:line="276" w:lineRule="auto"/>
        <w:jc w:val="both"/>
        <w:rPr>
          <w:rFonts w:cs="Times New Roman"/>
        </w:rPr>
      </w:pPr>
      <w:r w:rsidRPr="007F3F0F">
        <w:rPr>
          <w:rFonts w:cs="Times New Roman"/>
        </w:rPr>
        <w:t xml:space="preserve">System umożliwia bieżący i archiwalny podgląd przez Administratora lub uprawnionego Użytkownika wszystkich transakcji wykonanych w Systemie. System umożliwia wyszukiwanie poszczególnych transakcji po nazwisku, numerze PESEL nabywcy/Klienta, numerze Karty Klienta, numerze transakcji, statusie transakcji, sprzedawcy, nazwie imprezy, kodzie kreskowym Dokumentu Wejściowego, okresie sprzedaży. Istnieje również możliwość sortowania transakcji według sprzedawcy, statusu transakcji, ilości biletów ogółem, metodzie płatności, sposobie dostawy, dacie transakcji, ID transakcji. </w:t>
      </w:r>
    </w:p>
    <w:p w:rsidR="007F3F0F" w:rsidRPr="007F3F0F" w:rsidRDefault="007F3F0F" w:rsidP="00D43E67">
      <w:pPr>
        <w:spacing w:line="276" w:lineRule="auto"/>
        <w:jc w:val="both"/>
        <w:rPr>
          <w:rFonts w:cs="Times New Roman"/>
        </w:rPr>
      </w:pPr>
      <w:r w:rsidRPr="007F3F0F">
        <w:rPr>
          <w:rFonts w:cs="Times New Roman"/>
        </w:rPr>
        <w:t>W Systemie będą prezentowane następujące statusy transakcji:</w:t>
      </w:r>
    </w:p>
    <w:p w:rsidR="007F3F0F" w:rsidRPr="007F3F0F" w:rsidRDefault="007F3F0F" w:rsidP="007F3F0F">
      <w:pPr>
        <w:spacing w:line="276" w:lineRule="auto"/>
        <w:ind w:firstLine="360"/>
        <w:jc w:val="both"/>
        <w:rPr>
          <w:rFonts w:cs="Times New Roman"/>
        </w:rPr>
      </w:pPr>
      <w:r w:rsidRPr="007F3F0F">
        <w:rPr>
          <w:rFonts w:cs="Times New Roman"/>
        </w:rPr>
        <w:t>a)</w:t>
      </w:r>
      <w:r w:rsidRPr="007F3F0F">
        <w:rPr>
          <w:rFonts w:cs="Times New Roman"/>
        </w:rPr>
        <w:tab/>
        <w:t>zakończona,</w:t>
      </w:r>
    </w:p>
    <w:p w:rsidR="007F3F0F" w:rsidRPr="007F3F0F" w:rsidRDefault="007F3F0F" w:rsidP="007F3F0F">
      <w:pPr>
        <w:spacing w:line="276" w:lineRule="auto"/>
        <w:ind w:firstLine="360"/>
        <w:jc w:val="both"/>
        <w:rPr>
          <w:rFonts w:cs="Times New Roman"/>
        </w:rPr>
      </w:pPr>
      <w:r w:rsidRPr="007F3F0F">
        <w:rPr>
          <w:rFonts w:cs="Times New Roman"/>
        </w:rPr>
        <w:t>b)</w:t>
      </w:r>
      <w:r w:rsidRPr="007F3F0F">
        <w:rPr>
          <w:rFonts w:cs="Times New Roman"/>
        </w:rPr>
        <w:tab/>
        <w:t>do zapłaty,</w:t>
      </w:r>
    </w:p>
    <w:p w:rsidR="007F3F0F" w:rsidRPr="007F3F0F" w:rsidRDefault="007F3F0F" w:rsidP="007F3F0F">
      <w:pPr>
        <w:spacing w:line="276" w:lineRule="auto"/>
        <w:ind w:firstLine="360"/>
        <w:jc w:val="both"/>
        <w:rPr>
          <w:rFonts w:cs="Times New Roman"/>
        </w:rPr>
      </w:pPr>
      <w:r w:rsidRPr="007F3F0F">
        <w:rPr>
          <w:rFonts w:cs="Times New Roman"/>
        </w:rPr>
        <w:t>c)</w:t>
      </w:r>
      <w:r w:rsidRPr="007F3F0F">
        <w:rPr>
          <w:rFonts w:cs="Times New Roman"/>
        </w:rPr>
        <w:tab/>
        <w:t>oczekująca na płatność,</w:t>
      </w:r>
    </w:p>
    <w:p w:rsidR="007F3F0F" w:rsidRPr="007F3F0F" w:rsidRDefault="007F3F0F" w:rsidP="007F3F0F">
      <w:pPr>
        <w:spacing w:line="276" w:lineRule="auto"/>
        <w:ind w:firstLine="360"/>
        <w:jc w:val="both"/>
        <w:rPr>
          <w:rFonts w:cs="Times New Roman"/>
        </w:rPr>
      </w:pPr>
      <w:r w:rsidRPr="007F3F0F">
        <w:rPr>
          <w:rFonts w:cs="Times New Roman"/>
        </w:rPr>
        <w:t>d)</w:t>
      </w:r>
      <w:r w:rsidRPr="007F3F0F">
        <w:rPr>
          <w:rFonts w:cs="Times New Roman"/>
        </w:rPr>
        <w:tab/>
        <w:t>wystornowana,</w:t>
      </w:r>
    </w:p>
    <w:p w:rsidR="00AE16F3" w:rsidRDefault="007F3F0F" w:rsidP="00D43E67">
      <w:pPr>
        <w:spacing w:line="276" w:lineRule="auto"/>
        <w:ind w:firstLine="360"/>
        <w:jc w:val="both"/>
        <w:rPr>
          <w:rFonts w:cs="Times New Roman"/>
        </w:rPr>
      </w:pPr>
      <w:r w:rsidRPr="007F3F0F">
        <w:rPr>
          <w:rFonts w:cs="Times New Roman"/>
        </w:rPr>
        <w:t>e)</w:t>
      </w:r>
      <w:r w:rsidRPr="007F3F0F">
        <w:rPr>
          <w:rFonts w:cs="Times New Roman"/>
        </w:rPr>
        <w:tab/>
        <w:t>anulowana.</w:t>
      </w:r>
    </w:p>
    <w:p w:rsidR="00D43E67" w:rsidRPr="00D43E67" w:rsidRDefault="00D43E67" w:rsidP="00D43E67">
      <w:pPr>
        <w:pStyle w:val="Nagwek21"/>
        <w:rPr>
          <w:i w:val="0"/>
        </w:rPr>
      </w:pPr>
      <w:bookmarkStart w:id="122" w:name="_Toc475968248"/>
      <w:r w:rsidRPr="00D43E67">
        <w:rPr>
          <w:i w:val="0"/>
        </w:rPr>
        <w:t>Moduł Kontroli Biletów i Identyfikacji Kibiców</w:t>
      </w:r>
      <w:bookmarkEnd w:id="122"/>
      <w:r w:rsidRPr="00D43E67">
        <w:rPr>
          <w:i w:val="0"/>
        </w:rPr>
        <w:t xml:space="preserve"> </w:t>
      </w:r>
    </w:p>
    <w:p w:rsidR="00D43E67" w:rsidRPr="00D43E67" w:rsidRDefault="00D43E67" w:rsidP="00D43E67">
      <w:pPr>
        <w:pStyle w:val="Nagwek31"/>
        <w:rPr>
          <w:i w:val="0"/>
        </w:rPr>
      </w:pPr>
      <w:bookmarkStart w:id="123" w:name="_Toc475968249"/>
      <w:r w:rsidRPr="00D43E67">
        <w:rPr>
          <w:i w:val="0"/>
        </w:rPr>
        <w:t>Budowa Modułu Kontroli Biletów i Identyfikacji Kibiców</w:t>
      </w:r>
      <w:bookmarkEnd w:id="123"/>
    </w:p>
    <w:p w:rsidR="00D43E67" w:rsidRPr="00D43E67" w:rsidRDefault="00D43E67" w:rsidP="00D43E67">
      <w:pPr>
        <w:spacing w:line="276" w:lineRule="auto"/>
        <w:ind w:firstLine="360"/>
        <w:jc w:val="both"/>
        <w:rPr>
          <w:rFonts w:cs="Times New Roman"/>
        </w:rPr>
      </w:pPr>
      <w:r w:rsidRPr="00D43E67">
        <w:rPr>
          <w:rFonts w:cs="Times New Roman"/>
        </w:rPr>
        <w:t>Na Obiekci</w:t>
      </w:r>
      <w:r>
        <w:rPr>
          <w:rFonts w:cs="Times New Roman"/>
        </w:rPr>
        <w:t>e będą zainstalowane</w:t>
      </w:r>
      <w:r w:rsidRPr="00D43E67">
        <w:rPr>
          <w:rFonts w:cs="Times New Roman"/>
        </w:rPr>
        <w:t xml:space="preserve"> urządzenia kontroli ruchu osobowego</w:t>
      </w:r>
      <w:r>
        <w:rPr>
          <w:rFonts w:cs="Times New Roman"/>
        </w:rPr>
        <w:t xml:space="preserve"> (kołowroty) ujęte w branży architektonicznej / budowlanej.</w:t>
      </w:r>
    </w:p>
    <w:p w:rsidR="00D43E67" w:rsidRPr="00D43E67" w:rsidRDefault="00D43E67" w:rsidP="00D43E67">
      <w:pPr>
        <w:spacing w:line="276" w:lineRule="auto"/>
        <w:jc w:val="both"/>
        <w:rPr>
          <w:rFonts w:cs="Times New Roman"/>
        </w:rPr>
      </w:pPr>
      <w:r w:rsidRPr="00D43E67">
        <w:rPr>
          <w:rFonts w:cs="Times New Roman"/>
        </w:rPr>
        <w:t>Każdy tor wejściowy urządzeń kontroli ruchu osobowego (bramy obrotowe wysokie i niskie oraz bramki uchylne ze sterowaniem elektromechanicznym) będą wyposażone w sprawdzarkę bileto</w:t>
      </w:r>
      <w:r w:rsidR="00A1226E">
        <w:rPr>
          <w:rFonts w:cs="Times New Roman"/>
        </w:rPr>
        <w:t>wą zgodną z opisem</w:t>
      </w:r>
      <w:r w:rsidRPr="00D43E67">
        <w:rPr>
          <w:rFonts w:cs="Times New Roman"/>
        </w:rPr>
        <w:t>, a bramy obrotowe wysokie dodatkowo w sygnalizator świetlny dla ochro</w:t>
      </w:r>
      <w:r w:rsidR="00A1226E">
        <w:rPr>
          <w:rFonts w:cs="Times New Roman"/>
        </w:rPr>
        <w:t>ny zgodny z opisem</w:t>
      </w:r>
      <w:r w:rsidRPr="00D43E67">
        <w:rPr>
          <w:rFonts w:cs="Times New Roman"/>
        </w:rPr>
        <w:t xml:space="preserve">. Na każdej bramce uchylnej zostanie zainstalowana sprawdzarka biletowa wejściowa oraz wyjściowa służąca do obsługi chwilowych wyjść z obiektu. </w:t>
      </w:r>
    </w:p>
    <w:p w:rsidR="00D43E67" w:rsidRPr="00D43E67" w:rsidRDefault="00D43E67" w:rsidP="00A1226E">
      <w:pPr>
        <w:spacing w:line="276" w:lineRule="auto"/>
        <w:jc w:val="both"/>
        <w:rPr>
          <w:rFonts w:cs="Times New Roman"/>
        </w:rPr>
      </w:pPr>
      <w:r w:rsidRPr="00D43E67">
        <w:rPr>
          <w:rFonts w:cs="Times New Roman"/>
        </w:rPr>
        <w:t xml:space="preserve">Sprawdzarki biletowe będą weryfikować poprawność biletu, rozpoznawać bilety zniżkowe oraz sterować bramą obrotową i odbierać z niej sygnał zwrotny umożliwiający zaliczenie biletu na podstawie faktycznego przejścia osoby. </w:t>
      </w:r>
    </w:p>
    <w:p w:rsidR="00D43E67" w:rsidRPr="00D43E67" w:rsidRDefault="00D43E67" w:rsidP="00A1226E">
      <w:pPr>
        <w:spacing w:line="276" w:lineRule="auto"/>
        <w:jc w:val="both"/>
        <w:rPr>
          <w:rFonts w:cs="Times New Roman"/>
        </w:rPr>
      </w:pPr>
      <w:r w:rsidRPr="00D43E67">
        <w:rPr>
          <w:rFonts w:cs="Times New Roman"/>
        </w:rPr>
        <w:t xml:space="preserve">Sprawdzarki biletowe będą rozpoznawać wszystkie rodzaje i typy Dokumentów Wejściowych opisane w </w:t>
      </w:r>
      <w:r w:rsidR="00A1226E">
        <w:rPr>
          <w:rFonts w:cs="Times New Roman"/>
        </w:rPr>
        <w:t>dokumentacji</w:t>
      </w:r>
      <w:r w:rsidRPr="00D43E67">
        <w:rPr>
          <w:rFonts w:cs="Times New Roman"/>
        </w:rPr>
        <w:t>, w tym bilety zniżkowe oraz bilety osób poniżej 13-go roku życia prezentując tą informację:</w:t>
      </w:r>
    </w:p>
    <w:p w:rsidR="00D43E67" w:rsidRPr="00D43E67" w:rsidRDefault="00D43E67" w:rsidP="00D43E67">
      <w:pPr>
        <w:spacing w:line="276" w:lineRule="auto"/>
        <w:ind w:firstLine="360"/>
        <w:jc w:val="both"/>
        <w:rPr>
          <w:rFonts w:cs="Times New Roman"/>
        </w:rPr>
      </w:pPr>
      <w:r w:rsidRPr="00D43E67">
        <w:rPr>
          <w:rFonts w:cs="Times New Roman"/>
        </w:rPr>
        <w:t>a)</w:t>
      </w:r>
      <w:r w:rsidRPr="00D43E67">
        <w:rPr>
          <w:rFonts w:cs="Times New Roman"/>
        </w:rPr>
        <w:tab/>
        <w:t>dla kibica poprzez odpowiedni kolorowy znak i komunikat na wyświetlaczu LDC TFT sprawdzarki biletowej,</w:t>
      </w:r>
    </w:p>
    <w:p w:rsidR="00AE16F3" w:rsidRDefault="00D43E67" w:rsidP="00D43E67">
      <w:pPr>
        <w:spacing w:line="276" w:lineRule="auto"/>
        <w:ind w:firstLine="360"/>
        <w:jc w:val="both"/>
        <w:rPr>
          <w:rFonts w:cs="Times New Roman"/>
        </w:rPr>
      </w:pPr>
      <w:r w:rsidRPr="00D43E67">
        <w:rPr>
          <w:rFonts w:cs="Times New Roman"/>
        </w:rPr>
        <w:t>b)</w:t>
      </w:r>
      <w:r w:rsidRPr="00D43E67">
        <w:rPr>
          <w:rFonts w:cs="Times New Roman"/>
        </w:rPr>
        <w:tab/>
        <w:t>dla służb ochrony poprzez odpowiednią sygnalizację kolorystyczną na  sygnalizatorze świetlnym w celu umożliwienia służbom ochrony sprawdzenia uprawnień do zniżek osoby wchodzącej lub obecności opiekuna osoby poniżej 13-go roku życia.</w:t>
      </w:r>
    </w:p>
    <w:p w:rsidR="00A1226E" w:rsidRPr="00A1226E" w:rsidRDefault="00A1226E" w:rsidP="00A1226E">
      <w:pPr>
        <w:pStyle w:val="Nagwek31"/>
        <w:rPr>
          <w:i w:val="0"/>
        </w:rPr>
      </w:pPr>
      <w:bookmarkStart w:id="124" w:name="_Toc475968250"/>
      <w:r w:rsidRPr="00A1226E">
        <w:rPr>
          <w:i w:val="0"/>
        </w:rPr>
        <w:t>Funkcjonalność Modułu Kontroli Biletów i Identyfikacji kibiców</w:t>
      </w:r>
      <w:bookmarkEnd w:id="124"/>
    </w:p>
    <w:p w:rsidR="00A1226E" w:rsidRPr="00A1226E" w:rsidRDefault="00A1226E" w:rsidP="00A1226E">
      <w:pPr>
        <w:spacing w:line="276" w:lineRule="auto"/>
        <w:ind w:firstLine="360"/>
        <w:jc w:val="both"/>
        <w:rPr>
          <w:rFonts w:cs="Times New Roman"/>
        </w:rPr>
      </w:pPr>
      <w:r w:rsidRPr="00A1226E">
        <w:rPr>
          <w:rFonts w:cs="Times New Roman"/>
        </w:rPr>
        <w:t xml:space="preserve">Moduł Kontroli Biletów i Identyfikacji Kibiców ze względu na swoje strategiczne znaczenie posiada wysoki stopień niezawodności. Umożliwia pracę Systemu w trybie off </w:t>
      </w:r>
      <w:proofErr w:type="spellStart"/>
      <w:r w:rsidRPr="00A1226E">
        <w:rPr>
          <w:rFonts w:cs="Times New Roman"/>
        </w:rPr>
        <w:t>line</w:t>
      </w:r>
      <w:proofErr w:type="spellEnd"/>
      <w:r w:rsidRPr="00A1226E">
        <w:rPr>
          <w:rFonts w:cs="Times New Roman"/>
        </w:rPr>
        <w:t xml:space="preserve"> oraz wpuszczanie kibiców bez przestojów w trybach awaryjnych. W przypadku awarii serwera zarządzającego lub w przypadku przerwanej komunikacji pomiędzy serwerem, a Punktami Kontrolnymi (w szczególności sprawdzarkami biletowymi) – sprawdzarki biletowe przejmują funkcjonalność Systemu umożliwiając pracę Punktu Kontrolnego (sprawdzarki biletowej) w trybie off </w:t>
      </w:r>
      <w:proofErr w:type="spellStart"/>
      <w:r w:rsidRPr="00A1226E">
        <w:rPr>
          <w:rFonts w:cs="Times New Roman"/>
        </w:rPr>
        <w:t>line</w:t>
      </w:r>
      <w:proofErr w:type="spellEnd"/>
      <w:r w:rsidRPr="00A1226E">
        <w:rPr>
          <w:rFonts w:cs="Times New Roman"/>
        </w:rPr>
        <w:t xml:space="preserve">. Moduł Kontroli Biletów i Identyfikacji Kibiców umożliwia identyfikację osób wchodzących. Funkcjonalność ta będzie realizowana poprzez integrację Modułu Kontroli Biletów i Identyfikacji Kibiców z systemem CCTV. </w:t>
      </w:r>
    </w:p>
    <w:p w:rsidR="00A1226E" w:rsidRPr="00A1226E" w:rsidRDefault="00A1226E" w:rsidP="00A1226E">
      <w:pPr>
        <w:spacing w:line="276" w:lineRule="auto"/>
        <w:ind w:firstLine="360"/>
        <w:jc w:val="both"/>
        <w:rPr>
          <w:rFonts w:cs="Times New Roman"/>
        </w:rPr>
      </w:pPr>
    </w:p>
    <w:p w:rsidR="00A1226E" w:rsidRPr="00A1226E" w:rsidRDefault="00A1226E" w:rsidP="00A1226E">
      <w:pPr>
        <w:spacing w:line="276" w:lineRule="auto"/>
        <w:ind w:firstLine="360"/>
        <w:jc w:val="both"/>
        <w:rPr>
          <w:rFonts w:cs="Times New Roman"/>
        </w:rPr>
      </w:pPr>
      <w:r w:rsidRPr="00A1226E">
        <w:rPr>
          <w:rFonts w:cs="Times New Roman"/>
        </w:rPr>
        <w:t>Moduł Kontroli Biletów i Identyfikacji Kibiców będzie umożliwiać:</w:t>
      </w:r>
    </w:p>
    <w:p w:rsidR="00A1226E" w:rsidRPr="00A1226E" w:rsidRDefault="00A1226E" w:rsidP="00A1226E">
      <w:pPr>
        <w:spacing w:line="276" w:lineRule="auto"/>
        <w:ind w:firstLine="360"/>
        <w:jc w:val="both"/>
        <w:rPr>
          <w:rFonts w:cs="Times New Roman"/>
        </w:rPr>
      </w:pPr>
      <w:r w:rsidRPr="00A1226E">
        <w:rPr>
          <w:rFonts w:cs="Times New Roman"/>
        </w:rPr>
        <w:t>a)</w:t>
      </w:r>
      <w:r w:rsidRPr="00A1226E">
        <w:rPr>
          <w:rFonts w:cs="Times New Roman"/>
        </w:rPr>
        <w:tab/>
        <w:t>obsługę wszystkich rodzajów i typów Dokumentów Wejściowych jednocześnie dla danej imprezy wymienionych w akapicie rodzaje i typy Dokumentów Wejściowych niniejszego projektu,</w:t>
      </w:r>
    </w:p>
    <w:p w:rsidR="00A1226E" w:rsidRPr="00A1226E" w:rsidRDefault="00A1226E" w:rsidP="00A1226E">
      <w:pPr>
        <w:spacing w:line="276" w:lineRule="auto"/>
        <w:ind w:firstLine="360"/>
        <w:jc w:val="both"/>
        <w:rPr>
          <w:rFonts w:cs="Times New Roman"/>
        </w:rPr>
      </w:pPr>
      <w:r w:rsidRPr="00A1226E">
        <w:rPr>
          <w:rFonts w:cs="Times New Roman"/>
        </w:rPr>
        <w:t>b)</w:t>
      </w:r>
      <w:r w:rsidRPr="00A1226E">
        <w:rPr>
          <w:rFonts w:cs="Times New Roman"/>
        </w:rPr>
        <w:tab/>
        <w:t>określenie dostępu do wyznaczonych sektorów obiektu dla zdefiniowanych posiadaczy biletów,</w:t>
      </w:r>
    </w:p>
    <w:p w:rsidR="00A1226E" w:rsidRPr="00A1226E" w:rsidRDefault="00A1226E" w:rsidP="00A1226E">
      <w:pPr>
        <w:spacing w:line="276" w:lineRule="auto"/>
        <w:ind w:firstLine="360"/>
        <w:jc w:val="both"/>
        <w:rPr>
          <w:rFonts w:cs="Times New Roman"/>
        </w:rPr>
      </w:pPr>
      <w:r w:rsidRPr="00A1226E">
        <w:rPr>
          <w:rFonts w:cs="Times New Roman"/>
        </w:rPr>
        <w:t>c)</w:t>
      </w:r>
      <w:r w:rsidRPr="00A1226E">
        <w:rPr>
          <w:rFonts w:cs="Times New Roman"/>
        </w:rPr>
        <w:tab/>
        <w:t>skierowanie ruchu osobowego do dedykowanych wejść i wyjść (wybrane grupy biletów do wybranych grup bram obrotowych lub uchylnych) oraz całkowite blokowanie przejść przez nie (lub dla wybranych grup biletów),</w:t>
      </w:r>
    </w:p>
    <w:p w:rsidR="00A1226E" w:rsidRPr="00A1226E" w:rsidRDefault="00A1226E" w:rsidP="00A1226E">
      <w:pPr>
        <w:spacing w:line="276" w:lineRule="auto"/>
        <w:ind w:firstLine="360"/>
        <w:jc w:val="both"/>
        <w:rPr>
          <w:rFonts w:cs="Times New Roman"/>
        </w:rPr>
      </w:pPr>
      <w:r w:rsidRPr="00A1226E">
        <w:rPr>
          <w:rFonts w:cs="Times New Roman"/>
        </w:rPr>
        <w:t>d)</w:t>
      </w:r>
      <w:r w:rsidRPr="00A1226E">
        <w:rPr>
          <w:rFonts w:cs="Times New Roman"/>
        </w:rPr>
        <w:tab/>
        <w:t>weryfikację poprawności biletu w czasie nie dłuższym niż 1 sekunda,</w:t>
      </w:r>
    </w:p>
    <w:p w:rsidR="00A1226E" w:rsidRPr="00A1226E" w:rsidRDefault="00A1226E" w:rsidP="00A1226E">
      <w:pPr>
        <w:spacing w:line="276" w:lineRule="auto"/>
        <w:ind w:firstLine="360"/>
        <w:jc w:val="both"/>
        <w:rPr>
          <w:rFonts w:cs="Times New Roman"/>
        </w:rPr>
      </w:pPr>
      <w:r w:rsidRPr="00A1226E">
        <w:rPr>
          <w:rFonts w:cs="Times New Roman"/>
        </w:rPr>
        <w:t>e)</w:t>
      </w:r>
      <w:r w:rsidRPr="00A1226E">
        <w:rPr>
          <w:rFonts w:cs="Times New Roman"/>
        </w:rPr>
        <w:tab/>
        <w:t>weryfikację aktualnych zakazów stadionowych i klubowych na etapie kontroli biletów (w tym również niewpuszczenie na obiekt osób, które otrzymały zakaz stadionowy lub klubowy już po nabyciu Dokumentu Wejściowego (biletu lub karnetu) na daną imprezę),</w:t>
      </w:r>
    </w:p>
    <w:p w:rsidR="00A1226E" w:rsidRPr="00A1226E" w:rsidRDefault="00A1226E" w:rsidP="00A1226E">
      <w:pPr>
        <w:spacing w:line="276" w:lineRule="auto"/>
        <w:ind w:firstLine="360"/>
        <w:jc w:val="both"/>
        <w:rPr>
          <w:rFonts w:cs="Times New Roman"/>
        </w:rPr>
      </w:pPr>
      <w:r w:rsidRPr="00A1226E">
        <w:rPr>
          <w:rFonts w:cs="Times New Roman"/>
        </w:rPr>
        <w:t>f)</w:t>
      </w:r>
      <w:r w:rsidRPr="00A1226E">
        <w:rPr>
          <w:rFonts w:cs="Times New Roman"/>
        </w:rPr>
        <w:tab/>
        <w:t>integrację Modułu Kontroli Biletów i Identyfikacji Kibiców z systemem CCTV,</w:t>
      </w:r>
    </w:p>
    <w:p w:rsidR="00A1226E" w:rsidRPr="00A1226E" w:rsidRDefault="00A1226E" w:rsidP="00A1226E">
      <w:pPr>
        <w:spacing w:line="276" w:lineRule="auto"/>
        <w:ind w:firstLine="360"/>
        <w:jc w:val="both"/>
        <w:rPr>
          <w:rFonts w:cs="Times New Roman"/>
        </w:rPr>
      </w:pPr>
      <w:r w:rsidRPr="00A1226E">
        <w:rPr>
          <w:rFonts w:cs="Times New Roman"/>
        </w:rPr>
        <w:t>g)</w:t>
      </w:r>
      <w:r w:rsidRPr="00A1226E">
        <w:rPr>
          <w:rFonts w:cs="Times New Roman"/>
        </w:rPr>
        <w:tab/>
        <w:t>eliminowanie ponownego użycia biletu oraz biletu fałszywego i nie należącego do puli danej imprezy,</w:t>
      </w:r>
    </w:p>
    <w:p w:rsidR="00A1226E" w:rsidRPr="00A1226E" w:rsidRDefault="00A1226E" w:rsidP="00A1226E">
      <w:pPr>
        <w:spacing w:line="276" w:lineRule="auto"/>
        <w:ind w:firstLine="360"/>
        <w:jc w:val="both"/>
        <w:rPr>
          <w:rFonts w:cs="Times New Roman"/>
        </w:rPr>
      </w:pPr>
      <w:r w:rsidRPr="00A1226E">
        <w:rPr>
          <w:rFonts w:cs="Times New Roman"/>
        </w:rPr>
        <w:t>h)</w:t>
      </w:r>
      <w:r w:rsidRPr="00A1226E">
        <w:rPr>
          <w:rFonts w:cs="Times New Roman"/>
        </w:rPr>
        <w:tab/>
        <w:t>obsługę chwilowych wyjść z obiektu,</w:t>
      </w:r>
    </w:p>
    <w:p w:rsidR="00A1226E" w:rsidRPr="00A1226E" w:rsidRDefault="00A1226E" w:rsidP="00A1226E">
      <w:pPr>
        <w:spacing w:line="276" w:lineRule="auto"/>
        <w:ind w:firstLine="360"/>
        <w:jc w:val="both"/>
        <w:rPr>
          <w:rFonts w:cs="Times New Roman"/>
        </w:rPr>
      </w:pPr>
      <w:r w:rsidRPr="00A1226E">
        <w:rPr>
          <w:rFonts w:cs="Times New Roman"/>
        </w:rPr>
        <w:t>i)</w:t>
      </w:r>
      <w:r w:rsidRPr="00A1226E">
        <w:rPr>
          <w:rFonts w:cs="Times New Roman"/>
        </w:rPr>
        <w:tab/>
        <w:t>chwilowe wyłączenie systemu bram obrotowych i bramek uchylnych bez wstrzymywania sprzedaży biletów,</w:t>
      </w:r>
    </w:p>
    <w:p w:rsidR="00A1226E" w:rsidRPr="00A1226E" w:rsidRDefault="00A1226E" w:rsidP="00A1226E">
      <w:pPr>
        <w:spacing w:line="276" w:lineRule="auto"/>
        <w:ind w:firstLine="360"/>
        <w:jc w:val="both"/>
        <w:rPr>
          <w:rFonts w:cs="Times New Roman"/>
        </w:rPr>
      </w:pPr>
      <w:r w:rsidRPr="00A1226E">
        <w:rPr>
          <w:rFonts w:cs="Times New Roman"/>
        </w:rPr>
        <w:t>j)</w:t>
      </w:r>
      <w:r w:rsidRPr="00A1226E">
        <w:rPr>
          <w:rFonts w:cs="Times New Roman"/>
        </w:rPr>
        <w:tab/>
        <w:t>monitorowanie liczby osób będących na imprezie (w systemie on-line) oraz stopnia zapełnienia poszczególnych trybun,</w:t>
      </w:r>
    </w:p>
    <w:p w:rsidR="00A1226E" w:rsidRPr="00A1226E" w:rsidRDefault="00A1226E" w:rsidP="00A1226E">
      <w:pPr>
        <w:spacing w:line="276" w:lineRule="auto"/>
        <w:ind w:firstLine="360"/>
        <w:jc w:val="both"/>
        <w:rPr>
          <w:rFonts w:cs="Times New Roman"/>
        </w:rPr>
      </w:pPr>
      <w:r w:rsidRPr="00A1226E">
        <w:rPr>
          <w:rFonts w:cs="Times New Roman"/>
        </w:rPr>
        <w:t>k)</w:t>
      </w:r>
      <w:r w:rsidRPr="00A1226E">
        <w:rPr>
          <w:rFonts w:cs="Times New Roman"/>
        </w:rPr>
        <w:tab/>
        <w:t>bieżącą prezentację zapełnienia obiektu w rozbiciu na poszczególne sektory, poszczególne wejścia oraz wszystkie wejścia razem,</w:t>
      </w:r>
    </w:p>
    <w:p w:rsidR="00A1226E" w:rsidRPr="00A1226E" w:rsidRDefault="00A1226E" w:rsidP="00A1226E">
      <w:pPr>
        <w:spacing w:line="276" w:lineRule="auto"/>
        <w:ind w:firstLine="360"/>
        <w:jc w:val="both"/>
        <w:rPr>
          <w:rFonts w:cs="Times New Roman"/>
        </w:rPr>
      </w:pPr>
      <w:r w:rsidRPr="00A1226E">
        <w:rPr>
          <w:rFonts w:cs="Times New Roman"/>
        </w:rPr>
        <w:t>l)</w:t>
      </w:r>
      <w:r w:rsidRPr="00A1226E">
        <w:rPr>
          <w:rFonts w:cs="Times New Roman"/>
        </w:rPr>
        <w:tab/>
        <w:t>zapisanie w pamięci serwera daty i godziny sczytania Dokumentu Wejściowego i otwarcia bramki wejściowej dla określonego Dokumentu Wejściowego,</w:t>
      </w:r>
    </w:p>
    <w:p w:rsidR="00A1226E" w:rsidRPr="00A1226E" w:rsidRDefault="00A1226E" w:rsidP="00A1226E">
      <w:pPr>
        <w:spacing w:line="276" w:lineRule="auto"/>
        <w:ind w:firstLine="360"/>
        <w:jc w:val="both"/>
        <w:rPr>
          <w:rFonts w:cs="Times New Roman"/>
        </w:rPr>
      </w:pPr>
      <w:r w:rsidRPr="00A1226E">
        <w:rPr>
          <w:rFonts w:cs="Times New Roman"/>
        </w:rPr>
        <w:t>m)</w:t>
      </w:r>
      <w:r w:rsidRPr="00A1226E">
        <w:rPr>
          <w:rFonts w:cs="Times New Roman"/>
        </w:rPr>
        <w:tab/>
        <w:t>pełną dokumentację ruchu osobowego na obiekcie (z datą i czasem sczytania Dokumentu Wejściowego oraz wejścia i wyjścia klienta). System będzie umożliwiać pełny podgląd logów systemowych ze zdarzeń zarejestrowanych w Punktach Kontrolnych dotyczących danego Dokumentu Wejściowego przez Administratora Systemu lub uprawnionego Użytkownika,</w:t>
      </w:r>
    </w:p>
    <w:p w:rsidR="00A1226E" w:rsidRPr="00A1226E" w:rsidRDefault="00A1226E" w:rsidP="00A1226E">
      <w:pPr>
        <w:spacing w:line="276" w:lineRule="auto"/>
        <w:ind w:firstLine="360"/>
        <w:jc w:val="both"/>
        <w:rPr>
          <w:rFonts w:cs="Times New Roman"/>
        </w:rPr>
      </w:pPr>
      <w:r w:rsidRPr="00A1226E">
        <w:rPr>
          <w:rFonts w:cs="Times New Roman"/>
        </w:rPr>
        <w:t>n)</w:t>
      </w:r>
      <w:r w:rsidRPr="00A1226E">
        <w:rPr>
          <w:rFonts w:cs="Times New Roman"/>
        </w:rPr>
        <w:tab/>
        <w:t>obsługę reklamacji z nieudanych wejść na obiekt w Punktach Sprzedaży,</w:t>
      </w:r>
    </w:p>
    <w:p w:rsidR="00AE16F3" w:rsidRDefault="00A1226E" w:rsidP="00A1226E">
      <w:pPr>
        <w:spacing w:line="276" w:lineRule="auto"/>
        <w:ind w:firstLine="360"/>
        <w:jc w:val="both"/>
        <w:rPr>
          <w:rFonts w:cs="Times New Roman"/>
        </w:rPr>
      </w:pPr>
      <w:r w:rsidRPr="00A1226E">
        <w:rPr>
          <w:rFonts w:cs="Times New Roman"/>
        </w:rPr>
        <w:t>o)</w:t>
      </w:r>
      <w:r w:rsidRPr="00A1226E">
        <w:rPr>
          <w:rFonts w:cs="Times New Roman"/>
        </w:rPr>
        <w:tab/>
        <w:t>monitorowanie poprawnej pracy Systemu oraz pos</w:t>
      </w:r>
      <w:r w:rsidR="00B607E0">
        <w:rPr>
          <w:rFonts w:cs="Times New Roman"/>
        </w:rPr>
        <w:t>zczególnych Punktów Kontrolnych.</w:t>
      </w:r>
    </w:p>
    <w:p w:rsidR="00B607E0" w:rsidRPr="00B607E0" w:rsidRDefault="00B607E0" w:rsidP="00B607E0">
      <w:pPr>
        <w:pStyle w:val="Nagwek31"/>
        <w:rPr>
          <w:rFonts w:cs="Times New Roman"/>
          <w:i w:val="0"/>
        </w:rPr>
      </w:pPr>
      <w:bookmarkStart w:id="125" w:name="_Toc475968251"/>
      <w:r w:rsidRPr="00B607E0">
        <w:rPr>
          <w:i w:val="0"/>
        </w:rPr>
        <w:t>Sprawdzarki biletowe do bramek obrotowych</w:t>
      </w:r>
      <w:bookmarkEnd w:id="125"/>
      <w:r w:rsidRPr="00B607E0">
        <w:rPr>
          <w:i w:val="0"/>
        </w:rPr>
        <w:t xml:space="preserve"> </w:t>
      </w:r>
    </w:p>
    <w:p w:rsidR="00B607E0" w:rsidRPr="00B607E0" w:rsidRDefault="00B607E0" w:rsidP="00B607E0">
      <w:pPr>
        <w:spacing w:line="276" w:lineRule="auto"/>
        <w:ind w:firstLine="360"/>
        <w:jc w:val="both"/>
        <w:rPr>
          <w:rFonts w:cs="Times New Roman"/>
        </w:rPr>
      </w:pPr>
      <w:r w:rsidRPr="00B607E0">
        <w:rPr>
          <w:rFonts w:cs="Times New Roman"/>
        </w:rPr>
        <w:t xml:space="preserve">Sprawdzarki biletowe będą umożliwiać odczyt następujących rodzajów Dokumentów Wejściowych i znaczników elektronicznych: </w:t>
      </w:r>
    </w:p>
    <w:p w:rsidR="00B607E0" w:rsidRPr="00B607E0" w:rsidRDefault="00B607E0" w:rsidP="00B607E0">
      <w:pPr>
        <w:spacing w:line="276" w:lineRule="auto"/>
        <w:ind w:firstLine="360"/>
        <w:jc w:val="both"/>
        <w:rPr>
          <w:rFonts w:cs="Times New Roman"/>
        </w:rPr>
      </w:pPr>
      <w:r w:rsidRPr="00B607E0">
        <w:rPr>
          <w:rFonts w:cs="Times New Roman"/>
        </w:rPr>
        <w:t>a)</w:t>
      </w:r>
      <w:r w:rsidRPr="00B607E0">
        <w:rPr>
          <w:rFonts w:cs="Times New Roman"/>
        </w:rPr>
        <w:tab/>
        <w:t>kart zbliżeniowych RFID w standardzie MIFARE: ISO14443 A,</w:t>
      </w:r>
    </w:p>
    <w:p w:rsidR="00B607E0" w:rsidRPr="00B607E0" w:rsidRDefault="00B607E0" w:rsidP="00B607E0">
      <w:pPr>
        <w:spacing w:line="276" w:lineRule="auto"/>
        <w:ind w:firstLine="360"/>
        <w:jc w:val="both"/>
        <w:rPr>
          <w:rFonts w:cs="Times New Roman"/>
        </w:rPr>
      </w:pPr>
      <w:r w:rsidRPr="00B607E0">
        <w:rPr>
          <w:rFonts w:cs="Times New Roman"/>
        </w:rPr>
        <w:t>b)</w:t>
      </w:r>
      <w:r w:rsidRPr="00B607E0">
        <w:rPr>
          <w:rFonts w:cs="Times New Roman"/>
        </w:rPr>
        <w:tab/>
        <w:t>biletów papierowych i plastikowych z kodem kreskowym 1D i 2D,</w:t>
      </w:r>
    </w:p>
    <w:p w:rsidR="00B607E0" w:rsidRPr="00B607E0" w:rsidRDefault="00B607E0" w:rsidP="00B607E0">
      <w:pPr>
        <w:spacing w:line="276" w:lineRule="auto"/>
        <w:ind w:firstLine="360"/>
        <w:jc w:val="both"/>
        <w:rPr>
          <w:rFonts w:cs="Times New Roman"/>
        </w:rPr>
      </w:pPr>
      <w:r w:rsidRPr="00B607E0">
        <w:rPr>
          <w:rFonts w:cs="Times New Roman"/>
        </w:rPr>
        <w:t>c)</w:t>
      </w:r>
      <w:r w:rsidRPr="00B607E0">
        <w:rPr>
          <w:rFonts w:cs="Times New Roman"/>
        </w:rPr>
        <w:tab/>
        <w:t>biletów papierowych z elementem RFID (MIFARE),</w:t>
      </w:r>
    </w:p>
    <w:p w:rsidR="00B607E0" w:rsidRPr="00B607E0" w:rsidRDefault="00B607E0" w:rsidP="00B607E0">
      <w:pPr>
        <w:spacing w:line="276" w:lineRule="auto"/>
        <w:ind w:firstLine="360"/>
        <w:jc w:val="both"/>
        <w:rPr>
          <w:rFonts w:cs="Times New Roman"/>
        </w:rPr>
      </w:pPr>
      <w:r w:rsidRPr="00B607E0">
        <w:rPr>
          <w:rFonts w:cs="Times New Roman"/>
        </w:rPr>
        <w:t>d)</w:t>
      </w:r>
      <w:r w:rsidRPr="00B607E0">
        <w:rPr>
          <w:rFonts w:cs="Times New Roman"/>
        </w:rPr>
        <w:tab/>
        <w:t xml:space="preserve">biletów w systemie </w:t>
      </w:r>
      <w:proofErr w:type="spellStart"/>
      <w:r w:rsidRPr="00B607E0">
        <w:rPr>
          <w:rFonts w:cs="Times New Roman"/>
        </w:rPr>
        <w:t>print@home</w:t>
      </w:r>
      <w:proofErr w:type="spellEnd"/>
      <w:r w:rsidRPr="00B607E0">
        <w:rPr>
          <w:rFonts w:cs="Times New Roman"/>
        </w:rPr>
        <w:t>,</w:t>
      </w:r>
    </w:p>
    <w:p w:rsidR="00B607E0" w:rsidRPr="00B607E0" w:rsidRDefault="00B607E0" w:rsidP="00B607E0">
      <w:pPr>
        <w:spacing w:line="276" w:lineRule="auto"/>
        <w:ind w:firstLine="360"/>
        <w:jc w:val="both"/>
        <w:rPr>
          <w:rFonts w:cs="Times New Roman"/>
        </w:rPr>
      </w:pPr>
      <w:r w:rsidRPr="00B607E0">
        <w:rPr>
          <w:rFonts w:cs="Times New Roman"/>
        </w:rPr>
        <w:t>e)</w:t>
      </w:r>
      <w:r w:rsidRPr="00B607E0">
        <w:rPr>
          <w:rFonts w:cs="Times New Roman"/>
        </w:rPr>
        <w:tab/>
        <w:t xml:space="preserve">wirtualnych biletów wstępu z urządzeń mobilnych na podstawie odczytu QR </w:t>
      </w:r>
      <w:proofErr w:type="spellStart"/>
      <w:r w:rsidRPr="00B607E0">
        <w:rPr>
          <w:rFonts w:cs="Times New Roman"/>
        </w:rPr>
        <w:t>Code</w:t>
      </w:r>
      <w:proofErr w:type="spellEnd"/>
      <w:r w:rsidRPr="00B607E0">
        <w:rPr>
          <w:rFonts w:cs="Times New Roman"/>
        </w:rPr>
        <w:t>.</w:t>
      </w:r>
    </w:p>
    <w:p w:rsidR="00B607E0" w:rsidRPr="00B607E0" w:rsidRDefault="00B607E0" w:rsidP="00B607E0">
      <w:pPr>
        <w:spacing w:line="276" w:lineRule="auto"/>
        <w:ind w:firstLine="360"/>
        <w:jc w:val="both"/>
        <w:rPr>
          <w:rFonts w:cs="Times New Roman"/>
        </w:rPr>
      </w:pPr>
      <w:r w:rsidRPr="00B607E0">
        <w:rPr>
          <w:rFonts w:cs="Times New Roman"/>
        </w:rPr>
        <w:t>f)</w:t>
      </w:r>
      <w:r w:rsidRPr="00B607E0">
        <w:rPr>
          <w:rFonts w:cs="Times New Roman"/>
        </w:rPr>
        <w:tab/>
        <w:t>Biletów elektronicznych – których nośniki</w:t>
      </w:r>
      <w:r>
        <w:rPr>
          <w:rFonts w:cs="Times New Roman"/>
        </w:rPr>
        <w:t xml:space="preserve">em jest dowód osobisty (odczyt </w:t>
      </w:r>
      <w:r w:rsidRPr="00B607E0">
        <w:rPr>
          <w:rFonts w:cs="Times New Roman"/>
        </w:rPr>
        <w:t>strefy MRZ)</w:t>
      </w:r>
    </w:p>
    <w:p w:rsidR="00B607E0" w:rsidRPr="00B607E0" w:rsidRDefault="00B607E0" w:rsidP="00B607E0">
      <w:pPr>
        <w:spacing w:line="276" w:lineRule="auto"/>
        <w:ind w:firstLine="360"/>
        <w:jc w:val="both"/>
        <w:rPr>
          <w:rFonts w:cs="Times New Roman"/>
        </w:rPr>
      </w:pPr>
    </w:p>
    <w:p w:rsidR="00B607E0" w:rsidRPr="00B607E0" w:rsidRDefault="00B607E0" w:rsidP="00B607E0">
      <w:pPr>
        <w:spacing w:line="276" w:lineRule="auto"/>
        <w:jc w:val="both"/>
        <w:rPr>
          <w:rFonts w:cs="Times New Roman"/>
        </w:rPr>
      </w:pPr>
      <w:r w:rsidRPr="00B607E0">
        <w:rPr>
          <w:rFonts w:cs="Times New Roman"/>
        </w:rPr>
        <w:t>Sprawdzarki biletowe posiadają pamięć wewnętrzną o wielkości bufora dla 25 000 rekordów uprawnionych Dokumentów Wejściowych oraz danych osobowych uprawnionych do wejścia osób a także 50 000 rekordów zapisanych transakcji. Przez transakcję należy rozumieć każde zarejestrowane zdarzenie przez sprawdzarkę biletową. Sprawdzarka biletowa będzie miała możliwość pracy w trybie off-</w:t>
      </w:r>
      <w:proofErr w:type="spellStart"/>
      <w:r w:rsidRPr="00B607E0">
        <w:rPr>
          <w:rFonts w:cs="Times New Roman"/>
        </w:rPr>
        <w:t>line</w:t>
      </w:r>
      <w:proofErr w:type="spellEnd"/>
      <w:r w:rsidRPr="00B607E0">
        <w:rPr>
          <w:rFonts w:cs="Times New Roman"/>
        </w:rPr>
        <w:t xml:space="preserve"> – sterowanie bramką obrotową na podstawie odpowiedzi z Systemu zarządzającego lub po porównaniu z wewnętrzną listą. Po przywróceniu pracy Systemu do trybu on-line, sprawdzarki będą umożliwiać uaktualnienie w serwerze zarządzającym Systemu danych zbuforowanych w sprawdzarce w trybie off-</w:t>
      </w:r>
      <w:proofErr w:type="spellStart"/>
      <w:r w:rsidRPr="00B607E0">
        <w:rPr>
          <w:rFonts w:cs="Times New Roman"/>
        </w:rPr>
        <w:t>line</w:t>
      </w:r>
      <w:proofErr w:type="spellEnd"/>
      <w:r w:rsidRPr="00B607E0">
        <w:rPr>
          <w:rFonts w:cs="Times New Roman"/>
        </w:rPr>
        <w:t>.</w:t>
      </w:r>
    </w:p>
    <w:p w:rsidR="00B607E0" w:rsidRPr="00B607E0" w:rsidRDefault="00B607E0" w:rsidP="00B607E0">
      <w:pPr>
        <w:spacing w:line="276" w:lineRule="auto"/>
        <w:jc w:val="both"/>
        <w:rPr>
          <w:rFonts w:cs="Times New Roman"/>
        </w:rPr>
      </w:pPr>
      <w:r w:rsidRPr="00B607E0">
        <w:rPr>
          <w:rFonts w:cs="Times New Roman"/>
        </w:rPr>
        <w:t xml:space="preserve">Wszystkie sprawdzarki biletowe będą wyposażone w sygnalizację świetlną i dźwiękową, oraz wyświetlacz LCD TFT 7” o rozdzielczości 800x480 pikseli, na którym będą wyświetlane informacje tekstowe i graficzne dla kibica. </w:t>
      </w:r>
    </w:p>
    <w:p w:rsidR="00A1226E" w:rsidRDefault="00B607E0" w:rsidP="00B607E0">
      <w:pPr>
        <w:spacing w:line="276" w:lineRule="auto"/>
        <w:jc w:val="both"/>
        <w:rPr>
          <w:rFonts w:cs="Times New Roman"/>
        </w:rPr>
      </w:pPr>
      <w:r w:rsidRPr="00B607E0">
        <w:rPr>
          <w:rFonts w:cs="Times New Roman"/>
        </w:rPr>
        <w:t>Sprawdzarki będą odczytywać i sygnalizować wszystkie rodzaje biletów, w tym bilety zniżkowe i bilety osób poniżej 13-go roku życia oraz sterować bramką obrotową i odbierać z niej sygnał zwrotny umożliwiając zaliczenie biletu na podstawie faktycznego przejścia kibica/osoby.</w:t>
      </w:r>
    </w:p>
    <w:p w:rsidR="00B607E0" w:rsidRPr="00B607E0" w:rsidRDefault="00B607E0" w:rsidP="00B607E0">
      <w:pPr>
        <w:pStyle w:val="Nagwek31"/>
        <w:rPr>
          <w:i w:val="0"/>
        </w:rPr>
      </w:pPr>
      <w:bookmarkStart w:id="126" w:name="_Toc475968252"/>
      <w:r w:rsidRPr="00B607E0">
        <w:rPr>
          <w:i w:val="0"/>
        </w:rPr>
        <w:t>Sygnalizatory świetlne dla ochrony</w:t>
      </w:r>
      <w:bookmarkEnd w:id="126"/>
    </w:p>
    <w:p w:rsidR="00B607E0" w:rsidRPr="00B607E0" w:rsidRDefault="00B607E0" w:rsidP="00B607E0">
      <w:pPr>
        <w:spacing w:line="276" w:lineRule="auto"/>
        <w:ind w:firstLine="360"/>
        <w:jc w:val="both"/>
        <w:rPr>
          <w:rFonts w:cs="Times New Roman"/>
        </w:rPr>
      </w:pPr>
      <w:r w:rsidRPr="00B607E0">
        <w:rPr>
          <w:rFonts w:cs="Times New Roman"/>
        </w:rPr>
        <w:t>Od strony wewnętrznej stadionu w konstrukcji każdego toru wejściowego bramy obrotowej wysokiej będą zainstalowane kolorowe sygnalizatory świetlne dla pracowni</w:t>
      </w:r>
      <w:r>
        <w:rPr>
          <w:rFonts w:cs="Times New Roman"/>
        </w:rPr>
        <w:t>ków ochrony</w:t>
      </w:r>
      <w:r w:rsidRPr="00B607E0">
        <w:rPr>
          <w:rFonts w:cs="Times New Roman"/>
        </w:rPr>
        <w:t>. Będą one współpracować ze sprawdzarką biletową i sygnalizować służbom ochrony status biletu odczytywanego przez sprawdzarkę biletową. Podstawowe komunikaty sygnalizatora:</w:t>
      </w:r>
    </w:p>
    <w:p w:rsidR="00B607E0" w:rsidRPr="00B607E0" w:rsidRDefault="00B607E0" w:rsidP="00B607E0">
      <w:pPr>
        <w:spacing w:line="276" w:lineRule="auto"/>
        <w:ind w:firstLine="360"/>
        <w:jc w:val="both"/>
        <w:rPr>
          <w:rFonts w:cs="Times New Roman"/>
        </w:rPr>
      </w:pPr>
      <w:r w:rsidRPr="00B607E0">
        <w:rPr>
          <w:rFonts w:cs="Times New Roman"/>
        </w:rPr>
        <w:t></w:t>
      </w:r>
      <w:r w:rsidRPr="00B607E0">
        <w:rPr>
          <w:rFonts w:cs="Times New Roman"/>
        </w:rPr>
        <w:tab/>
        <w:t>Przesuwająca się zielona strzałka – bilet normalny poprawny</w:t>
      </w:r>
    </w:p>
    <w:p w:rsidR="00B607E0" w:rsidRPr="00B607E0" w:rsidRDefault="00B607E0" w:rsidP="00B607E0">
      <w:pPr>
        <w:spacing w:line="276" w:lineRule="auto"/>
        <w:ind w:firstLine="360"/>
        <w:jc w:val="both"/>
        <w:rPr>
          <w:rFonts w:cs="Times New Roman"/>
        </w:rPr>
      </w:pPr>
      <w:r w:rsidRPr="00B607E0">
        <w:rPr>
          <w:rFonts w:cs="Times New Roman"/>
        </w:rPr>
        <w:t></w:t>
      </w:r>
      <w:r w:rsidRPr="00B607E0">
        <w:rPr>
          <w:rFonts w:cs="Times New Roman"/>
        </w:rPr>
        <w:tab/>
        <w:t>Przesuwająca się żółta strzałka – bilet ulgowy poprawny</w:t>
      </w:r>
    </w:p>
    <w:p w:rsidR="00B607E0" w:rsidRPr="00B607E0" w:rsidRDefault="00B607E0" w:rsidP="00B607E0">
      <w:pPr>
        <w:spacing w:line="276" w:lineRule="auto"/>
        <w:ind w:firstLine="360"/>
        <w:jc w:val="both"/>
        <w:rPr>
          <w:rFonts w:cs="Times New Roman"/>
        </w:rPr>
      </w:pPr>
      <w:r w:rsidRPr="00B607E0">
        <w:rPr>
          <w:rFonts w:cs="Times New Roman"/>
        </w:rPr>
        <w:t></w:t>
      </w:r>
      <w:r w:rsidRPr="00B607E0">
        <w:rPr>
          <w:rFonts w:cs="Times New Roman"/>
        </w:rPr>
        <w:tab/>
        <w:t>Przesuwająca się niebieska strzałka – bilet poprawny osoby poniżej 13 –go roku życia</w:t>
      </w:r>
    </w:p>
    <w:p w:rsidR="00B607E0" w:rsidRPr="00B607E0" w:rsidRDefault="00B607E0" w:rsidP="00B607E0">
      <w:pPr>
        <w:spacing w:line="276" w:lineRule="auto"/>
        <w:ind w:firstLine="360"/>
        <w:jc w:val="both"/>
        <w:rPr>
          <w:rFonts w:cs="Times New Roman"/>
        </w:rPr>
      </w:pPr>
      <w:r w:rsidRPr="00B607E0">
        <w:rPr>
          <w:rFonts w:cs="Times New Roman"/>
        </w:rPr>
        <w:t></w:t>
      </w:r>
      <w:r w:rsidRPr="00B607E0">
        <w:rPr>
          <w:rFonts w:cs="Times New Roman"/>
        </w:rPr>
        <w:tab/>
        <w:t>Pulsujący czerwony znak X – bilet niepoprawny (nie należący do puli danej imprezy, czytany powtórnie lub nieuprawniony do wejścia – tu dodatkowo informacja na wyświetlaczu dla kibica)</w:t>
      </w:r>
      <w:r>
        <w:rPr>
          <w:rFonts w:cs="Times New Roman"/>
        </w:rPr>
        <w:t>.</w:t>
      </w:r>
    </w:p>
    <w:p w:rsidR="00B607E0" w:rsidRPr="00B607E0" w:rsidRDefault="00B607E0" w:rsidP="00B607E0">
      <w:pPr>
        <w:spacing w:line="276" w:lineRule="auto"/>
        <w:ind w:firstLine="360"/>
        <w:jc w:val="both"/>
        <w:rPr>
          <w:rFonts w:cs="Times New Roman"/>
        </w:rPr>
      </w:pPr>
    </w:p>
    <w:p w:rsidR="00B607E0" w:rsidRPr="00B607E0" w:rsidRDefault="00B607E0" w:rsidP="00B607E0">
      <w:pPr>
        <w:spacing w:line="276" w:lineRule="auto"/>
        <w:jc w:val="both"/>
        <w:rPr>
          <w:rFonts w:cs="Times New Roman"/>
        </w:rPr>
      </w:pPr>
      <w:r w:rsidRPr="00B607E0">
        <w:rPr>
          <w:rFonts w:cs="Times New Roman"/>
        </w:rPr>
        <w:t>Istnieje możliwość skonfigurowania innych schematów na sygnalizatorze świetlnym.</w:t>
      </w:r>
    </w:p>
    <w:p w:rsidR="00A1226E" w:rsidRDefault="00B607E0" w:rsidP="00B607E0">
      <w:pPr>
        <w:spacing w:line="276" w:lineRule="auto"/>
        <w:jc w:val="both"/>
        <w:rPr>
          <w:rFonts w:cs="Times New Roman"/>
        </w:rPr>
      </w:pPr>
      <w:r w:rsidRPr="00B607E0">
        <w:rPr>
          <w:rFonts w:cs="Times New Roman"/>
        </w:rPr>
        <w:t>Sygnalizatory świetlne ułatwiają służbie ochrony sprawdzenie uprawnień do ulgi oraz sprawdzenie obecności na stadionie opiekuna osoby poniżej 13-go roku życia, a także sygnalizują próby nieuprawnionych wejść na obiekt.</w:t>
      </w:r>
    </w:p>
    <w:p w:rsidR="00B607E0" w:rsidRPr="00B607E0" w:rsidRDefault="00B607E0" w:rsidP="00B607E0">
      <w:pPr>
        <w:pStyle w:val="Nagwek21"/>
        <w:rPr>
          <w:rFonts w:cs="Times New Roman"/>
          <w:i w:val="0"/>
        </w:rPr>
      </w:pPr>
      <w:bookmarkStart w:id="127" w:name="_Toc475968253"/>
      <w:r w:rsidRPr="00B607E0">
        <w:rPr>
          <w:i w:val="0"/>
        </w:rPr>
        <w:t>Organizacja logistyczna imprez i obiektu</w:t>
      </w:r>
      <w:bookmarkEnd w:id="127"/>
      <w:r w:rsidRPr="00B607E0">
        <w:rPr>
          <w:i w:val="0"/>
        </w:rPr>
        <w:t xml:space="preserve"> </w:t>
      </w:r>
    </w:p>
    <w:p w:rsidR="00B607E0" w:rsidRPr="00B607E0" w:rsidRDefault="00B607E0" w:rsidP="00B607E0">
      <w:pPr>
        <w:pStyle w:val="Nagwek31"/>
        <w:rPr>
          <w:i w:val="0"/>
        </w:rPr>
      </w:pPr>
      <w:bookmarkStart w:id="128" w:name="_Toc475968254"/>
      <w:r w:rsidRPr="00B607E0">
        <w:rPr>
          <w:i w:val="0"/>
        </w:rPr>
        <w:t>Organizacja wejścia na obiekt</w:t>
      </w:r>
      <w:bookmarkEnd w:id="128"/>
    </w:p>
    <w:p w:rsidR="00A1226E" w:rsidRDefault="00B607E0" w:rsidP="00B607E0">
      <w:pPr>
        <w:spacing w:line="276" w:lineRule="auto"/>
        <w:ind w:firstLine="360"/>
        <w:jc w:val="both"/>
        <w:rPr>
          <w:rFonts w:cs="Times New Roman"/>
        </w:rPr>
      </w:pPr>
      <w:r w:rsidRPr="00B607E0">
        <w:rPr>
          <w:rFonts w:cs="Times New Roman"/>
        </w:rPr>
        <w:t>Posiadacz konkretnego Dokumentu Wejściowego tylko raz w ciągu całej imprezy będzie mógł przekroczyć bramę obrotową wejściową. Próba kolejnego wejścia do obiektu z wejściówką o tym samym numerze będzie zarejestrowana jako próba nieuprawnionego wejścia, zasygnalizowana odpowiednimi komunikatami alarmowymi na sygnalizatorze świetlnym i wyświetlaczu sprawdzarki biletowej dla Kibica. Ponowne wejście Kibica na obiekt będzie możliwe po uprzednim przyłożeniu biletu do sprawdzarki wyjściowej i faktycznym opuszczeniu obiektu przez Kibica. Rolę sprawdzarek wyjściowych będą pełnić sprawdzarki wyjściowe na wyznaczonych bramach uchylnych.</w:t>
      </w:r>
    </w:p>
    <w:p w:rsidR="00B607E0" w:rsidRPr="00B607E0" w:rsidRDefault="00B607E0" w:rsidP="00B607E0">
      <w:pPr>
        <w:pStyle w:val="Nagwek31"/>
        <w:rPr>
          <w:i w:val="0"/>
        </w:rPr>
      </w:pPr>
      <w:bookmarkStart w:id="129" w:name="_Toc475968255"/>
      <w:r w:rsidRPr="00B607E0">
        <w:rPr>
          <w:i w:val="0"/>
        </w:rPr>
        <w:t>Identyfikacja kibiców</w:t>
      </w:r>
      <w:bookmarkEnd w:id="129"/>
    </w:p>
    <w:p w:rsidR="00B607E0" w:rsidRPr="00B607E0" w:rsidRDefault="00B607E0" w:rsidP="00B607E0">
      <w:pPr>
        <w:spacing w:line="276" w:lineRule="auto"/>
        <w:ind w:firstLine="360"/>
        <w:jc w:val="both"/>
        <w:rPr>
          <w:rFonts w:cs="Times New Roman"/>
        </w:rPr>
      </w:pPr>
      <w:r w:rsidRPr="00B607E0">
        <w:rPr>
          <w:rFonts w:cs="Times New Roman"/>
        </w:rPr>
        <w:t xml:space="preserve">Zgodnie z ustawą o bezpieczeństwie imprez masowych w przypadku imprez masowych podwyższonego ryzyka niezbędna jest identyfikacja kibiców zarówno na etapie sprzedaży biletów, na etapie wejścia na obiekt, jak i w dowolnym miejscu na obiekcie podczas trwania imprezy masowej. </w:t>
      </w:r>
    </w:p>
    <w:p w:rsidR="00B607E0" w:rsidRPr="00B607E0" w:rsidRDefault="00B607E0" w:rsidP="00B607E0">
      <w:pPr>
        <w:spacing w:line="276" w:lineRule="auto"/>
        <w:jc w:val="both"/>
        <w:rPr>
          <w:rFonts w:cs="Times New Roman"/>
        </w:rPr>
      </w:pPr>
      <w:r w:rsidRPr="00B607E0">
        <w:rPr>
          <w:rFonts w:cs="Times New Roman"/>
        </w:rPr>
        <w:t xml:space="preserve">Identyfikacja na etapie sprzedaży biletów lub wyrabiania Karty Klienta/Kibica będzie polegała na weryfikacji tożsamości kibica na podstawie dokumentu tożsamości, wprowadzenia jego danych do Systemu (minimalny zakres danych to imię, nazwisko, PESEL) oraz opcjonalnie pobrania wizerunku kibica. W przypadku zakupu biletu przez sklep www konieczna będzie po założeniu swojego profilu przez kibica – weryfikacja tożsamości w Punkcie Sprzedaży – po której nastąpi zablokowanie profilu Klienta z jego danymi obowiązkowymi i kibic nie będzie mógł samodzielnie zmienić swoich obowiązkowych danych osobowych w Systemie. W swoim profilu (po zalogowaniu w sklepie www) będzie mógł zmieniać jedynie swoje dane nieobowiązkowe. </w:t>
      </w:r>
    </w:p>
    <w:p w:rsidR="00AE16F3" w:rsidRDefault="00B607E0" w:rsidP="00B607E0">
      <w:pPr>
        <w:spacing w:line="276" w:lineRule="auto"/>
        <w:jc w:val="both"/>
        <w:rPr>
          <w:rFonts w:cs="Times New Roman"/>
        </w:rPr>
      </w:pPr>
      <w:r w:rsidRPr="00B607E0">
        <w:rPr>
          <w:rFonts w:cs="Times New Roman"/>
        </w:rPr>
        <w:t xml:space="preserve">Identyfikację kibiców zapewni również powiązanie Modułu Kontroli Biletów i Identyfikacji Kibiców z systemem CCTV poprzez powiązanie numeru biletu oraz danych osobowych właściciela Dokumentu Wejściowego z materiałem wideo rejestrowanym w momencie wejścia kibica na obiekty (stopklatka z momentu sczytania biletu na sprawdzarce biletowej z możliwością odtworzenia – przewinięcia materiału wideo do przodu i do tyłu z momentu wejścia danej osoby do obiektu). Integracja Modułu Kontroli Biletów i Identyfikacji Kibiców z systemem CCTV na obiektach została szczegółowo opisana w </w:t>
      </w:r>
      <w:r>
        <w:rPr>
          <w:rFonts w:cs="Times New Roman"/>
        </w:rPr>
        <w:t>innej części</w:t>
      </w:r>
      <w:r w:rsidRPr="00B607E0">
        <w:rPr>
          <w:rFonts w:cs="Times New Roman"/>
        </w:rPr>
        <w:t xml:space="preserve"> niniejszego projektu.</w:t>
      </w:r>
    </w:p>
    <w:p w:rsidR="00B607E0" w:rsidRPr="00B607E0" w:rsidRDefault="00B607E0" w:rsidP="00B607E0">
      <w:pPr>
        <w:pStyle w:val="Nagwek31"/>
        <w:rPr>
          <w:i w:val="0"/>
        </w:rPr>
      </w:pPr>
      <w:bookmarkStart w:id="130" w:name="_Toc475968256"/>
      <w:r w:rsidRPr="00B607E0">
        <w:rPr>
          <w:i w:val="0"/>
        </w:rPr>
        <w:t>Obsługa specjalnych grup kibiców</w:t>
      </w:r>
      <w:bookmarkEnd w:id="130"/>
    </w:p>
    <w:p w:rsidR="00B607E0" w:rsidRPr="00B607E0" w:rsidRDefault="00B607E0" w:rsidP="00B607E0">
      <w:pPr>
        <w:spacing w:line="276" w:lineRule="auto"/>
        <w:ind w:firstLine="360"/>
        <w:jc w:val="both"/>
        <w:rPr>
          <w:rFonts w:cs="Times New Roman"/>
          <w:b/>
        </w:rPr>
      </w:pPr>
      <w:r w:rsidRPr="00B607E0">
        <w:rPr>
          <w:rFonts w:cs="Times New Roman"/>
          <w:b/>
        </w:rPr>
        <w:t>Obsługa osób nieletnich</w:t>
      </w:r>
    </w:p>
    <w:p w:rsidR="00B607E0" w:rsidRPr="00B607E0" w:rsidRDefault="00B607E0" w:rsidP="00B607E0">
      <w:pPr>
        <w:spacing w:line="276" w:lineRule="auto"/>
        <w:ind w:firstLine="360"/>
        <w:jc w:val="both"/>
        <w:rPr>
          <w:rFonts w:cs="Times New Roman"/>
        </w:rPr>
      </w:pPr>
      <w:r w:rsidRPr="00B607E0">
        <w:rPr>
          <w:rFonts w:cs="Times New Roman"/>
        </w:rPr>
        <w:t>Osoby nieletnie poniżej 13 roku życia, zgodnie Ustawą mogą uczestniczyć w imprezie masowej podwyższonego ryzyka jedynie pod opieką osoby dorosłej. System pozwala na taką konfigurację, aby sprzedaż biletu dla osoby poniżej 13-go roku życia była możliwa tylko w powiązaniu z zakupem biletu przez jej opiekuna. Istnieje możliwość sprawdzenia w Systemie, kto jest opiekunem osoby nieletniej.</w:t>
      </w:r>
    </w:p>
    <w:p w:rsidR="00B607E0" w:rsidRPr="00B607E0" w:rsidRDefault="00B607E0" w:rsidP="00B607E0">
      <w:pPr>
        <w:spacing w:line="276" w:lineRule="auto"/>
        <w:jc w:val="both"/>
        <w:rPr>
          <w:rFonts w:cs="Times New Roman"/>
        </w:rPr>
      </w:pPr>
      <w:r w:rsidRPr="00B607E0">
        <w:rPr>
          <w:rFonts w:cs="Times New Roman"/>
        </w:rPr>
        <w:t>Osoby powyżej 13 roku życia mogą uczestniczyć w imprezie bez opiekuna, lecz podczas zakupu biletu muszą przyjść z opiekunem, który w celu identyfikacji przedłoży swój dowód tożsamości. Osoba nieletnia musi posiadać legitymację szkolną lub dokument tożsamości oraz numer PESEL. System posiada możliwość takiej konfiguracji, aby na etapie zakupu biletu przez osobę nieletnią (13-18 lat) była możliwość przypisania do niej danych opiekuna. Przypisanie danych opiekuna jest definiowane dla danego biletu/imprezy, tak aby przy kolejnym zakupie biletu przez osobę nieletnią System wymuszał konieczność wprowadzenia danych tego opiekuna, który w danym momencie przyszedł z osobą nieletnią zakupić bilet.</w:t>
      </w:r>
    </w:p>
    <w:p w:rsidR="00B607E0" w:rsidRPr="00B607E0" w:rsidRDefault="00B607E0" w:rsidP="00B607E0">
      <w:pPr>
        <w:spacing w:line="276" w:lineRule="auto"/>
        <w:jc w:val="both"/>
        <w:rPr>
          <w:rFonts w:cs="Times New Roman"/>
        </w:rPr>
      </w:pPr>
      <w:r w:rsidRPr="00B607E0">
        <w:rPr>
          <w:rFonts w:cs="Times New Roman"/>
        </w:rPr>
        <w:t xml:space="preserve">System umożliwia przypisanie opiekuna do profilu osoby nieletniej na etapie zakładania profilu i jego weryfikacji oraz składania wniosku o Kartę Klienta/Kibica. </w:t>
      </w:r>
    </w:p>
    <w:p w:rsidR="00B607E0" w:rsidRPr="00B607E0" w:rsidRDefault="00B607E0" w:rsidP="00B607E0">
      <w:pPr>
        <w:spacing w:line="276" w:lineRule="auto"/>
        <w:ind w:firstLine="360"/>
        <w:jc w:val="both"/>
        <w:rPr>
          <w:rFonts w:cs="Times New Roman"/>
        </w:rPr>
      </w:pPr>
    </w:p>
    <w:p w:rsidR="00B607E0" w:rsidRPr="00B607E0" w:rsidRDefault="00B607E0" w:rsidP="00B607E0">
      <w:pPr>
        <w:spacing w:line="276" w:lineRule="auto"/>
        <w:ind w:firstLine="360"/>
        <w:jc w:val="both"/>
        <w:rPr>
          <w:rFonts w:cs="Times New Roman"/>
          <w:b/>
        </w:rPr>
      </w:pPr>
      <w:r w:rsidRPr="00B607E0">
        <w:rPr>
          <w:rFonts w:cs="Times New Roman"/>
          <w:b/>
        </w:rPr>
        <w:t xml:space="preserve">Obsługa kibiców gości </w:t>
      </w:r>
    </w:p>
    <w:p w:rsidR="00B607E0" w:rsidRPr="00B607E0" w:rsidRDefault="00B607E0" w:rsidP="00B607E0">
      <w:pPr>
        <w:spacing w:line="276" w:lineRule="auto"/>
        <w:ind w:firstLine="360"/>
        <w:jc w:val="both"/>
        <w:rPr>
          <w:rFonts w:cs="Times New Roman"/>
        </w:rPr>
      </w:pPr>
      <w:r w:rsidRPr="00B607E0">
        <w:rPr>
          <w:rFonts w:cs="Times New Roman"/>
        </w:rPr>
        <w:t>System umożliwia obsługę kibiców gości zgodnie z ustawą o BIM i zapewnieniem pełnej identyfikacji kibica. Dystrybucja biletów dla kibiców gości będzie się odbywać poprzez udostępnienie klubowi macierzystemu kibiców gości - konta Sprzedawcy (loginu i hasła) w Systemie z przypisanymi odpowiednim uprawnieniami do sprzedaży biletów tylko na sektor gości wraz z zapewnieniem pełnej identyfikacji kibiców gości na etapie sprzedaży biletów. Sprzedawca w klubie macierzystym kibiców gości loguje się do Systemu poprzez przeglądarkę internetową, prowadzi sprzedaż i wydruk biletów dla swoich kibiców. Jeśli taka forma sprzedaży biletów dla kibiców gości będzie z jakiegoś powodu niemożliwa System umożliwi wydruk i przesłanie przed meczem spersonalizowanych biletów do klubu macierzystego kibiców gości wyemitowanych z Systemu na podstawie wcześniej przesłanej przez klub macierzysty kibiców gości i zaimportowanej automatycznie do systemu listy kibiców wraz ze wszystkimi danymi osobowymi</w:t>
      </w:r>
      <w:r>
        <w:rPr>
          <w:rFonts w:cs="Times New Roman"/>
        </w:rPr>
        <w:t>.</w:t>
      </w:r>
    </w:p>
    <w:p w:rsidR="00B607E0" w:rsidRPr="00B607E0" w:rsidRDefault="00B607E0" w:rsidP="00B607E0">
      <w:pPr>
        <w:spacing w:line="276" w:lineRule="auto"/>
        <w:ind w:firstLine="360"/>
        <w:jc w:val="both"/>
        <w:rPr>
          <w:rFonts w:cs="Times New Roman"/>
        </w:rPr>
      </w:pPr>
    </w:p>
    <w:p w:rsidR="00B607E0" w:rsidRPr="00B607E0" w:rsidRDefault="00B607E0" w:rsidP="00B607E0">
      <w:pPr>
        <w:spacing w:line="276" w:lineRule="auto"/>
        <w:ind w:firstLine="360"/>
        <w:jc w:val="both"/>
        <w:rPr>
          <w:rFonts w:cs="Times New Roman"/>
          <w:b/>
        </w:rPr>
      </w:pPr>
      <w:r w:rsidRPr="00B607E0">
        <w:rPr>
          <w:rFonts w:cs="Times New Roman"/>
          <w:b/>
        </w:rPr>
        <w:t xml:space="preserve">Obsługa obcokrajowców </w:t>
      </w:r>
    </w:p>
    <w:p w:rsidR="00B607E0" w:rsidRPr="00B607E0" w:rsidRDefault="00B607E0" w:rsidP="00B607E0">
      <w:pPr>
        <w:spacing w:line="276" w:lineRule="auto"/>
        <w:ind w:firstLine="360"/>
        <w:jc w:val="both"/>
        <w:rPr>
          <w:rFonts w:cs="Times New Roman"/>
        </w:rPr>
      </w:pPr>
      <w:r w:rsidRPr="00B607E0">
        <w:rPr>
          <w:rFonts w:cs="Times New Roman"/>
        </w:rPr>
        <w:t>System umożliwia wydanie Karty Klienta/Kibica lub sprzedaż Dokumentu Wejściowego dla obcokrajowców nieposiadających numeru PESEL na podstawie innego ważnego dokumentu tożsamości zawierającego unikatowy numer seryjny oraz zdjęcie. System umożliwia obcokrajowcom założenie profilu w Systemie, złożenie wniosku o wydanie Karty Klienta/Kibica oraz zakup Dokumentów Wejściowych na imprezę zarówno w Punktach Sprzedaży na obiekcie jak i poza obiektem, jak też poprzez obcojęzyczną wersję sklepu www.</w:t>
      </w:r>
    </w:p>
    <w:p w:rsidR="00B607E0" w:rsidRPr="00B607E0" w:rsidRDefault="00B607E0" w:rsidP="00B607E0">
      <w:pPr>
        <w:spacing w:line="276" w:lineRule="auto"/>
        <w:ind w:firstLine="360"/>
        <w:jc w:val="both"/>
        <w:rPr>
          <w:rFonts w:cs="Times New Roman"/>
        </w:rPr>
      </w:pPr>
    </w:p>
    <w:p w:rsidR="00B607E0" w:rsidRPr="009B69BE" w:rsidRDefault="00B607E0" w:rsidP="00B607E0">
      <w:pPr>
        <w:spacing w:line="276" w:lineRule="auto"/>
        <w:ind w:firstLine="360"/>
        <w:jc w:val="both"/>
        <w:rPr>
          <w:rFonts w:cs="Times New Roman"/>
          <w:b/>
        </w:rPr>
      </w:pPr>
      <w:r w:rsidRPr="009B69BE">
        <w:rPr>
          <w:rFonts w:cs="Times New Roman"/>
          <w:b/>
        </w:rPr>
        <w:t>Obsługa osób niepełnosprawnych</w:t>
      </w:r>
    </w:p>
    <w:p w:rsidR="00AE16F3" w:rsidRDefault="00B607E0" w:rsidP="00B607E0">
      <w:pPr>
        <w:spacing w:line="276" w:lineRule="auto"/>
        <w:ind w:firstLine="360"/>
        <w:jc w:val="both"/>
        <w:rPr>
          <w:rFonts w:cs="Times New Roman"/>
        </w:rPr>
      </w:pPr>
      <w:r w:rsidRPr="00B607E0">
        <w:rPr>
          <w:rFonts w:cs="Times New Roman"/>
        </w:rPr>
        <w:t>Osoby niepełnosprawne będą wchodzić na stadion poprzez bramki uchylne wyposażone w sprawdzarkę biletową i sygnalizator świetlny.</w:t>
      </w:r>
    </w:p>
    <w:p w:rsidR="009B69BE" w:rsidRPr="009B69BE" w:rsidRDefault="009B69BE" w:rsidP="009B69BE">
      <w:pPr>
        <w:pStyle w:val="Nagwek31"/>
        <w:rPr>
          <w:i w:val="0"/>
        </w:rPr>
      </w:pPr>
      <w:bookmarkStart w:id="131" w:name="_Toc475968257"/>
      <w:r w:rsidRPr="009B69BE">
        <w:rPr>
          <w:i w:val="0"/>
        </w:rPr>
        <w:t>Rozpatrywanie reklamacji</w:t>
      </w:r>
      <w:bookmarkEnd w:id="131"/>
    </w:p>
    <w:p w:rsidR="009B69BE" w:rsidRPr="009B69BE" w:rsidRDefault="009B69BE" w:rsidP="009B69BE">
      <w:pPr>
        <w:spacing w:line="276" w:lineRule="auto"/>
        <w:ind w:firstLine="360"/>
        <w:jc w:val="both"/>
        <w:rPr>
          <w:rFonts w:cs="Times New Roman"/>
        </w:rPr>
      </w:pPr>
      <w:r w:rsidRPr="009B69BE">
        <w:rPr>
          <w:rFonts w:cs="Times New Roman"/>
        </w:rPr>
        <w:t>Zainstalowany na hali i stadionie System CCTV, za pomocą kamer w sposób ciągły będzie monitorować proces wejścia kibiców na obiekt. Oprogramowanie Modułu Kontroli Biletów będzie sprzężone z zainstalowanym na obiektach systemem CC</w:t>
      </w:r>
      <w:r>
        <w:rPr>
          <w:rFonts w:cs="Times New Roman"/>
        </w:rPr>
        <w:t>TV w taki sposób, że umożliwi</w:t>
      </w:r>
      <w:r w:rsidRPr="009B69BE">
        <w:rPr>
          <w:rFonts w:cs="Times New Roman"/>
        </w:rPr>
        <w:t xml:space="preserve"> automatyczne wyszukanie zdarzenia (momentu wejścia danego kibica na obiekt – stopklatka z możliwością uruchomienia dalszych lub wcześniejszych sekwencji wideo i zatrzymania materiału wideo na dowolnej klatce, gdzie operator wybierze najlepszy obraz) w kasie reklamacyjnej tylko na podstawie przeczytanego kodu kreskowego lub chipu RFID w postaci listy zanotowanych zdarzeń z Modułu Kontroli Biletów związanych z danym biletem, a po kliknięciu na wybrany rekord przejście do klatki wideo.</w:t>
      </w:r>
    </w:p>
    <w:p w:rsidR="00AE16F3" w:rsidRDefault="009B69BE" w:rsidP="009B69BE">
      <w:pPr>
        <w:spacing w:line="276" w:lineRule="auto"/>
        <w:jc w:val="both"/>
        <w:rPr>
          <w:rFonts w:cs="Times New Roman"/>
        </w:rPr>
      </w:pPr>
      <w:r w:rsidRPr="009B69BE">
        <w:rPr>
          <w:rFonts w:cs="Times New Roman"/>
        </w:rPr>
        <w:t>Oprogramowanie Modułu Kontroli Biletów będzie wiązać w sposób jednoznaczny i trwały daną klatkę wideo przedstawiającą wizerunek Klienta/Kibica, z zainstalowanego na obiektach systemu CCTV z numerem seryjnym biletu lub w przypadku biletów spersonalizowanych również z jego danymi osobowymi. Rozwiązanie takie będzie umożliwiać nie tylko skuteczne rozpatrywanie reklamacji ale również udostępnianie materiałów na potrzeby organów ścigania (policji, prokuratury).</w:t>
      </w:r>
    </w:p>
    <w:p w:rsidR="009B69BE" w:rsidRPr="009B69BE" w:rsidRDefault="009B69BE" w:rsidP="009B69BE">
      <w:pPr>
        <w:pStyle w:val="Nagwek21"/>
        <w:rPr>
          <w:i w:val="0"/>
        </w:rPr>
      </w:pPr>
      <w:bookmarkStart w:id="132" w:name="_Toc475968258"/>
      <w:r w:rsidRPr="009B69BE">
        <w:rPr>
          <w:i w:val="0"/>
        </w:rPr>
        <w:t>Integracja Modułu Kontroli Biletów i Identyfikacji Kibiców z Systemem CCTV</w:t>
      </w:r>
      <w:bookmarkEnd w:id="132"/>
    </w:p>
    <w:p w:rsidR="009B69BE" w:rsidRPr="009B69BE" w:rsidRDefault="009B69BE" w:rsidP="009B69BE">
      <w:pPr>
        <w:spacing w:line="276" w:lineRule="auto"/>
        <w:ind w:firstLine="360"/>
        <w:jc w:val="both"/>
        <w:rPr>
          <w:rFonts w:cs="Times New Roman"/>
        </w:rPr>
      </w:pPr>
      <w:r w:rsidRPr="009B69BE">
        <w:rPr>
          <w:rFonts w:cs="Times New Roman"/>
        </w:rPr>
        <w:t xml:space="preserve">Dla stadionu i hali projektowany jest system CCTV zostanie dostarczony razem z API, które zostanie udostępnione wykonawcy systemu biletowego, umożliwiając wykonanie integracji w zakresie opisanym poniżej. Integracja Modułu Kontroli Biletów i Identyfikacji Kibiców z zainstalowanym na obiektach Systemem CCTV będzie realizowana na płaszczyźnie serwerowej obu systemów. Moduł Kontroli Biletów otrzyma protokół dostępu do serwera systemu CCTV, skąd będzie mógł na bieżąco pobierać obrazy z kamer CCTV obserwujących bramki wejściowe. Format protokołu dostępu umożliwi pobranie wycinka obrazu obejmującego pojedyncze przejście z oznaczeniem numeru przejścia i czasu zdarzenia w postaci okienka </w:t>
      </w:r>
      <w:proofErr w:type="spellStart"/>
      <w:r w:rsidRPr="009B69BE">
        <w:rPr>
          <w:rFonts w:cs="Times New Roman"/>
        </w:rPr>
        <w:t>autoodtwarzania</w:t>
      </w:r>
      <w:proofErr w:type="spellEnd"/>
      <w:r w:rsidRPr="009B69BE">
        <w:rPr>
          <w:rFonts w:cs="Times New Roman"/>
        </w:rPr>
        <w:t xml:space="preserve">. </w:t>
      </w:r>
    </w:p>
    <w:p w:rsidR="009B69BE" w:rsidRPr="009B69BE" w:rsidRDefault="009B69BE" w:rsidP="009B69BE">
      <w:pPr>
        <w:spacing w:line="276" w:lineRule="auto"/>
        <w:jc w:val="both"/>
        <w:rPr>
          <w:rFonts w:cs="Times New Roman"/>
        </w:rPr>
      </w:pPr>
      <w:r w:rsidRPr="009B69BE">
        <w:rPr>
          <w:rFonts w:cs="Times New Roman"/>
        </w:rPr>
        <w:t xml:space="preserve">Okienko </w:t>
      </w:r>
      <w:proofErr w:type="spellStart"/>
      <w:r w:rsidRPr="009B69BE">
        <w:rPr>
          <w:rFonts w:cs="Times New Roman"/>
        </w:rPr>
        <w:t>autoodtwarzania</w:t>
      </w:r>
      <w:proofErr w:type="spellEnd"/>
      <w:r w:rsidRPr="009B69BE">
        <w:rPr>
          <w:rFonts w:cs="Times New Roman"/>
        </w:rPr>
        <w:t xml:space="preserve"> uruchomi się jako stopklatka zgodna z parametrami wywołania oraz będzie zawierać przyciski przewijania do przodu i do tyłu oraz klawisz pauza. Będzie również dostępny klawisz umożliwiający wydruk stopklatki. Obraz wywołany z archiwum będzie taki sam, jak obraz przeglądany na stanowiskach dozoru CCTV.</w:t>
      </w:r>
    </w:p>
    <w:p w:rsidR="009B69BE" w:rsidRPr="009B69BE" w:rsidRDefault="009B69BE" w:rsidP="009B69BE">
      <w:pPr>
        <w:spacing w:line="276" w:lineRule="auto"/>
        <w:jc w:val="both"/>
        <w:rPr>
          <w:rFonts w:cs="Times New Roman"/>
        </w:rPr>
      </w:pPr>
      <w:r w:rsidRPr="009B69BE">
        <w:rPr>
          <w:rFonts w:cs="Times New Roman"/>
        </w:rPr>
        <w:t>Udostępnienie API do Modułu Kontroli Biletów i Identyfikacji Kibiców leży po stronie systemu CCTV.</w:t>
      </w:r>
    </w:p>
    <w:p w:rsidR="007F3F0F" w:rsidRDefault="009B69BE" w:rsidP="009B69BE">
      <w:pPr>
        <w:spacing w:line="276" w:lineRule="auto"/>
        <w:jc w:val="both"/>
        <w:rPr>
          <w:rFonts w:cs="Times New Roman"/>
        </w:rPr>
      </w:pPr>
      <w:r w:rsidRPr="009B69BE">
        <w:rPr>
          <w:rFonts w:cs="Times New Roman"/>
        </w:rPr>
        <w:t>Warunkiem koniecznym do prawidłowej integracji obu systemów jest synchronizacja czasu systemu CCTV z Modułem Kontroli Biletów i Identyfikacji Kibiców. Udostępnienie czasu z systemu CCTV (wskazanie serwera czasu) dla Modułu Kontroli Biletów i Identyfikacji Kibiców leży po stronie systemu CCTV.</w:t>
      </w:r>
    </w:p>
    <w:p w:rsidR="009B69BE" w:rsidRPr="009B69BE" w:rsidRDefault="009B69BE" w:rsidP="009B69BE">
      <w:pPr>
        <w:pStyle w:val="Nagwek21"/>
        <w:rPr>
          <w:i w:val="0"/>
        </w:rPr>
      </w:pPr>
      <w:bookmarkStart w:id="133" w:name="_Toc475968259"/>
      <w:r w:rsidRPr="009B69BE">
        <w:rPr>
          <w:i w:val="0"/>
        </w:rPr>
        <w:t>Okablowanie elektryczne i sygnałowe</w:t>
      </w:r>
      <w:bookmarkEnd w:id="133"/>
    </w:p>
    <w:p w:rsidR="009B69BE" w:rsidRPr="009B69BE" w:rsidRDefault="009B69BE" w:rsidP="009B69BE">
      <w:pPr>
        <w:spacing w:line="276" w:lineRule="auto"/>
        <w:ind w:firstLine="360"/>
        <w:jc w:val="both"/>
        <w:rPr>
          <w:rFonts w:cs="Times New Roman"/>
        </w:rPr>
      </w:pPr>
      <w:r w:rsidRPr="009B69BE">
        <w:rPr>
          <w:rFonts w:cs="Times New Roman"/>
        </w:rPr>
        <w:t>Ogólne w</w:t>
      </w:r>
      <w:r w:rsidR="00BE0D1B">
        <w:rPr>
          <w:rFonts w:cs="Times New Roman"/>
        </w:rPr>
        <w:t>ytyczne do okablowania systemu.</w:t>
      </w:r>
    </w:p>
    <w:p w:rsidR="009B69BE" w:rsidRPr="00BE0D1B" w:rsidRDefault="009B69BE" w:rsidP="00BE0D1B">
      <w:pPr>
        <w:spacing w:line="276" w:lineRule="auto"/>
        <w:jc w:val="both"/>
        <w:rPr>
          <w:rFonts w:cs="Times New Roman"/>
          <w:b/>
        </w:rPr>
      </w:pPr>
      <w:r w:rsidRPr="00BE0D1B">
        <w:rPr>
          <w:rFonts w:cs="Times New Roman"/>
          <w:b/>
        </w:rPr>
        <w:t>Okablowanie eklektyczne</w:t>
      </w:r>
    </w:p>
    <w:p w:rsidR="009B69BE" w:rsidRPr="009B69BE" w:rsidRDefault="009B69BE" w:rsidP="009B69BE">
      <w:pPr>
        <w:spacing w:line="276" w:lineRule="auto"/>
        <w:ind w:firstLine="360"/>
        <w:jc w:val="both"/>
        <w:rPr>
          <w:rFonts w:cs="Times New Roman"/>
        </w:rPr>
      </w:pPr>
      <w:r w:rsidRPr="009B69BE">
        <w:rPr>
          <w:rFonts w:cs="Times New Roman"/>
        </w:rPr>
        <w:t>Do prawidłowej pracy Systemu wymagane jest doprowadzenie zasilania 230V AC do następujących punktów:</w:t>
      </w:r>
    </w:p>
    <w:p w:rsidR="009B69BE" w:rsidRPr="009B69BE" w:rsidRDefault="00BE0D1B" w:rsidP="00BE0D1B">
      <w:pPr>
        <w:spacing w:line="276" w:lineRule="auto"/>
        <w:ind w:firstLine="360"/>
        <w:jc w:val="both"/>
        <w:rPr>
          <w:rFonts w:cs="Times New Roman"/>
        </w:rPr>
      </w:pPr>
      <w:r>
        <w:rPr>
          <w:rFonts w:cs="Times New Roman"/>
        </w:rPr>
        <w:t></w:t>
      </w:r>
      <w:r>
        <w:rPr>
          <w:rFonts w:cs="Times New Roman"/>
        </w:rPr>
        <w:tab/>
        <w:t>d</w:t>
      </w:r>
      <w:r w:rsidR="009B69BE" w:rsidRPr="009B69BE">
        <w:rPr>
          <w:rFonts w:cs="Times New Roman"/>
        </w:rPr>
        <w:t>o każdego kołowrotu (kabel zasilający 3x2,5mm2).</w:t>
      </w:r>
    </w:p>
    <w:p w:rsidR="009B69BE" w:rsidRPr="009B69BE" w:rsidRDefault="009B69BE" w:rsidP="009B69BE">
      <w:pPr>
        <w:spacing w:line="276" w:lineRule="auto"/>
        <w:ind w:firstLine="360"/>
        <w:jc w:val="both"/>
        <w:rPr>
          <w:rFonts w:cs="Times New Roman"/>
        </w:rPr>
      </w:pPr>
    </w:p>
    <w:p w:rsidR="009B69BE" w:rsidRPr="00BE0D1B" w:rsidRDefault="009B69BE" w:rsidP="009B69BE">
      <w:pPr>
        <w:spacing w:line="276" w:lineRule="auto"/>
        <w:ind w:firstLine="360"/>
        <w:jc w:val="both"/>
        <w:rPr>
          <w:rFonts w:cs="Times New Roman"/>
          <w:b/>
        </w:rPr>
      </w:pPr>
      <w:r w:rsidRPr="00BE0D1B">
        <w:rPr>
          <w:rFonts w:cs="Times New Roman"/>
          <w:b/>
        </w:rPr>
        <w:t>Okablowanie strukturalne</w:t>
      </w:r>
    </w:p>
    <w:p w:rsidR="009B69BE" w:rsidRPr="009B69BE" w:rsidRDefault="009B69BE" w:rsidP="009B69BE">
      <w:pPr>
        <w:spacing w:line="276" w:lineRule="auto"/>
        <w:ind w:firstLine="360"/>
        <w:jc w:val="both"/>
        <w:rPr>
          <w:rFonts w:cs="Times New Roman"/>
        </w:rPr>
      </w:pPr>
      <w:r w:rsidRPr="009B69BE">
        <w:rPr>
          <w:rFonts w:cs="Times New Roman"/>
        </w:rPr>
        <w:t>Do prawidłowej pracy Systemu wymagane jest doprowadzenie sieci LAN do następujących punktów:</w:t>
      </w:r>
    </w:p>
    <w:p w:rsidR="001D20FC" w:rsidRPr="00BE0D1B" w:rsidRDefault="009B69BE" w:rsidP="00BE0D1B">
      <w:pPr>
        <w:spacing w:line="276" w:lineRule="auto"/>
        <w:ind w:firstLine="360"/>
        <w:jc w:val="both"/>
        <w:rPr>
          <w:rFonts w:cs="Times New Roman"/>
        </w:rPr>
      </w:pPr>
      <w:r w:rsidRPr="009B69BE">
        <w:rPr>
          <w:rFonts w:cs="Times New Roman"/>
        </w:rPr>
        <w:t></w:t>
      </w:r>
      <w:r w:rsidRPr="009B69BE">
        <w:rPr>
          <w:rFonts w:cs="Times New Roman"/>
        </w:rPr>
        <w:tab/>
        <w:t>do każdego kołowrotu podwójnego (m</w:t>
      </w:r>
      <w:r w:rsidR="00BE0D1B">
        <w:rPr>
          <w:rFonts w:cs="Times New Roman"/>
        </w:rPr>
        <w:t>in 3 kable LAN wg specyfikacji jak w pkt. Sieci strukturalnej).</w:t>
      </w:r>
    </w:p>
    <w:p w:rsidR="001D20FC" w:rsidRPr="001D20FC" w:rsidRDefault="001D20FC" w:rsidP="0033289B">
      <w:pPr>
        <w:pStyle w:val="Nagwek11"/>
        <w:spacing w:line="276" w:lineRule="auto"/>
        <w:rPr>
          <w:rFonts w:ascii="Times New Roman" w:hAnsi="Times New Roman" w:cs="Times New Roman"/>
          <w:sz w:val="24"/>
        </w:rPr>
      </w:pPr>
      <w:bookmarkStart w:id="134" w:name="_Toc475968260"/>
      <w:r w:rsidRPr="001D20FC">
        <w:rPr>
          <w:rFonts w:ascii="Times New Roman" w:hAnsi="Times New Roman" w:cs="Times New Roman"/>
          <w:sz w:val="24"/>
        </w:rPr>
        <w:t>System sygnalizacji włamania i napadu</w:t>
      </w:r>
      <w:bookmarkEnd w:id="134"/>
    </w:p>
    <w:p w:rsidR="003D7380" w:rsidRDefault="00137609" w:rsidP="0033289B">
      <w:pPr>
        <w:pStyle w:val="Standard"/>
        <w:spacing w:line="276" w:lineRule="auto"/>
        <w:ind w:firstLine="709"/>
        <w:rPr>
          <w:rFonts w:cs="Times New Roman"/>
        </w:rPr>
      </w:pPr>
      <w:r>
        <w:rPr>
          <w:rFonts w:cs="Times New Roman"/>
        </w:rPr>
        <w:t>Obiekt</w:t>
      </w:r>
      <w:r w:rsidR="003D7380" w:rsidRPr="00CF73BF">
        <w:rPr>
          <w:rFonts w:cs="Times New Roman"/>
        </w:rPr>
        <w:t xml:space="preserve"> zostanie wyposażony w</w:t>
      </w:r>
      <w:r>
        <w:rPr>
          <w:rFonts w:cs="Times New Roman"/>
        </w:rPr>
        <w:t xml:space="preserve"> system sygnalizacji włamania </w:t>
      </w:r>
      <w:r w:rsidR="003D7380" w:rsidRPr="00CF73BF">
        <w:rPr>
          <w:rFonts w:cs="Times New Roman"/>
        </w:rPr>
        <w:t>w celu zapewnienia bezpieczeństwa osobom przebywającym i pracującym na terenie obiektu.</w:t>
      </w:r>
    </w:p>
    <w:p w:rsidR="00137609" w:rsidRPr="00CF73BF" w:rsidRDefault="00137609" w:rsidP="00137609">
      <w:pPr>
        <w:pStyle w:val="Standard"/>
        <w:spacing w:line="276" w:lineRule="auto"/>
        <w:rPr>
          <w:rFonts w:cs="Times New Roman"/>
        </w:rPr>
      </w:pPr>
      <w:r>
        <w:rPr>
          <w:rFonts w:cs="Times New Roman"/>
        </w:rPr>
        <w:t>Centrala systemu obsługiwać będzie obszar hali i stadionu.</w:t>
      </w:r>
    </w:p>
    <w:p w:rsidR="003D7380" w:rsidRPr="00E542C0" w:rsidRDefault="003D7380" w:rsidP="0085727A">
      <w:pPr>
        <w:pStyle w:val="Nagwek23"/>
        <w:numPr>
          <w:ilvl w:val="1"/>
          <w:numId w:val="15"/>
        </w:numPr>
        <w:spacing w:line="276" w:lineRule="auto"/>
        <w:rPr>
          <w:i w:val="0"/>
        </w:rPr>
      </w:pPr>
      <w:bookmarkStart w:id="135" w:name="_Toc353539575"/>
      <w:bookmarkStart w:id="136" w:name="_Toc359244487"/>
      <w:bookmarkStart w:id="137" w:name="_Toc401645677"/>
      <w:bookmarkStart w:id="138" w:name="_Toc475968261"/>
      <w:r w:rsidRPr="00E542C0">
        <w:rPr>
          <w:i w:val="0"/>
        </w:rPr>
        <w:t>Charakterystyka zastosowanych urządzeń</w:t>
      </w:r>
      <w:bookmarkEnd w:id="135"/>
      <w:bookmarkEnd w:id="136"/>
      <w:bookmarkEnd w:id="137"/>
      <w:bookmarkEnd w:id="138"/>
    </w:p>
    <w:p w:rsidR="003D7380" w:rsidRDefault="003D7380" w:rsidP="0033289B">
      <w:pPr>
        <w:pStyle w:val="Standard"/>
        <w:spacing w:before="240" w:line="276" w:lineRule="auto"/>
        <w:ind w:firstLine="709"/>
        <w:jc w:val="both"/>
        <w:rPr>
          <w:rFonts w:cs="Times New Roman"/>
        </w:rPr>
      </w:pPr>
      <w:r>
        <w:rPr>
          <w:rFonts w:eastAsia="Times New Roman" w:cs="Times New Roman"/>
          <w:lang w:bidi="ar-SA"/>
        </w:rPr>
        <w:t xml:space="preserve">Centrala alarmowa posiadać będzie </w:t>
      </w:r>
      <w:r w:rsidR="00AE3348">
        <w:rPr>
          <w:rFonts w:eastAsia="Times New Roman" w:cs="Times New Roman"/>
          <w:lang w:bidi="ar-SA"/>
        </w:rPr>
        <w:t xml:space="preserve">certyfikat </w:t>
      </w:r>
      <w:r>
        <w:rPr>
          <w:rFonts w:eastAsia="Times New Roman" w:cs="Times New Roman"/>
          <w:lang w:bidi="ar-SA"/>
        </w:rPr>
        <w:t>Grade III (trzy), Klasę środowiskową II</w:t>
      </w:r>
      <w:r w:rsidRPr="008F2916">
        <w:rPr>
          <w:rFonts w:cs="Times New Roman"/>
        </w:rPr>
        <w:t>.</w:t>
      </w:r>
    </w:p>
    <w:p w:rsidR="003D7380" w:rsidRDefault="003D7380" w:rsidP="0033289B">
      <w:pPr>
        <w:pStyle w:val="Standard"/>
        <w:spacing w:line="276" w:lineRule="auto"/>
        <w:jc w:val="both"/>
        <w:rPr>
          <w:rFonts w:eastAsia="Times New Roman" w:cs="Times New Roman"/>
          <w:lang w:bidi="ar-SA"/>
        </w:rPr>
      </w:pPr>
    </w:p>
    <w:p w:rsidR="003D7380" w:rsidRPr="00AD1CB6" w:rsidRDefault="003D7380" w:rsidP="0033289B">
      <w:pPr>
        <w:pStyle w:val="Standard"/>
        <w:spacing w:line="276" w:lineRule="auto"/>
        <w:jc w:val="both"/>
        <w:rPr>
          <w:rFonts w:eastAsia="Times New Roman" w:cs="Times New Roman"/>
          <w:b/>
          <w:lang w:bidi="ar-SA"/>
        </w:rPr>
      </w:pPr>
      <w:r w:rsidRPr="00AD1CB6">
        <w:rPr>
          <w:rFonts w:eastAsia="Times New Roman" w:cs="Times New Roman"/>
          <w:b/>
          <w:lang w:bidi="ar-SA"/>
        </w:rPr>
        <w:t>Klasa środowiskowa II – środowisko wewnętrzne</w:t>
      </w:r>
      <w:r>
        <w:rPr>
          <w:rFonts w:eastAsia="Times New Roman" w:cs="Times New Roman"/>
          <w:b/>
          <w:lang w:bidi="ar-SA"/>
        </w:rPr>
        <w:t xml:space="preserve"> ogólne</w:t>
      </w:r>
      <w:r w:rsidRPr="00AD1CB6">
        <w:rPr>
          <w:rFonts w:eastAsia="Times New Roman" w:cs="Times New Roman"/>
          <w:b/>
          <w:lang w:bidi="ar-SA"/>
        </w:rPr>
        <w:t>:</w:t>
      </w:r>
    </w:p>
    <w:p w:rsidR="003D7380" w:rsidRDefault="003D7380" w:rsidP="0033289B">
      <w:pPr>
        <w:spacing w:line="276" w:lineRule="auto"/>
        <w:jc w:val="both"/>
        <w:rPr>
          <w:rFonts w:cs="Times New Roman"/>
        </w:rPr>
      </w:pPr>
      <w:r>
        <w:rPr>
          <w:rFonts w:cs="Times New Roman"/>
        </w:rPr>
        <w:t xml:space="preserve">Wpływy środowiskowe występujące zazwyczaj wewnątrz pomieszczeń, gdy nie jest utrzymywana odpowiednia temperatura (np. w korytarzach, holach lub na klatkach schodowych oraz w miejscach, gdzie może wystąpić kondensacja pary na oknach, a także w nieogrzewanych przestrzeniach magazynowych lub w dużych magazynach, gdzie ogrzewanie jest okresowe). </w:t>
      </w:r>
    </w:p>
    <w:p w:rsidR="003D7380" w:rsidRPr="00E542C0" w:rsidRDefault="003D7380" w:rsidP="0033289B">
      <w:pPr>
        <w:spacing w:line="276" w:lineRule="auto"/>
        <w:jc w:val="both"/>
        <w:rPr>
          <w:rFonts w:cs="Times New Roman"/>
        </w:rPr>
      </w:pPr>
      <w:r>
        <w:rPr>
          <w:rFonts w:cs="Times New Roman"/>
        </w:rPr>
        <w:t>Przewidywane zmiany temperatury między -10</w:t>
      </w:r>
      <w:r w:rsidRPr="003B6CA2">
        <w:rPr>
          <w:rFonts w:cs="Times New Roman"/>
          <w:vertAlign w:val="superscript"/>
        </w:rPr>
        <w:t>0</w:t>
      </w:r>
      <w:r>
        <w:rPr>
          <w:rFonts w:cs="Times New Roman"/>
        </w:rPr>
        <w:t>C a +40</w:t>
      </w:r>
      <w:r w:rsidRPr="003B6CA2">
        <w:rPr>
          <w:rFonts w:cs="Times New Roman"/>
          <w:vertAlign w:val="superscript"/>
        </w:rPr>
        <w:t>0</w:t>
      </w:r>
      <w:r>
        <w:rPr>
          <w:rFonts w:cs="Times New Roman"/>
        </w:rPr>
        <w:t>C.</w:t>
      </w:r>
    </w:p>
    <w:p w:rsidR="003D7380" w:rsidRPr="00E542C0" w:rsidRDefault="003D7380" w:rsidP="0085727A">
      <w:pPr>
        <w:pStyle w:val="Nagwek23"/>
        <w:numPr>
          <w:ilvl w:val="1"/>
          <w:numId w:val="15"/>
        </w:numPr>
        <w:spacing w:line="276" w:lineRule="auto"/>
        <w:rPr>
          <w:i w:val="0"/>
        </w:rPr>
      </w:pPr>
      <w:bookmarkStart w:id="139" w:name="_Toc353539576"/>
      <w:bookmarkStart w:id="140" w:name="_Toc359244488"/>
      <w:bookmarkStart w:id="141" w:name="_Toc401645678"/>
      <w:bookmarkStart w:id="142" w:name="_Toc475968262"/>
      <w:r w:rsidRPr="00E542C0">
        <w:rPr>
          <w:i w:val="0"/>
        </w:rPr>
        <w:t>Charakterystyka ogólna systemu</w:t>
      </w:r>
      <w:bookmarkEnd w:id="139"/>
      <w:bookmarkEnd w:id="140"/>
      <w:bookmarkEnd w:id="141"/>
      <w:bookmarkEnd w:id="142"/>
    </w:p>
    <w:p w:rsidR="003D7380" w:rsidRDefault="003D7380" w:rsidP="0033289B">
      <w:pPr>
        <w:spacing w:line="276" w:lineRule="auto"/>
        <w:ind w:firstLine="709"/>
        <w:jc w:val="both"/>
        <w:rPr>
          <w:rFonts w:cs="Times New Roman"/>
        </w:rPr>
      </w:pPr>
      <w:r>
        <w:rPr>
          <w:rFonts w:cs="Times New Roman"/>
        </w:rPr>
        <w:tab/>
        <w:t>W czujki zostały wyposażone</w:t>
      </w:r>
      <w:r w:rsidRPr="00BD6247">
        <w:rPr>
          <w:rFonts w:cs="Times New Roman"/>
        </w:rPr>
        <w:t xml:space="preserve"> pomieszczenia </w:t>
      </w:r>
      <w:r>
        <w:rPr>
          <w:rFonts w:cs="Times New Roman"/>
        </w:rPr>
        <w:t>w budynku</w:t>
      </w:r>
      <w:r w:rsidR="00137609">
        <w:rPr>
          <w:rFonts w:cs="Times New Roman"/>
        </w:rPr>
        <w:t xml:space="preserve"> zgodnie z częścią graficzną</w:t>
      </w:r>
      <w:r>
        <w:rPr>
          <w:rFonts w:cs="Times New Roman"/>
        </w:rPr>
        <w:t>.</w:t>
      </w:r>
    </w:p>
    <w:p w:rsidR="003D7380" w:rsidRPr="00BD6247" w:rsidRDefault="003D7380" w:rsidP="0033289B">
      <w:pPr>
        <w:spacing w:line="276" w:lineRule="auto"/>
        <w:jc w:val="both"/>
        <w:rPr>
          <w:rFonts w:cs="Times New Roman"/>
        </w:rPr>
      </w:pPr>
      <w:r>
        <w:rPr>
          <w:rFonts w:cs="Times New Roman"/>
        </w:rPr>
        <w:t>Organizacja oznakowania, adresowania, opisywania poszczególnych elementów systemu ma precyzyjne określać miejsca, z którego otrzymujemy alarm włamaniowy, napad, awarie oraz lokalizacje każdego elementu. System zostanie wyposażony w aplikacje do programowania, zarządzania i administrowania z zainstalowanym oprogramowaniem na jednostce komputerowej.</w:t>
      </w:r>
    </w:p>
    <w:p w:rsidR="003D7380" w:rsidRDefault="003D7380" w:rsidP="0033289B">
      <w:pPr>
        <w:spacing w:line="276" w:lineRule="auto"/>
        <w:jc w:val="both"/>
        <w:rPr>
          <w:rFonts w:cs="Times New Roman"/>
        </w:rPr>
      </w:pPr>
      <w:r w:rsidRPr="00BD6247">
        <w:rPr>
          <w:rFonts w:cs="Times New Roman"/>
        </w:rPr>
        <w:t>Do sygnalizacji napadu p</w:t>
      </w:r>
      <w:r w:rsidR="00137609">
        <w:rPr>
          <w:rFonts w:cs="Times New Roman"/>
        </w:rPr>
        <w:t>rojektuje się stałe przyciski antynapadowe (pomieszczenia kas)</w:t>
      </w:r>
      <w:r>
        <w:rPr>
          <w:rFonts w:cs="Times New Roman"/>
        </w:rPr>
        <w:t>.</w:t>
      </w:r>
    </w:p>
    <w:p w:rsidR="003D7380" w:rsidRDefault="003D7380" w:rsidP="0033289B">
      <w:pPr>
        <w:spacing w:line="276" w:lineRule="auto"/>
        <w:jc w:val="both"/>
        <w:rPr>
          <w:rFonts w:cs="Times New Roman"/>
        </w:rPr>
      </w:pPr>
      <w:r w:rsidRPr="00BD6247">
        <w:rPr>
          <w:rFonts w:cs="Times New Roman"/>
        </w:rPr>
        <w:t>Włączenie i wyłączenie do dozoru poszczególnych stref ochrony będzie r</w:t>
      </w:r>
      <w:r w:rsidR="00137609">
        <w:rPr>
          <w:rFonts w:cs="Times New Roman"/>
        </w:rPr>
        <w:t>ealizowane za pomocą klawiatury z pom. ochrony (obszar hali)</w:t>
      </w:r>
      <w:r w:rsidRPr="00BD6247">
        <w:rPr>
          <w:rFonts w:cs="Times New Roman"/>
        </w:rPr>
        <w:t>.</w:t>
      </w:r>
      <w:r>
        <w:rPr>
          <w:rFonts w:cs="Times New Roman"/>
        </w:rPr>
        <w:t xml:space="preserve"> </w:t>
      </w:r>
    </w:p>
    <w:p w:rsidR="003D7380" w:rsidRDefault="003D7380" w:rsidP="0033289B">
      <w:pPr>
        <w:spacing w:line="276" w:lineRule="auto"/>
        <w:jc w:val="both"/>
        <w:rPr>
          <w:rFonts w:cs="Times New Roman"/>
        </w:rPr>
      </w:pPr>
      <w:r w:rsidRPr="00BD6247">
        <w:rPr>
          <w:rFonts w:cs="Times New Roman"/>
        </w:rPr>
        <w:t xml:space="preserve">Typ central to mikroprocesorowy układ z własnym </w:t>
      </w:r>
      <w:r>
        <w:rPr>
          <w:rFonts w:cs="Times New Roman"/>
        </w:rPr>
        <w:t>zasilaniem awaryjnym.</w:t>
      </w:r>
      <w:r w:rsidRPr="00BD6247">
        <w:rPr>
          <w:rFonts w:cs="Times New Roman"/>
        </w:rPr>
        <w:t xml:space="preserve"> Ochrona obiektu i stref będzie re</w:t>
      </w:r>
      <w:r w:rsidR="00137609">
        <w:rPr>
          <w:rFonts w:cs="Times New Roman"/>
        </w:rPr>
        <w:t xml:space="preserve">alizowana przy pomocy </w:t>
      </w:r>
      <w:r w:rsidRPr="00BD6247">
        <w:rPr>
          <w:rFonts w:cs="Times New Roman"/>
        </w:rPr>
        <w:t>czujników podcz</w:t>
      </w:r>
      <w:r w:rsidR="00AE3348">
        <w:rPr>
          <w:rFonts w:cs="Times New Roman"/>
        </w:rPr>
        <w:t>erwieni</w:t>
      </w:r>
      <w:r>
        <w:rPr>
          <w:rFonts w:cs="Times New Roman"/>
        </w:rPr>
        <w:t>.</w:t>
      </w:r>
    </w:p>
    <w:p w:rsidR="001D20FC" w:rsidRDefault="003D7380" w:rsidP="0033289B">
      <w:pPr>
        <w:spacing w:line="276" w:lineRule="auto"/>
        <w:jc w:val="both"/>
        <w:rPr>
          <w:rFonts w:cs="Times New Roman"/>
        </w:rPr>
      </w:pPr>
      <w:r w:rsidRPr="00BD6247">
        <w:rPr>
          <w:rFonts w:cs="Times New Roman"/>
        </w:rPr>
        <w:t>System będzie posiadał możliwość adresowania elementów indywidualnie i grupowo oraz będzie wypo</w:t>
      </w:r>
      <w:r w:rsidR="00AE3348">
        <w:rPr>
          <w:rFonts w:cs="Times New Roman"/>
        </w:rPr>
        <w:t>sażony w układy antysabotażowe.</w:t>
      </w:r>
    </w:p>
    <w:p w:rsidR="00137609" w:rsidRPr="001D20FC" w:rsidRDefault="00137609" w:rsidP="00137609">
      <w:pPr>
        <w:pStyle w:val="Nagwek11"/>
        <w:spacing w:line="276" w:lineRule="auto"/>
        <w:rPr>
          <w:rFonts w:ascii="Times New Roman" w:hAnsi="Times New Roman" w:cs="Times New Roman"/>
          <w:sz w:val="24"/>
        </w:rPr>
      </w:pPr>
      <w:bookmarkStart w:id="143" w:name="_Toc475968263"/>
      <w:r>
        <w:rPr>
          <w:rFonts w:ascii="Times New Roman" w:hAnsi="Times New Roman" w:cs="Times New Roman"/>
          <w:sz w:val="24"/>
        </w:rPr>
        <w:t>System kontroli dostępu</w:t>
      </w:r>
      <w:bookmarkEnd w:id="143"/>
    </w:p>
    <w:p w:rsidR="00137609" w:rsidRPr="00807635" w:rsidRDefault="00137609" w:rsidP="00137609">
      <w:pPr>
        <w:pStyle w:val="Standard"/>
        <w:spacing w:line="276" w:lineRule="auto"/>
        <w:ind w:left="360" w:firstLine="349"/>
        <w:jc w:val="both"/>
        <w:rPr>
          <w:rFonts w:cs="Times New Roman"/>
        </w:rPr>
      </w:pPr>
      <w:r w:rsidRPr="00807635">
        <w:rPr>
          <w:rFonts w:cs="Times New Roman"/>
        </w:rPr>
        <w:t xml:space="preserve">Do wybranych pomieszczeń wewnątrz obiektu projektuje się system kontroli </w:t>
      </w:r>
    </w:p>
    <w:p w:rsidR="00137609" w:rsidRPr="00807635" w:rsidRDefault="00137609" w:rsidP="00137609">
      <w:pPr>
        <w:pStyle w:val="Standard"/>
        <w:spacing w:line="276" w:lineRule="auto"/>
        <w:jc w:val="both"/>
        <w:rPr>
          <w:rFonts w:cs="Times New Roman"/>
        </w:rPr>
      </w:pPr>
      <w:r>
        <w:rPr>
          <w:rFonts w:cs="Times New Roman"/>
        </w:rPr>
        <w:t>Dostępu, zgodnie z częścią graficzną</w:t>
      </w:r>
      <w:r w:rsidRPr="00807635">
        <w:rPr>
          <w:rFonts w:cs="Times New Roman"/>
        </w:rPr>
        <w:t xml:space="preserve">. </w:t>
      </w:r>
      <w:r>
        <w:rPr>
          <w:rFonts w:cs="Times New Roman"/>
        </w:rPr>
        <w:t>Platforma systemu będzie wspólna dla obszaru hali i stadionu.</w:t>
      </w:r>
    </w:p>
    <w:p w:rsidR="00137609" w:rsidRPr="00807635" w:rsidRDefault="00137609" w:rsidP="00137609">
      <w:pPr>
        <w:pStyle w:val="Standard"/>
        <w:spacing w:line="276" w:lineRule="auto"/>
        <w:jc w:val="both"/>
        <w:rPr>
          <w:rFonts w:cs="Times New Roman"/>
        </w:rPr>
      </w:pPr>
      <w:r w:rsidRPr="00807635">
        <w:rPr>
          <w:rFonts w:cs="Times New Roman"/>
        </w:rPr>
        <w:t xml:space="preserve">Zaprojektowano zależność systemu SKD z systemem SAP. W przypadku zagrożenia pożarowego wszystkie kontrolowane przez system SKD przejścia, na drodze ewakuacyjnej, zostaną zwolnione, umożliwiając tym samym przeprowadzenie sprawnej ewakuacji. </w:t>
      </w:r>
    </w:p>
    <w:p w:rsidR="00137609" w:rsidRPr="001735BE" w:rsidRDefault="00137609" w:rsidP="001735BE">
      <w:pPr>
        <w:pStyle w:val="Nagwek21"/>
        <w:rPr>
          <w:i w:val="0"/>
        </w:rPr>
      </w:pPr>
      <w:bookmarkStart w:id="144" w:name="_Toc420426731"/>
      <w:bookmarkStart w:id="145" w:name="_Toc475968264"/>
      <w:r w:rsidRPr="001735BE">
        <w:rPr>
          <w:i w:val="0"/>
        </w:rPr>
        <w:t>System kontroli dostępu - wymagania</w:t>
      </w:r>
      <w:bookmarkEnd w:id="144"/>
      <w:bookmarkEnd w:id="145"/>
    </w:p>
    <w:p w:rsidR="00137609" w:rsidRPr="00807635" w:rsidRDefault="00137609" w:rsidP="0085727A">
      <w:pPr>
        <w:pStyle w:val="Standard"/>
        <w:numPr>
          <w:ilvl w:val="0"/>
          <w:numId w:val="51"/>
        </w:numPr>
        <w:spacing w:line="276" w:lineRule="auto"/>
        <w:jc w:val="both"/>
        <w:rPr>
          <w:rFonts w:cs="Times New Roman"/>
        </w:rPr>
      </w:pPr>
      <w:r w:rsidRPr="00807635">
        <w:rPr>
          <w:rFonts w:cs="Times New Roman"/>
        </w:rPr>
        <w:t>System kontroli dostępu umożliwia sterowanie drzwiami za pomocą czytnika karty zbliżeniowej oraz stacji roboczej systemu kontroli dostępu,</w:t>
      </w:r>
    </w:p>
    <w:p w:rsidR="00137609" w:rsidRPr="00807635" w:rsidRDefault="00137609" w:rsidP="0085727A">
      <w:pPr>
        <w:pStyle w:val="Standard"/>
        <w:numPr>
          <w:ilvl w:val="0"/>
          <w:numId w:val="51"/>
        </w:numPr>
        <w:spacing w:line="276" w:lineRule="auto"/>
        <w:jc w:val="both"/>
        <w:rPr>
          <w:rFonts w:cs="Times New Roman"/>
        </w:rPr>
      </w:pPr>
      <w:r w:rsidRPr="00807635">
        <w:rPr>
          <w:rFonts w:cs="Times New Roman"/>
        </w:rPr>
        <w:t>Czytnik karty zbliżeniowej</w:t>
      </w:r>
      <w:r w:rsidR="001735BE">
        <w:rPr>
          <w:rFonts w:cs="Times New Roman"/>
        </w:rPr>
        <w:t xml:space="preserve"> pracuje zgodnie z </w:t>
      </w:r>
      <w:proofErr w:type="spellStart"/>
      <w:r w:rsidR="001735BE" w:rsidRPr="001735BE">
        <w:rPr>
          <w:rFonts w:cs="Times New Roman"/>
        </w:rPr>
        <w:t>MiFare</w:t>
      </w:r>
      <w:proofErr w:type="spellEnd"/>
      <w:r w:rsidR="001735BE" w:rsidRPr="001735BE">
        <w:rPr>
          <w:rFonts w:cs="Times New Roman"/>
        </w:rPr>
        <w:t xml:space="preserve"> </w:t>
      </w:r>
      <w:proofErr w:type="spellStart"/>
      <w:r w:rsidR="001735BE" w:rsidRPr="001735BE">
        <w:rPr>
          <w:rFonts w:cs="Times New Roman"/>
        </w:rPr>
        <w:t>DESFire</w:t>
      </w:r>
      <w:proofErr w:type="spellEnd"/>
      <w:r w:rsidR="001735BE" w:rsidRPr="001735BE">
        <w:rPr>
          <w:rFonts w:cs="Times New Roman"/>
        </w:rPr>
        <w:t xml:space="preserve"> EV1</w:t>
      </w:r>
      <w:r w:rsidRPr="00807635">
        <w:rPr>
          <w:rFonts w:cs="Times New Roman"/>
        </w:rPr>
        <w:t>,</w:t>
      </w:r>
    </w:p>
    <w:p w:rsidR="00137609" w:rsidRPr="00807635" w:rsidRDefault="00137609" w:rsidP="0085727A">
      <w:pPr>
        <w:pStyle w:val="Standard"/>
        <w:numPr>
          <w:ilvl w:val="0"/>
          <w:numId w:val="51"/>
        </w:numPr>
        <w:spacing w:line="276" w:lineRule="auto"/>
        <w:jc w:val="both"/>
        <w:rPr>
          <w:rFonts w:cs="Times New Roman"/>
        </w:rPr>
      </w:pPr>
      <w:r w:rsidRPr="00807635">
        <w:rPr>
          <w:rFonts w:cs="Times New Roman"/>
        </w:rPr>
        <w:t>System kontroli dostępu obsługuje jednocześnie maks. cztery (4) różne formaty karty Wiegand. Liczba wszystkich obsługiwanych formatów jest nieograniczona,</w:t>
      </w:r>
    </w:p>
    <w:p w:rsidR="00137609" w:rsidRPr="00807635" w:rsidRDefault="00137609" w:rsidP="0085727A">
      <w:pPr>
        <w:pStyle w:val="Standard"/>
        <w:numPr>
          <w:ilvl w:val="0"/>
          <w:numId w:val="51"/>
        </w:numPr>
        <w:spacing w:line="276" w:lineRule="auto"/>
        <w:jc w:val="both"/>
        <w:rPr>
          <w:rFonts w:cs="Times New Roman"/>
        </w:rPr>
      </w:pPr>
      <w:r w:rsidRPr="00807635">
        <w:rPr>
          <w:rFonts w:cs="Times New Roman"/>
        </w:rPr>
        <w:t>Utrata komunikacji pomiędzy oprogramowaniem zarządzającym a kontrolerami nie powinna mieć wpływu na normalne działanie systemu,</w:t>
      </w:r>
    </w:p>
    <w:p w:rsidR="00137609" w:rsidRPr="00807635" w:rsidRDefault="00137609" w:rsidP="0085727A">
      <w:pPr>
        <w:pStyle w:val="Standard"/>
        <w:numPr>
          <w:ilvl w:val="0"/>
          <w:numId w:val="51"/>
        </w:numPr>
        <w:spacing w:line="276" w:lineRule="auto"/>
        <w:jc w:val="both"/>
        <w:rPr>
          <w:rFonts w:cs="Times New Roman"/>
        </w:rPr>
      </w:pPr>
      <w:r w:rsidRPr="00807635">
        <w:rPr>
          <w:rFonts w:cs="Times New Roman"/>
        </w:rPr>
        <w:t>System kontroli dostępu jest zaprojektowany w taki sposób, aby awaria dowolnego kontrolera w systemie nie miała wpływu na normalne działanie pozostałych kontrolerów,</w:t>
      </w:r>
    </w:p>
    <w:p w:rsidR="00137609" w:rsidRPr="00807635" w:rsidRDefault="00137609" w:rsidP="0085727A">
      <w:pPr>
        <w:pStyle w:val="Standard"/>
        <w:numPr>
          <w:ilvl w:val="0"/>
          <w:numId w:val="51"/>
        </w:numPr>
        <w:spacing w:line="276" w:lineRule="auto"/>
        <w:jc w:val="both"/>
        <w:rPr>
          <w:rFonts w:cs="Times New Roman"/>
        </w:rPr>
      </w:pPr>
      <w:r w:rsidRPr="00807635">
        <w:rPr>
          <w:rFonts w:cs="Times New Roman"/>
        </w:rPr>
        <w:t>System kontroli dostępu powinien posiadać świadectwo dopuszczenia CNBOP,</w:t>
      </w:r>
    </w:p>
    <w:p w:rsidR="00137609" w:rsidRPr="00807635" w:rsidRDefault="00137609" w:rsidP="0085727A">
      <w:pPr>
        <w:pStyle w:val="Standard"/>
        <w:numPr>
          <w:ilvl w:val="0"/>
          <w:numId w:val="51"/>
        </w:numPr>
        <w:spacing w:line="276" w:lineRule="auto"/>
        <w:jc w:val="both"/>
        <w:rPr>
          <w:rFonts w:cs="Times New Roman"/>
        </w:rPr>
      </w:pPr>
      <w:r w:rsidRPr="00807635">
        <w:rPr>
          <w:rFonts w:cs="Times New Roman"/>
        </w:rPr>
        <w:t>System kontroli dostępu oferuje konfigurowalne harmonogramy czasowe umożliwiające elastyczne programowanie automatycznego blokowania i odblokowania dowolnych drzwi, a także włączanie i wyłączanie ustawień posiadacza karty w celu ograniczenia możliwości wejścia do określonych obszarów dla dowolnej grupy dostępu w zaprogramowanych godzinach,</w:t>
      </w:r>
    </w:p>
    <w:p w:rsidR="00137609" w:rsidRPr="00807635" w:rsidRDefault="00137609" w:rsidP="0085727A">
      <w:pPr>
        <w:pStyle w:val="Standard"/>
        <w:numPr>
          <w:ilvl w:val="0"/>
          <w:numId w:val="51"/>
        </w:numPr>
        <w:spacing w:line="276" w:lineRule="auto"/>
        <w:jc w:val="both"/>
        <w:rPr>
          <w:rFonts w:cs="Times New Roman"/>
        </w:rPr>
      </w:pPr>
      <w:r w:rsidRPr="00807635">
        <w:rPr>
          <w:rFonts w:cs="Times New Roman"/>
        </w:rPr>
        <w:t>Harmonogram czasowy zawiera funkcję dni świątecznych umożliwiającą użytkownikowi programowanie świąt narodowych oraz definiowanie własnych świąt,</w:t>
      </w:r>
    </w:p>
    <w:p w:rsidR="00137609" w:rsidRPr="001735BE" w:rsidRDefault="00137609" w:rsidP="0085727A">
      <w:pPr>
        <w:pStyle w:val="Standard"/>
        <w:numPr>
          <w:ilvl w:val="0"/>
          <w:numId w:val="51"/>
        </w:numPr>
        <w:spacing w:line="276" w:lineRule="auto"/>
        <w:jc w:val="both"/>
        <w:rPr>
          <w:rFonts w:cs="Times New Roman"/>
        </w:rPr>
      </w:pPr>
      <w:r w:rsidRPr="00807635">
        <w:rPr>
          <w:rFonts w:cs="Times New Roman"/>
        </w:rPr>
        <w:t>Wszystkie harmonogramy są definiowane w oparciu o dzień, godziny i minuty.</w:t>
      </w:r>
    </w:p>
    <w:p w:rsidR="00137609" w:rsidRPr="001735BE" w:rsidRDefault="00137609" w:rsidP="001735BE">
      <w:pPr>
        <w:pStyle w:val="Nagwek21"/>
        <w:rPr>
          <w:i w:val="0"/>
        </w:rPr>
      </w:pPr>
      <w:bookmarkStart w:id="146" w:name="_Toc420426732"/>
      <w:bookmarkStart w:id="147" w:name="_Toc475968265"/>
      <w:r w:rsidRPr="001735BE">
        <w:rPr>
          <w:i w:val="0"/>
        </w:rPr>
        <w:t>Hardware systemu</w:t>
      </w:r>
      <w:bookmarkEnd w:id="146"/>
      <w:bookmarkEnd w:id="147"/>
    </w:p>
    <w:p w:rsidR="00137609" w:rsidRPr="00807635" w:rsidRDefault="00137609" w:rsidP="0085727A">
      <w:pPr>
        <w:pStyle w:val="Standard"/>
        <w:numPr>
          <w:ilvl w:val="0"/>
          <w:numId w:val="53"/>
        </w:numPr>
        <w:spacing w:line="276" w:lineRule="auto"/>
        <w:jc w:val="both"/>
        <w:rPr>
          <w:rFonts w:cs="Times New Roman"/>
        </w:rPr>
      </w:pPr>
      <w:r w:rsidRPr="00807635">
        <w:rPr>
          <w:rFonts w:cs="Times New Roman"/>
        </w:rPr>
        <w:t>System kontroli dostępu powinien być rozbudowywalny do przynajmniej 1200 czytników,</w:t>
      </w:r>
    </w:p>
    <w:p w:rsidR="00137609" w:rsidRPr="00807635" w:rsidRDefault="00137609" w:rsidP="0085727A">
      <w:pPr>
        <w:pStyle w:val="Standard"/>
        <w:numPr>
          <w:ilvl w:val="0"/>
          <w:numId w:val="52"/>
        </w:numPr>
        <w:spacing w:line="276" w:lineRule="auto"/>
        <w:jc w:val="both"/>
        <w:rPr>
          <w:rFonts w:cs="Times New Roman"/>
        </w:rPr>
      </w:pPr>
      <w:r w:rsidRPr="00807635">
        <w:rPr>
          <w:rFonts w:cs="Times New Roman"/>
        </w:rPr>
        <w:t>Komunikacja sterowników kontroli dostępu z serwerem zarządzającym powinna odbywać się za pomocą TCP/IP,</w:t>
      </w:r>
    </w:p>
    <w:p w:rsidR="00137609" w:rsidRPr="00807635" w:rsidRDefault="00137609" w:rsidP="0085727A">
      <w:pPr>
        <w:pStyle w:val="Standard"/>
        <w:numPr>
          <w:ilvl w:val="0"/>
          <w:numId w:val="52"/>
        </w:numPr>
        <w:spacing w:line="276" w:lineRule="auto"/>
        <w:jc w:val="both"/>
        <w:rPr>
          <w:rFonts w:cs="Times New Roman"/>
        </w:rPr>
      </w:pPr>
      <w:r w:rsidRPr="00807635">
        <w:rPr>
          <w:rFonts w:cs="Times New Roman"/>
        </w:rPr>
        <w:t>Sterowniki systemu kontroli dostępu w przypadku utraty połączenia z serwerem (praca offline</w:t>
      </w:r>
      <w:r>
        <w:rPr>
          <w:rFonts w:cs="Times New Roman"/>
        </w:rPr>
        <w:t xml:space="preserve"> </w:t>
      </w:r>
      <w:r w:rsidRPr="00807635">
        <w:rPr>
          <w:rFonts w:cs="Times New Roman"/>
        </w:rPr>
        <w:t>/</w:t>
      </w:r>
      <w:r>
        <w:rPr>
          <w:rFonts w:cs="Times New Roman"/>
        </w:rPr>
        <w:t xml:space="preserve"> </w:t>
      </w:r>
      <w:r w:rsidRPr="00807635">
        <w:rPr>
          <w:rFonts w:cs="Times New Roman"/>
        </w:rPr>
        <w:t>autonomiczna) zarządzającym powinny realizować swoje funkcje normalne,</w:t>
      </w:r>
    </w:p>
    <w:p w:rsidR="00137609" w:rsidRPr="00807635" w:rsidRDefault="00137609" w:rsidP="0085727A">
      <w:pPr>
        <w:pStyle w:val="Standard"/>
        <w:numPr>
          <w:ilvl w:val="0"/>
          <w:numId w:val="52"/>
        </w:numPr>
        <w:spacing w:line="276" w:lineRule="auto"/>
        <w:jc w:val="both"/>
        <w:rPr>
          <w:rFonts w:cs="Times New Roman"/>
        </w:rPr>
      </w:pPr>
      <w:r w:rsidRPr="00807635">
        <w:rPr>
          <w:rFonts w:cs="Times New Roman"/>
        </w:rPr>
        <w:t>Podczas pracy offline, każdy sterownik kontroli dostępu powinien być w stanie przechować przynajmniej 1 000 000 zdarzeń (jeden milion), które w momencie powrotu komunikacji z serwerem, będą wysłane do bazy danych oprogramowania zarządzającego,</w:t>
      </w:r>
    </w:p>
    <w:p w:rsidR="00137609" w:rsidRPr="00807635" w:rsidRDefault="00137609" w:rsidP="0085727A">
      <w:pPr>
        <w:pStyle w:val="Standard"/>
        <w:numPr>
          <w:ilvl w:val="0"/>
          <w:numId w:val="52"/>
        </w:numPr>
        <w:spacing w:line="276" w:lineRule="auto"/>
        <w:jc w:val="both"/>
        <w:rPr>
          <w:rFonts w:cs="Times New Roman"/>
        </w:rPr>
      </w:pPr>
      <w:r w:rsidRPr="00807635">
        <w:rPr>
          <w:rFonts w:cs="Times New Roman"/>
        </w:rPr>
        <w:t>Sterowniki kontroli dostępu powinny monitorować status zasilania bateryjnego, zasilania sieciowego AC oraz napięcia DC między zasilaczem a samym sobą. Wspominane informacje powinny być raportowanego do oprogramowania zarządzającego,</w:t>
      </w:r>
    </w:p>
    <w:p w:rsidR="00137609" w:rsidRPr="00807635" w:rsidRDefault="00137609" w:rsidP="0085727A">
      <w:pPr>
        <w:pStyle w:val="Standard"/>
        <w:numPr>
          <w:ilvl w:val="0"/>
          <w:numId w:val="52"/>
        </w:numPr>
        <w:spacing w:line="276" w:lineRule="auto"/>
        <w:jc w:val="both"/>
        <w:rPr>
          <w:rFonts w:cs="Times New Roman"/>
        </w:rPr>
      </w:pPr>
      <w:r w:rsidRPr="00807635">
        <w:rPr>
          <w:rFonts w:cs="Times New Roman"/>
        </w:rPr>
        <w:t>Sterowniki kontroli dostępu powinny mieć możliwość pracy w sieci LAN oraz WAN,</w:t>
      </w:r>
    </w:p>
    <w:p w:rsidR="00137609" w:rsidRPr="00807635" w:rsidRDefault="00137609" w:rsidP="0085727A">
      <w:pPr>
        <w:pStyle w:val="Standard"/>
        <w:numPr>
          <w:ilvl w:val="0"/>
          <w:numId w:val="52"/>
        </w:numPr>
        <w:spacing w:line="276" w:lineRule="auto"/>
        <w:jc w:val="both"/>
        <w:rPr>
          <w:rFonts w:cs="Times New Roman"/>
        </w:rPr>
      </w:pPr>
      <w:r w:rsidRPr="00807635">
        <w:rPr>
          <w:rFonts w:cs="Times New Roman"/>
        </w:rPr>
        <w:t xml:space="preserve">Każdy sterownik powinien być wyposażony w wejścia służące do obsługi </w:t>
      </w:r>
      <w:proofErr w:type="spellStart"/>
      <w:r w:rsidRPr="00807635">
        <w:rPr>
          <w:rFonts w:cs="Times New Roman"/>
        </w:rPr>
        <w:t>np</w:t>
      </w:r>
      <w:proofErr w:type="spellEnd"/>
      <w:r w:rsidRPr="00807635">
        <w:rPr>
          <w:rFonts w:cs="Times New Roman"/>
        </w:rPr>
        <w:t xml:space="preserve"> kontaktronów, przycisków wyjścia uprawnionego oraz w wyjścia przekaźnikowego do np. sterowania drzwiami,</w:t>
      </w:r>
    </w:p>
    <w:p w:rsidR="00137609" w:rsidRPr="00807635" w:rsidRDefault="00137609" w:rsidP="0085727A">
      <w:pPr>
        <w:pStyle w:val="Standard"/>
        <w:numPr>
          <w:ilvl w:val="0"/>
          <w:numId w:val="52"/>
        </w:numPr>
        <w:spacing w:line="276" w:lineRule="auto"/>
        <w:jc w:val="both"/>
        <w:rPr>
          <w:rFonts w:cs="Times New Roman"/>
        </w:rPr>
      </w:pPr>
      <w:r w:rsidRPr="00807635">
        <w:rPr>
          <w:rFonts w:cs="Times New Roman"/>
        </w:rPr>
        <w:t xml:space="preserve">Każde wyjście przekaźnikowe w sterowniku powinno mieć możliwość niezależnej </w:t>
      </w:r>
      <w:proofErr w:type="spellStart"/>
      <w:r w:rsidRPr="00807635">
        <w:rPr>
          <w:rFonts w:cs="Times New Roman"/>
        </w:rPr>
        <w:t>kofiguracji</w:t>
      </w:r>
      <w:proofErr w:type="spellEnd"/>
      <w:r w:rsidRPr="00807635">
        <w:rPr>
          <w:rFonts w:cs="Times New Roman"/>
        </w:rPr>
        <w:t xml:space="preserve"> pracy </w:t>
      </w:r>
      <w:proofErr w:type="spellStart"/>
      <w:r w:rsidRPr="00807635">
        <w:rPr>
          <w:rFonts w:cs="Times New Roman"/>
        </w:rPr>
        <w:t>bezpot</w:t>
      </w:r>
      <w:r>
        <w:rPr>
          <w:rFonts w:cs="Times New Roman"/>
        </w:rPr>
        <w:t>encjałowej</w:t>
      </w:r>
      <w:proofErr w:type="spellEnd"/>
      <w:r w:rsidRPr="00807635">
        <w:rPr>
          <w:rFonts w:cs="Times New Roman"/>
        </w:rPr>
        <w:t>,</w:t>
      </w:r>
    </w:p>
    <w:p w:rsidR="00137609" w:rsidRPr="00807635" w:rsidRDefault="00137609" w:rsidP="0085727A">
      <w:pPr>
        <w:pStyle w:val="Standard"/>
        <w:numPr>
          <w:ilvl w:val="0"/>
          <w:numId w:val="52"/>
        </w:numPr>
        <w:spacing w:line="276" w:lineRule="auto"/>
        <w:jc w:val="both"/>
        <w:rPr>
          <w:rFonts w:cs="Times New Roman"/>
        </w:rPr>
      </w:pPr>
      <w:r w:rsidRPr="00807635">
        <w:rPr>
          <w:rFonts w:cs="Times New Roman"/>
        </w:rPr>
        <w:t>Każde wejście powinno posiadać możliwość parametryzacji przy pomocy dwóch rezystorów,</w:t>
      </w:r>
    </w:p>
    <w:p w:rsidR="00137609" w:rsidRPr="001735BE" w:rsidRDefault="00137609" w:rsidP="0085727A">
      <w:pPr>
        <w:pStyle w:val="Standard"/>
        <w:numPr>
          <w:ilvl w:val="0"/>
          <w:numId w:val="52"/>
        </w:numPr>
        <w:spacing w:line="276" w:lineRule="auto"/>
        <w:jc w:val="both"/>
        <w:rPr>
          <w:rFonts w:cs="Times New Roman"/>
        </w:rPr>
      </w:pPr>
      <w:r w:rsidRPr="00807635">
        <w:rPr>
          <w:rFonts w:cs="Times New Roman"/>
        </w:rPr>
        <w:t>Sterownik kontroli dostępu obsługuje połączenia z maksymalnie 4 standardowymi czytnikami z interfejsem Wiegand lub 8 czytnikami z interfejsem szeregowym działającymi na magistrali RS-485.</w:t>
      </w:r>
    </w:p>
    <w:p w:rsidR="00137609" w:rsidRPr="001735BE" w:rsidRDefault="00137609" w:rsidP="001735BE">
      <w:pPr>
        <w:pStyle w:val="Nagwek21"/>
        <w:rPr>
          <w:i w:val="0"/>
        </w:rPr>
      </w:pPr>
      <w:bookmarkStart w:id="148" w:name="_Toc420426733"/>
      <w:bookmarkStart w:id="149" w:name="_Toc475968266"/>
      <w:r w:rsidRPr="001735BE">
        <w:rPr>
          <w:i w:val="0"/>
        </w:rPr>
        <w:t>Software</w:t>
      </w:r>
      <w:bookmarkEnd w:id="148"/>
      <w:bookmarkEnd w:id="149"/>
    </w:p>
    <w:p w:rsidR="00137609" w:rsidRPr="001735BE" w:rsidRDefault="00137609" w:rsidP="0085727A">
      <w:pPr>
        <w:pStyle w:val="Standard"/>
        <w:numPr>
          <w:ilvl w:val="0"/>
          <w:numId w:val="54"/>
        </w:numPr>
        <w:spacing w:line="276" w:lineRule="auto"/>
        <w:jc w:val="both"/>
        <w:rPr>
          <w:rFonts w:cs="Times New Roman"/>
        </w:rPr>
      </w:pPr>
      <w:r w:rsidRPr="001735BE">
        <w:rPr>
          <w:rFonts w:cs="Times New Roman"/>
        </w:rPr>
        <w:t>Oprogramowanie zarządzające systemem kontroli dostępu powinno pracować w architekturze klient-serwer,</w:t>
      </w:r>
    </w:p>
    <w:p w:rsidR="00137609" w:rsidRPr="001735BE" w:rsidRDefault="00137609" w:rsidP="0085727A">
      <w:pPr>
        <w:pStyle w:val="Standard"/>
        <w:numPr>
          <w:ilvl w:val="0"/>
          <w:numId w:val="54"/>
        </w:numPr>
        <w:spacing w:line="276" w:lineRule="auto"/>
        <w:jc w:val="both"/>
        <w:rPr>
          <w:rFonts w:cs="Times New Roman"/>
        </w:rPr>
      </w:pPr>
      <w:r w:rsidRPr="001735BE">
        <w:rPr>
          <w:rFonts w:cs="Times New Roman"/>
        </w:rPr>
        <w:t>Aplikacja serwerowa powinna wspierać architekturę 32bit oraz 64bit,</w:t>
      </w:r>
    </w:p>
    <w:p w:rsidR="00137609" w:rsidRPr="001735BE" w:rsidRDefault="00137609" w:rsidP="0085727A">
      <w:pPr>
        <w:pStyle w:val="Standard"/>
        <w:numPr>
          <w:ilvl w:val="0"/>
          <w:numId w:val="54"/>
        </w:numPr>
        <w:spacing w:line="276" w:lineRule="auto"/>
        <w:jc w:val="both"/>
        <w:rPr>
          <w:rFonts w:cs="Times New Roman"/>
        </w:rPr>
      </w:pPr>
      <w:r w:rsidRPr="001735BE">
        <w:rPr>
          <w:rFonts w:cs="Times New Roman"/>
        </w:rPr>
        <w:t>Oprogramowanie systemu kontroli dostępu powinno wspierać standardy IT takie jak OPC, AutoCAD, LDAP, HTML, ASP.NET,</w:t>
      </w:r>
    </w:p>
    <w:p w:rsidR="00137609" w:rsidRPr="001735BE" w:rsidRDefault="00137609" w:rsidP="0085727A">
      <w:pPr>
        <w:pStyle w:val="Standard"/>
        <w:numPr>
          <w:ilvl w:val="0"/>
          <w:numId w:val="54"/>
        </w:numPr>
        <w:spacing w:line="276" w:lineRule="auto"/>
        <w:jc w:val="both"/>
        <w:rPr>
          <w:rFonts w:cs="Times New Roman"/>
        </w:rPr>
      </w:pPr>
      <w:r w:rsidRPr="001735BE">
        <w:rPr>
          <w:rFonts w:cs="Times New Roman"/>
        </w:rPr>
        <w:t>Oprogramowanie powinno rejestrować zdarzenia w bazie danych MSSQL,</w:t>
      </w:r>
    </w:p>
    <w:p w:rsidR="00137609" w:rsidRPr="001735BE" w:rsidRDefault="00137609" w:rsidP="0085727A">
      <w:pPr>
        <w:pStyle w:val="Standard"/>
        <w:numPr>
          <w:ilvl w:val="0"/>
          <w:numId w:val="54"/>
        </w:numPr>
        <w:spacing w:line="276" w:lineRule="auto"/>
        <w:jc w:val="both"/>
        <w:rPr>
          <w:rFonts w:cs="Times New Roman"/>
        </w:rPr>
      </w:pPr>
      <w:r w:rsidRPr="001735BE">
        <w:rPr>
          <w:rFonts w:cs="Times New Roman"/>
        </w:rPr>
        <w:t xml:space="preserve">Oprogramowanie powinno </w:t>
      </w:r>
      <w:proofErr w:type="spellStart"/>
      <w:r w:rsidRPr="001735BE">
        <w:rPr>
          <w:rFonts w:cs="Times New Roman"/>
        </w:rPr>
        <w:t>miec</w:t>
      </w:r>
      <w:proofErr w:type="spellEnd"/>
      <w:r w:rsidRPr="001735BE">
        <w:rPr>
          <w:rFonts w:cs="Times New Roman"/>
        </w:rPr>
        <w:t xml:space="preserve"> </w:t>
      </w:r>
      <w:proofErr w:type="spellStart"/>
      <w:r w:rsidRPr="001735BE">
        <w:rPr>
          <w:rFonts w:cs="Times New Roman"/>
        </w:rPr>
        <w:t>możliwośc</w:t>
      </w:r>
      <w:proofErr w:type="spellEnd"/>
      <w:r w:rsidRPr="001735BE">
        <w:rPr>
          <w:rFonts w:cs="Times New Roman"/>
        </w:rPr>
        <w:t xml:space="preserve"> wyboru, jakie typy zdarzeń maja być rejestrowane w bazie MSSQL,</w:t>
      </w:r>
    </w:p>
    <w:p w:rsidR="00137609" w:rsidRPr="001735BE" w:rsidRDefault="00137609" w:rsidP="0085727A">
      <w:pPr>
        <w:pStyle w:val="Standard"/>
        <w:numPr>
          <w:ilvl w:val="0"/>
          <w:numId w:val="54"/>
        </w:numPr>
        <w:spacing w:line="276" w:lineRule="auto"/>
        <w:jc w:val="both"/>
        <w:rPr>
          <w:rFonts w:cs="Times New Roman"/>
        </w:rPr>
      </w:pPr>
      <w:r w:rsidRPr="001735BE">
        <w:rPr>
          <w:rFonts w:cs="Times New Roman"/>
        </w:rPr>
        <w:t>Oprogramowaniem zarządzające powinno mieć możliwość współpracy z baza danych MSSQL zainstalowaną na tym samym komputerze jak również na komputerze zdalnym (taka konfiguracja może być podyktowana wydajnością serwerów),</w:t>
      </w:r>
    </w:p>
    <w:p w:rsidR="00137609" w:rsidRPr="001735BE" w:rsidRDefault="00137609" w:rsidP="0085727A">
      <w:pPr>
        <w:pStyle w:val="Standard"/>
        <w:numPr>
          <w:ilvl w:val="0"/>
          <w:numId w:val="54"/>
        </w:numPr>
        <w:spacing w:line="276" w:lineRule="auto"/>
        <w:jc w:val="both"/>
        <w:rPr>
          <w:rFonts w:cs="Times New Roman"/>
        </w:rPr>
      </w:pPr>
      <w:r w:rsidRPr="001735BE">
        <w:rPr>
          <w:rFonts w:cs="Times New Roman"/>
        </w:rPr>
        <w:t>Wizualizacja</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Wizualizacja elementów systemu kontroli dostępu powinna być realizowane w oparciu o mapy wektorowe np. AutoCad</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Z poziomu mapy wizualizacyjnej operator powinien mieć łatwy dostęp do komend sterujących jak:</w:t>
      </w:r>
    </w:p>
    <w:p w:rsidR="00137609" w:rsidRPr="001735BE" w:rsidRDefault="00137609" w:rsidP="0085727A">
      <w:pPr>
        <w:pStyle w:val="Standard"/>
        <w:numPr>
          <w:ilvl w:val="2"/>
          <w:numId w:val="54"/>
        </w:numPr>
        <w:spacing w:line="276" w:lineRule="auto"/>
        <w:jc w:val="both"/>
        <w:rPr>
          <w:rFonts w:cs="Times New Roman"/>
        </w:rPr>
      </w:pPr>
      <w:r w:rsidRPr="001735BE">
        <w:rPr>
          <w:rFonts w:cs="Times New Roman"/>
        </w:rPr>
        <w:t>Otwórz drzwi jednorazowo,</w:t>
      </w:r>
    </w:p>
    <w:p w:rsidR="00137609" w:rsidRPr="001735BE" w:rsidRDefault="00137609" w:rsidP="0085727A">
      <w:pPr>
        <w:pStyle w:val="Standard"/>
        <w:numPr>
          <w:ilvl w:val="2"/>
          <w:numId w:val="54"/>
        </w:numPr>
        <w:spacing w:line="276" w:lineRule="auto"/>
        <w:jc w:val="both"/>
        <w:rPr>
          <w:rFonts w:cs="Times New Roman"/>
        </w:rPr>
      </w:pPr>
      <w:r w:rsidRPr="001735BE">
        <w:rPr>
          <w:rFonts w:cs="Times New Roman"/>
        </w:rPr>
        <w:t>Otwórz drzwi na stałe,</w:t>
      </w:r>
    </w:p>
    <w:p w:rsidR="00137609" w:rsidRPr="001735BE" w:rsidRDefault="00137609" w:rsidP="0085727A">
      <w:pPr>
        <w:pStyle w:val="Standard"/>
        <w:numPr>
          <w:ilvl w:val="2"/>
          <w:numId w:val="54"/>
        </w:numPr>
        <w:spacing w:line="276" w:lineRule="auto"/>
        <w:jc w:val="both"/>
        <w:rPr>
          <w:rFonts w:cs="Times New Roman"/>
        </w:rPr>
      </w:pPr>
      <w:r w:rsidRPr="001735BE">
        <w:rPr>
          <w:rFonts w:cs="Times New Roman"/>
        </w:rPr>
        <w:t>Zablokuj drzwi,</w:t>
      </w:r>
    </w:p>
    <w:p w:rsidR="00137609" w:rsidRPr="001735BE" w:rsidRDefault="00137609" w:rsidP="0085727A">
      <w:pPr>
        <w:pStyle w:val="Standard"/>
        <w:numPr>
          <w:ilvl w:val="2"/>
          <w:numId w:val="54"/>
        </w:numPr>
        <w:spacing w:line="276" w:lineRule="auto"/>
        <w:jc w:val="both"/>
        <w:rPr>
          <w:rFonts w:cs="Times New Roman"/>
        </w:rPr>
      </w:pPr>
      <w:r w:rsidRPr="001735BE">
        <w:rPr>
          <w:rFonts w:cs="Times New Roman"/>
        </w:rPr>
        <w:t>Zablokuj czytnik,</w:t>
      </w:r>
    </w:p>
    <w:p w:rsidR="00137609" w:rsidRPr="001735BE" w:rsidRDefault="00137609" w:rsidP="0085727A">
      <w:pPr>
        <w:pStyle w:val="Standard"/>
        <w:numPr>
          <w:ilvl w:val="2"/>
          <w:numId w:val="54"/>
        </w:numPr>
        <w:spacing w:line="276" w:lineRule="auto"/>
        <w:jc w:val="both"/>
        <w:rPr>
          <w:rFonts w:cs="Times New Roman"/>
        </w:rPr>
      </w:pPr>
      <w:r w:rsidRPr="001735BE">
        <w:rPr>
          <w:rFonts w:cs="Times New Roman"/>
        </w:rPr>
        <w:t>Wysteruj przekaźnik,</w:t>
      </w:r>
    </w:p>
    <w:p w:rsidR="00137609" w:rsidRPr="001735BE" w:rsidRDefault="00137609" w:rsidP="0085727A">
      <w:pPr>
        <w:pStyle w:val="Standard"/>
        <w:numPr>
          <w:ilvl w:val="2"/>
          <w:numId w:val="54"/>
        </w:numPr>
        <w:spacing w:line="276" w:lineRule="auto"/>
        <w:jc w:val="both"/>
        <w:rPr>
          <w:rFonts w:cs="Times New Roman"/>
        </w:rPr>
      </w:pPr>
      <w:r w:rsidRPr="001735BE">
        <w:rPr>
          <w:rFonts w:cs="Times New Roman"/>
        </w:rPr>
        <w:t>Pokaż ostatnie zdarzenia jakie miały miejsce na urządzeniu,</w:t>
      </w:r>
    </w:p>
    <w:p w:rsidR="00137609" w:rsidRPr="001735BE" w:rsidRDefault="00137609" w:rsidP="0085727A">
      <w:pPr>
        <w:pStyle w:val="Standard"/>
        <w:numPr>
          <w:ilvl w:val="2"/>
          <w:numId w:val="54"/>
        </w:numPr>
        <w:spacing w:line="276" w:lineRule="auto"/>
        <w:jc w:val="both"/>
        <w:rPr>
          <w:rFonts w:cs="Times New Roman"/>
        </w:rPr>
      </w:pPr>
      <w:r w:rsidRPr="001735BE">
        <w:rPr>
          <w:rFonts w:cs="Times New Roman"/>
        </w:rPr>
        <w:t>Ikony przedstawiające poszczególne elementy systemu (drzwi, czytniki, sterowniki) powinny być możliwe do zmiany,</w:t>
      </w:r>
    </w:p>
    <w:p w:rsidR="00137609" w:rsidRPr="001735BE" w:rsidRDefault="00137609" w:rsidP="0085727A">
      <w:pPr>
        <w:pStyle w:val="Standard"/>
        <w:numPr>
          <w:ilvl w:val="0"/>
          <w:numId w:val="54"/>
        </w:numPr>
        <w:spacing w:line="276" w:lineRule="auto"/>
        <w:jc w:val="both"/>
        <w:rPr>
          <w:rFonts w:cs="Times New Roman"/>
        </w:rPr>
      </w:pPr>
      <w:r w:rsidRPr="001735BE">
        <w:rPr>
          <w:rFonts w:cs="Times New Roman"/>
        </w:rPr>
        <w:t>Interfejs graficzny operatora</w:t>
      </w:r>
    </w:p>
    <w:p w:rsidR="00137609" w:rsidRPr="001735BE" w:rsidRDefault="00137609" w:rsidP="0085727A">
      <w:pPr>
        <w:pStyle w:val="Standard"/>
        <w:numPr>
          <w:ilvl w:val="1"/>
          <w:numId w:val="54"/>
        </w:numPr>
        <w:spacing w:line="276" w:lineRule="auto"/>
        <w:jc w:val="both"/>
        <w:rPr>
          <w:rFonts w:cs="Times New Roman"/>
        </w:rPr>
      </w:pPr>
      <w:proofErr w:type="spellStart"/>
      <w:r w:rsidRPr="001735BE">
        <w:rPr>
          <w:rFonts w:cs="Times New Roman"/>
        </w:rPr>
        <w:t>Powinnien</w:t>
      </w:r>
      <w:proofErr w:type="spellEnd"/>
      <w:r w:rsidRPr="001735BE">
        <w:rPr>
          <w:rFonts w:cs="Times New Roman"/>
        </w:rPr>
        <w:t xml:space="preserve"> być edytowalny w celu dostosowania go do potrzeb i </w:t>
      </w:r>
      <w:proofErr w:type="spellStart"/>
      <w:r w:rsidRPr="001735BE">
        <w:rPr>
          <w:rFonts w:cs="Times New Roman"/>
        </w:rPr>
        <w:t>uprawnien</w:t>
      </w:r>
      <w:proofErr w:type="spellEnd"/>
      <w:r w:rsidRPr="001735BE">
        <w:rPr>
          <w:rFonts w:cs="Times New Roman"/>
        </w:rPr>
        <w:t xml:space="preserve"> operatora,</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Powinna być możliwość dodania przycisków wykonujących wybrane komendy na wybranej grupie urządzeń,</w:t>
      </w:r>
    </w:p>
    <w:p w:rsidR="00137609" w:rsidRPr="001735BE" w:rsidRDefault="00137609" w:rsidP="0085727A">
      <w:pPr>
        <w:pStyle w:val="Standard"/>
        <w:numPr>
          <w:ilvl w:val="0"/>
          <w:numId w:val="54"/>
        </w:numPr>
        <w:spacing w:line="276" w:lineRule="auto"/>
        <w:jc w:val="both"/>
        <w:rPr>
          <w:rFonts w:cs="Times New Roman"/>
        </w:rPr>
      </w:pPr>
      <w:r w:rsidRPr="001735BE">
        <w:rPr>
          <w:rFonts w:cs="Times New Roman"/>
        </w:rPr>
        <w:t>System powinien mieć możliwość alarmowania przynajmniej o:</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Wyważeniu drzwi,</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Zbyt długim otwarciu drzwi,</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Utracie komunikacji z dowolnym sterownikiem,</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Użycie karty z czarnej listy,</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Użycie karty bez uprawnień,</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Użycie karty nieznanej,</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Użyciu karty o określonym numerze,</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Błędny kod PIN,</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Karta poza trasą,</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Alarm sabotażowy sterownika,</w:t>
      </w:r>
    </w:p>
    <w:p w:rsidR="00137609" w:rsidRPr="001735BE" w:rsidRDefault="00137609" w:rsidP="0085727A">
      <w:pPr>
        <w:pStyle w:val="Standard"/>
        <w:numPr>
          <w:ilvl w:val="1"/>
          <w:numId w:val="54"/>
        </w:numPr>
        <w:spacing w:line="276" w:lineRule="auto"/>
        <w:jc w:val="both"/>
        <w:rPr>
          <w:rFonts w:cs="Times New Roman"/>
        </w:rPr>
      </w:pPr>
      <w:proofErr w:type="spellStart"/>
      <w:r w:rsidRPr="001735BE">
        <w:rPr>
          <w:rFonts w:cs="Times New Roman"/>
        </w:rPr>
        <w:t>Antipassback</w:t>
      </w:r>
      <w:proofErr w:type="spellEnd"/>
      <w:r w:rsidRPr="001735BE">
        <w:rPr>
          <w:rFonts w:cs="Times New Roman"/>
        </w:rPr>
        <w:t>,</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 xml:space="preserve">Ważność </w:t>
      </w:r>
      <w:proofErr w:type="spellStart"/>
      <w:r w:rsidRPr="001735BE">
        <w:rPr>
          <w:rFonts w:cs="Times New Roman"/>
        </w:rPr>
        <w:t>uprawnien</w:t>
      </w:r>
      <w:proofErr w:type="spellEnd"/>
      <w:r w:rsidRPr="001735BE">
        <w:rPr>
          <w:rFonts w:cs="Times New Roman"/>
        </w:rPr>
        <w:t xml:space="preserve"> wygasła,</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Wyrywkowa kontrola,</w:t>
      </w:r>
    </w:p>
    <w:p w:rsidR="00137609" w:rsidRPr="001735BE" w:rsidRDefault="00137609" w:rsidP="0085727A">
      <w:pPr>
        <w:pStyle w:val="Standard"/>
        <w:numPr>
          <w:ilvl w:val="0"/>
          <w:numId w:val="54"/>
        </w:numPr>
        <w:spacing w:line="276" w:lineRule="auto"/>
        <w:jc w:val="both"/>
        <w:rPr>
          <w:rFonts w:cs="Times New Roman"/>
        </w:rPr>
      </w:pPr>
      <w:r w:rsidRPr="001735BE">
        <w:rPr>
          <w:rFonts w:cs="Times New Roman"/>
        </w:rPr>
        <w:t>Oprogramowanie w momencie wykrycia istotnego zaprogramowanego zdarzenia alarmowego powinno mieć możliwość:</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Powiadomienia operatora sygnałem dźwiękowym,</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Automatycznego wykonania zbliżenia na mapie na urządzenie, które jest w stanie alarmu,</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Wyświetlenia dokumentu alarmowego np. z procedurą postępowania na wypadek danej sytuacji,</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Wyświetlenie dodatkowej warstwy graficznej na mapie na wizualizacyjnej np. dróg ewakuacyjnych na wypadek pożaru,</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Wykonać komendy sterujące (np. Zablokować drzwi, wysterować przekaźnik),</w:t>
      </w:r>
    </w:p>
    <w:p w:rsidR="00137609" w:rsidRPr="001735BE" w:rsidRDefault="00137609" w:rsidP="0085727A">
      <w:pPr>
        <w:pStyle w:val="Standard"/>
        <w:numPr>
          <w:ilvl w:val="0"/>
          <w:numId w:val="54"/>
        </w:numPr>
        <w:spacing w:line="276" w:lineRule="auto"/>
        <w:jc w:val="both"/>
        <w:rPr>
          <w:rFonts w:cs="Times New Roman"/>
        </w:rPr>
      </w:pPr>
      <w:r w:rsidRPr="001735BE">
        <w:rPr>
          <w:rFonts w:cs="Times New Roman"/>
        </w:rPr>
        <w:t>Oprogramowanie powinno zapewniać możliwość definiowania obszarów logicznych w obiekcie (</w:t>
      </w:r>
      <w:proofErr w:type="spellStart"/>
      <w:r w:rsidRPr="001735BE">
        <w:rPr>
          <w:rFonts w:cs="Times New Roman"/>
        </w:rPr>
        <w:t>np</w:t>
      </w:r>
      <w:proofErr w:type="spellEnd"/>
      <w:r w:rsidRPr="001735BE">
        <w:rPr>
          <w:rFonts w:cs="Times New Roman"/>
        </w:rPr>
        <w:t xml:space="preserve"> serwerownia, biuro </w:t>
      </w:r>
      <w:proofErr w:type="spellStart"/>
      <w:r w:rsidRPr="001735BE">
        <w:rPr>
          <w:rFonts w:cs="Times New Roman"/>
        </w:rPr>
        <w:t>itd</w:t>
      </w:r>
      <w:proofErr w:type="spellEnd"/>
      <w:r w:rsidRPr="001735BE">
        <w:rPr>
          <w:rFonts w:cs="Times New Roman"/>
        </w:rPr>
        <w:t>) w celu monitorowania położenia posiadaczy kart,</w:t>
      </w:r>
    </w:p>
    <w:p w:rsidR="00137609" w:rsidRPr="001735BE" w:rsidRDefault="00137609" w:rsidP="0085727A">
      <w:pPr>
        <w:pStyle w:val="Standard"/>
        <w:numPr>
          <w:ilvl w:val="0"/>
          <w:numId w:val="54"/>
        </w:numPr>
        <w:spacing w:line="276" w:lineRule="auto"/>
        <w:jc w:val="both"/>
        <w:rPr>
          <w:rFonts w:cs="Times New Roman"/>
        </w:rPr>
      </w:pPr>
      <w:r w:rsidRPr="001735BE">
        <w:rPr>
          <w:rFonts w:cs="Times New Roman"/>
        </w:rPr>
        <w:t>Kolejność przejść - system powinien udostępniać funkcję sprawdzania kolejności dostępu, która umożliwia uprawnionemu posiadaczowi karty wejście przez drzwi lub grupę drzwi należącą do zdefiniowanego obszaru tylko, kiedy osoba przeszła już przez inne określone drzwi,</w:t>
      </w:r>
    </w:p>
    <w:p w:rsidR="00137609" w:rsidRPr="001735BE" w:rsidRDefault="00137609" w:rsidP="0085727A">
      <w:pPr>
        <w:pStyle w:val="Standard"/>
        <w:numPr>
          <w:ilvl w:val="0"/>
          <w:numId w:val="54"/>
        </w:numPr>
        <w:spacing w:line="276" w:lineRule="auto"/>
        <w:jc w:val="both"/>
        <w:rPr>
          <w:rFonts w:cs="Times New Roman"/>
        </w:rPr>
      </w:pPr>
      <w:r w:rsidRPr="001735BE">
        <w:rPr>
          <w:rFonts w:cs="Times New Roman"/>
        </w:rPr>
        <w:t>Śluza – system powinien posiadać funkcję śluzy umożliwiającą zarządzanie dwoma lub więcej powiązanymi drzwiami sterowanymi przez dwie pary lub więcej czytników (we / wy) lub czytniki wejścia oraz przycisk żądania wyjścia. W tym samym momencie mogą być otwarte tylko jedne drzwi. Tak długo jak jedne drzwi są otwarte, pozostałe będą zablokowane przed dostępem,</w:t>
      </w:r>
    </w:p>
    <w:p w:rsidR="00137609" w:rsidRPr="001735BE" w:rsidRDefault="00137609" w:rsidP="0085727A">
      <w:pPr>
        <w:pStyle w:val="Standard"/>
        <w:numPr>
          <w:ilvl w:val="0"/>
          <w:numId w:val="54"/>
        </w:numPr>
        <w:spacing w:line="276" w:lineRule="auto"/>
        <w:jc w:val="both"/>
        <w:rPr>
          <w:rFonts w:cs="Times New Roman"/>
        </w:rPr>
      </w:pPr>
      <w:r w:rsidRPr="001735BE">
        <w:rPr>
          <w:rFonts w:cs="Times New Roman"/>
        </w:rPr>
        <w:t>Uprawnienia operatora</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Oprogramowanie powinno umożliwiać skonfigurowanie indywidualnych uprawnień operatora</w:t>
      </w:r>
    </w:p>
    <w:p w:rsidR="00137609" w:rsidRPr="001735BE" w:rsidRDefault="00137609" w:rsidP="0085727A">
      <w:pPr>
        <w:pStyle w:val="Standard"/>
        <w:numPr>
          <w:ilvl w:val="2"/>
          <w:numId w:val="54"/>
        </w:numPr>
        <w:spacing w:line="276" w:lineRule="auto"/>
        <w:jc w:val="both"/>
        <w:rPr>
          <w:rFonts w:cs="Times New Roman"/>
        </w:rPr>
      </w:pPr>
      <w:r w:rsidRPr="001735BE">
        <w:rPr>
          <w:rFonts w:cs="Times New Roman"/>
        </w:rPr>
        <w:t>Uprawnienia odnoście danych użytkowników:</w:t>
      </w:r>
    </w:p>
    <w:p w:rsidR="00137609" w:rsidRPr="001735BE" w:rsidRDefault="00137609" w:rsidP="0085727A">
      <w:pPr>
        <w:pStyle w:val="Standard"/>
        <w:numPr>
          <w:ilvl w:val="3"/>
          <w:numId w:val="54"/>
        </w:numPr>
        <w:spacing w:line="276" w:lineRule="auto"/>
        <w:jc w:val="both"/>
        <w:rPr>
          <w:rFonts w:cs="Times New Roman"/>
        </w:rPr>
      </w:pPr>
      <w:r w:rsidRPr="001735BE">
        <w:rPr>
          <w:rFonts w:cs="Times New Roman"/>
        </w:rPr>
        <w:t>Widoczność,</w:t>
      </w:r>
    </w:p>
    <w:p w:rsidR="00137609" w:rsidRPr="001735BE" w:rsidRDefault="00137609" w:rsidP="0085727A">
      <w:pPr>
        <w:pStyle w:val="Standard"/>
        <w:numPr>
          <w:ilvl w:val="3"/>
          <w:numId w:val="54"/>
        </w:numPr>
        <w:spacing w:line="276" w:lineRule="auto"/>
        <w:jc w:val="both"/>
        <w:rPr>
          <w:rFonts w:cs="Times New Roman"/>
        </w:rPr>
      </w:pPr>
      <w:r w:rsidRPr="001735BE">
        <w:rPr>
          <w:rFonts w:cs="Times New Roman"/>
        </w:rPr>
        <w:t>Odczyt,</w:t>
      </w:r>
    </w:p>
    <w:p w:rsidR="00137609" w:rsidRPr="001735BE" w:rsidRDefault="00137609" w:rsidP="0085727A">
      <w:pPr>
        <w:pStyle w:val="Standard"/>
        <w:numPr>
          <w:ilvl w:val="3"/>
          <w:numId w:val="54"/>
        </w:numPr>
        <w:spacing w:line="276" w:lineRule="auto"/>
        <w:jc w:val="both"/>
        <w:rPr>
          <w:rFonts w:cs="Times New Roman"/>
        </w:rPr>
      </w:pPr>
      <w:r w:rsidRPr="001735BE">
        <w:rPr>
          <w:rFonts w:cs="Times New Roman"/>
        </w:rPr>
        <w:t>Modyfikacja,</w:t>
      </w:r>
    </w:p>
    <w:p w:rsidR="00137609" w:rsidRPr="001735BE" w:rsidRDefault="00137609" w:rsidP="0085727A">
      <w:pPr>
        <w:pStyle w:val="Standard"/>
        <w:numPr>
          <w:ilvl w:val="3"/>
          <w:numId w:val="54"/>
        </w:numPr>
        <w:spacing w:line="276" w:lineRule="auto"/>
        <w:jc w:val="both"/>
        <w:rPr>
          <w:rFonts w:cs="Times New Roman"/>
        </w:rPr>
      </w:pPr>
      <w:r w:rsidRPr="001735BE">
        <w:rPr>
          <w:rFonts w:cs="Times New Roman"/>
        </w:rPr>
        <w:t>Usuwanie,</w:t>
      </w:r>
    </w:p>
    <w:p w:rsidR="00137609" w:rsidRPr="001735BE" w:rsidRDefault="00137609" w:rsidP="0085727A">
      <w:pPr>
        <w:pStyle w:val="Standard"/>
        <w:numPr>
          <w:ilvl w:val="3"/>
          <w:numId w:val="54"/>
        </w:numPr>
        <w:spacing w:line="276" w:lineRule="auto"/>
        <w:jc w:val="both"/>
        <w:rPr>
          <w:rFonts w:cs="Times New Roman"/>
        </w:rPr>
      </w:pPr>
      <w:r w:rsidRPr="001735BE">
        <w:rPr>
          <w:rFonts w:cs="Times New Roman"/>
        </w:rPr>
        <w:t>Dodawanie,</w:t>
      </w:r>
    </w:p>
    <w:p w:rsidR="00137609" w:rsidRPr="001735BE" w:rsidRDefault="00137609" w:rsidP="001735BE">
      <w:pPr>
        <w:pStyle w:val="Standard"/>
        <w:spacing w:line="276" w:lineRule="auto"/>
        <w:ind w:left="720"/>
        <w:jc w:val="both"/>
        <w:rPr>
          <w:rFonts w:cs="Times New Roman"/>
        </w:rPr>
      </w:pPr>
      <w:r w:rsidRPr="001735BE">
        <w:rPr>
          <w:rFonts w:cs="Times New Roman"/>
        </w:rPr>
        <w:t>Wyjaśnienie: powinna być możliwość tak skonfigurowania uprawnień operatora, aby mógł tylko odczytać określone dane użytkownika i je zmodyfikować ale, aby nie mógł usunąć karty.</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Uprawnienia odnośnie komunikowanych zdarzeń do operatora:</w:t>
      </w:r>
    </w:p>
    <w:p w:rsidR="00137609" w:rsidRPr="001735BE" w:rsidRDefault="00137609" w:rsidP="0085727A">
      <w:pPr>
        <w:pStyle w:val="Standard"/>
        <w:numPr>
          <w:ilvl w:val="2"/>
          <w:numId w:val="54"/>
        </w:numPr>
        <w:spacing w:line="276" w:lineRule="auto"/>
        <w:jc w:val="both"/>
        <w:rPr>
          <w:rFonts w:cs="Times New Roman"/>
        </w:rPr>
      </w:pPr>
      <w:r w:rsidRPr="001735BE">
        <w:rPr>
          <w:rFonts w:cs="Times New Roman"/>
        </w:rPr>
        <w:t>Pokaż własne komunikaty,</w:t>
      </w:r>
    </w:p>
    <w:p w:rsidR="00137609" w:rsidRPr="001735BE" w:rsidRDefault="00137609" w:rsidP="0085727A">
      <w:pPr>
        <w:pStyle w:val="Standard"/>
        <w:numPr>
          <w:ilvl w:val="2"/>
          <w:numId w:val="54"/>
        </w:numPr>
        <w:spacing w:line="276" w:lineRule="auto"/>
        <w:jc w:val="both"/>
        <w:rPr>
          <w:rFonts w:cs="Times New Roman"/>
        </w:rPr>
      </w:pPr>
      <w:r w:rsidRPr="001735BE">
        <w:rPr>
          <w:rFonts w:cs="Times New Roman"/>
        </w:rPr>
        <w:t>Pokaż komunikaty bez danych osobowych,</w:t>
      </w:r>
    </w:p>
    <w:p w:rsidR="00137609" w:rsidRPr="001735BE" w:rsidRDefault="00137609" w:rsidP="0085727A">
      <w:pPr>
        <w:pStyle w:val="Standard"/>
        <w:numPr>
          <w:ilvl w:val="2"/>
          <w:numId w:val="54"/>
        </w:numPr>
        <w:spacing w:line="276" w:lineRule="auto"/>
        <w:jc w:val="both"/>
        <w:rPr>
          <w:rFonts w:cs="Times New Roman"/>
        </w:rPr>
      </w:pPr>
      <w:r w:rsidRPr="001735BE">
        <w:rPr>
          <w:rFonts w:cs="Times New Roman"/>
        </w:rPr>
        <w:t>Pokaż wszystkie komunikaty,</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Uprawnienia odnośnie widocznych na mapie wizualizacyjnej elementów,</w:t>
      </w:r>
    </w:p>
    <w:p w:rsidR="00137609" w:rsidRPr="001735BE" w:rsidRDefault="00137609" w:rsidP="0085727A">
      <w:pPr>
        <w:pStyle w:val="Standard"/>
        <w:numPr>
          <w:ilvl w:val="1"/>
          <w:numId w:val="54"/>
        </w:numPr>
        <w:spacing w:line="276" w:lineRule="auto"/>
        <w:jc w:val="both"/>
        <w:rPr>
          <w:rFonts w:cs="Times New Roman"/>
        </w:rPr>
      </w:pPr>
      <w:r w:rsidRPr="001735BE">
        <w:rPr>
          <w:rFonts w:cs="Times New Roman"/>
        </w:rPr>
        <w:t>Uprawnienia odnośnie widocznych map wizualizacyjnych.</w:t>
      </w:r>
    </w:p>
    <w:p w:rsidR="00137609" w:rsidRPr="001735BE" w:rsidRDefault="00137609" w:rsidP="001735BE">
      <w:pPr>
        <w:pStyle w:val="Nagwek21"/>
        <w:rPr>
          <w:i w:val="0"/>
        </w:rPr>
      </w:pPr>
      <w:bookmarkStart w:id="150" w:name="_Toc420426734"/>
      <w:bookmarkStart w:id="151" w:name="_Toc475968267"/>
      <w:r w:rsidRPr="001735BE">
        <w:rPr>
          <w:i w:val="0"/>
        </w:rPr>
        <w:t>Urządzenia wchodzące w skład SKD</w:t>
      </w:r>
      <w:bookmarkEnd w:id="150"/>
      <w:bookmarkEnd w:id="151"/>
    </w:p>
    <w:p w:rsidR="00137609" w:rsidRPr="00E367DB" w:rsidRDefault="00137609" w:rsidP="00137609">
      <w:pPr>
        <w:pStyle w:val="Standard"/>
        <w:spacing w:line="360" w:lineRule="auto"/>
        <w:jc w:val="both"/>
        <w:rPr>
          <w:rFonts w:cs="Times New Roman"/>
          <w:b/>
        </w:rPr>
      </w:pPr>
      <w:r w:rsidRPr="00E367DB">
        <w:rPr>
          <w:rFonts w:cs="Times New Roman"/>
          <w:b/>
        </w:rPr>
        <w:t>Kontroler:</w:t>
      </w:r>
    </w:p>
    <w:p w:rsidR="00137609" w:rsidRPr="00807635" w:rsidRDefault="001735BE" w:rsidP="001735BE">
      <w:pPr>
        <w:pStyle w:val="Standard"/>
        <w:spacing w:line="276" w:lineRule="auto"/>
        <w:jc w:val="both"/>
        <w:rPr>
          <w:rFonts w:cs="Times New Roman"/>
        </w:rPr>
      </w:pPr>
      <w:r>
        <w:rPr>
          <w:rFonts w:cs="Times New Roman"/>
        </w:rPr>
        <w:t>M</w:t>
      </w:r>
      <w:r w:rsidR="00137609" w:rsidRPr="00807635">
        <w:rPr>
          <w:rFonts w:cs="Times New Roman"/>
        </w:rPr>
        <w:t>odułowy kontroler dostępu do systemu kontroli dostępu. Urządzenie kontroluje od jednego do ośmiu punkt</w:t>
      </w:r>
      <w:r>
        <w:rPr>
          <w:rFonts w:cs="Times New Roman"/>
        </w:rPr>
        <w:t>ów dostępu,</w:t>
      </w:r>
      <w:r w:rsidR="00137609" w:rsidRPr="00807635">
        <w:rPr>
          <w:rFonts w:cs="Times New Roman"/>
        </w:rPr>
        <w:t xml:space="preserve"> może sprawować kontrolę nad maksymalnie ośmioma czytnikami kart identyfikacyjnych (zależnie od typu czytników) i został zaprojektowany do kompletnego przetwarzania danych dostępowych w przypisanych lokalizacjach.</w:t>
      </w:r>
    </w:p>
    <w:p w:rsidR="00137609" w:rsidRPr="00807635" w:rsidRDefault="00137609" w:rsidP="001735BE">
      <w:pPr>
        <w:pStyle w:val="Standard"/>
        <w:spacing w:line="276" w:lineRule="auto"/>
        <w:jc w:val="both"/>
        <w:rPr>
          <w:rFonts w:cs="Times New Roman"/>
        </w:rPr>
      </w:pPr>
      <w:r w:rsidRPr="00807635">
        <w:rPr>
          <w:rFonts w:cs="Times New Roman"/>
        </w:rPr>
        <w:t>Kontrole stanu można przeprowadzać, korzystając z ośmiu wejść analogowych. Osiem wyjść przekaźnikowych służy do uruchamiania siłowników drzwi i / lub aktywacji systemu bezpieczeństw</w:t>
      </w:r>
      <w:r w:rsidR="001735BE">
        <w:rPr>
          <w:rFonts w:cs="Times New Roman"/>
        </w:rPr>
        <w:t>a i sygnalizacji alarmowej. Kontroler</w:t>
      </w:r>
      <w:r w:rsidRPr="00807635">
        <w:rPr>
          <w:rFonts w:cs="Times New Roman"/>
        </w:rPr>
        <w:t xml:space="preserve"> przechowuje wszystkie potrzebne informacje w podtrzymywanej akumulatorowo pamięci oraz na karcie </w:t>
      </w:r>
      <w:proofErr w:type="spellStart"/>
      <w:r w:rsidRPr="00807635">
        <w:rPr>
          <w:rFonts w:cs="Times New Roman"/>
        </w:rPr>
        <w:t>CompactFlash</w:t>
      </w:r>
      <w:proofErr w:type="spellEnd"/>
      <w:r w:rsidRPr="00807635">
        <w:rPr>
          <w:rFonts w:cs="Times New Roman"/>
        </w:rPr>
        <w:t>, co pozwala na przeprowadzanie niezależnych kontroli autoryzacji w punktach dostępu, podejmowanie decyzji o dostępie, sterowanie siłownikami oraz rejestrowanie zdarzeń przejścia nawet w przypadku utraty połączenia z komputerem.</w:t>
      </w:r>
    </w:p>
    <w:p w:rsidR="00137609" w:rsidRPr="00807635" w:rsidRDefault="001735BE" w:rsidP="001735BE">
      <w:pPr>
        <w:pStyle w:val="Standard"/>
        <w:spacing w:line="276" w:lineRule="auto"/>
        <w:jc w:val="both"/>
        <w:rPr>
          <w:rFonts w:cs="Times New Roman"/>
        </w:rPr>
      </w:pPr>
      <w:r>
        <w:rPr>
          <w:rFonts w:cs="Times New Roman"/>
        </w:rPr>
        <w:t xml:space="preserve">Kontrolery będą podłączane do systemu za pomocą sieci Ethernet. </w:t>
      </w:r>
    </w:p>
    <w:p w:rsidR="00137609" w:rsidRPr="00807635" w:rsidRDefault="00137609" w:rsidP="001735BE">
      <w:pPr>
        <w:pStyle w:val="Standard"/>
        <w:spacing w:line="276" w:lineRule="auto"/>
        <w:jc w:val="both"/>
        <w:rPr>
          <w:rFonts w:cs="Times New Roman"/>
        </w:rPr>
      </w:pPr>
    </w:p>
    <w:p w:rsidR="00137609" w:rsidRPr="00807635" w:rsidRDefault="00137609" w:rsidP="001735BE">
      <w:pPr>
        <w:pStyle w:val="Standard"/>
        <w:spacing w:line="276" w:lineRule="auto"/>
        <w:jc w:val="both"/>
        <w:rPr>
          <w:rFonts w:eastAsia="Times New Roman" w:cs="Times New Roman"/>
        </w:rPr>
      </w:pPr>
      <w:r w:rsidRPr="00807635">
        <w:rPr>
          <w:rFonts w:cs="Times New Roman"/>
        </w:rPr>
        <w:t>Podstawowe funkcje kontrolera:</w:t>
      </w:r>
    </w:p>
    <w:p w:rsidR="00137609" w:rsidRPr="00807635" w:rsidRDefault="00137609" w:rsidP="001735BE">
      <w:pPr>
        <w:pStyle w:val="Standard"/>
        <w:spacing w:line="276" w:lineRule="auto"/>
        <w:jc w:val="both"/>
        <w:rPr>
          <w:rFonts w:eastAsia="Times New Roman" w:cs="Times New Roman"/>
        </w:rPr>
      </w:pPr>
      <w:r w:rsidRPr="00807635">
        <w:rPr>
          <w:rFonts w:eastAsia="Times New Roman" w:cs="Times New Roman"/>
        </w:rPr>
        <w:t xml:space="preserve">•  </w:t>
      </w:r>
      <w:r w:rsidRPr="00807635">
        <w:rPr>
          <w:rFonts w:cs="Times New Roman"/>
        </w:rPr>
        <w:t>Przechowywanie poniższych danych:</w:t>
      </w:r>
    </w:p>
    <w:p w:rsidR="00137609" w:rsidRPr="00807635" w:rsidRDefault="00137609" w:rsidP="001735BE">
      <w:pPr>
        <w:pStyle w:val="Standard"/>
        <w:spacing w:line="276" w:lineRule="auto"/>
        <w:ind w:left="709"/>
        <w:jc w:val="both"/>
        <w:rPr>
          <w:rFonts w:eastAsia="Times New Roman" w:cs="Times New Roman"/>
        </w:rPr>
      </w:pPr>
      <w:r w:rsidRPr="00807635">
        <w:rPr>
          <w:rFonts w:eastAsia="Times New Roman" w:cs="Times New Roman"/>
        </w:rPr>
        <w:t xml:space="preserve">–  </w:t>
      </w:r>
      <w:r w:rsidRPr="00807635">
        <w:rPr>
          <w:rFonts w:cs="Times New Roman"/>
        </w:rPr>
        <w:t>Dane główne</w:t>
      </w:r>
    </w:p>
    <w:p w:rsidR="00137609" w:rsidRPr="00807635" w:rsidRDefault="00137609" w:rsidP="001735BE">
      <w:pPr>
        <w:pStyle w:val="Standard"/>
        <w:spacing w:line="276" w:lineRule="auto"/>
        <w:ind w:left="709"/>
        <w:jc w:val="both"/>
        <w:rPr>
          <w:rFonts w:eastAsia="Times New Roman" w:cs="Times New Roman"/>
        </w:rPr>
      </w:pPr>
      <w:r w:rsidRPr="00807635">
        <w:rPr>
          <w:rFonts w:eastAsia="Times New Roman" w:cs="Times New Roman"/>
        </w:rPr>
        <w:t xml:space="preserve">–  </w:t>
      </w:r>
      <w:r w:rsidRPr="00807635">
        <w:rPr>
          <w:rFonts w:cs="Times New Roman"/>
        </w:rPr>
        <w:t>Autoryzacje</w:t>
      </w:r>
    </w:p>
    <w:p w:rsidR="00137609" w:rsidRPr="00807635" w:rsidRDefault="00137609" w:rsidP="001735BE">
      <w:pPr>
        <w:pStyle w:val="Standard"/>
        <w:spacing w:line="276" w:lineRule="auto"/>
        <w:ind w:left="709"/>
        <w:jc w:val="both"/>
        <w:rPr>
          <w:rFonts w:eastAsia="Times New Roman" w:cs="Times New Roman"/>
        </w:rPr>
      </w:pPr>
      <w:r w:rsidRPr="00807635">
        <w:rPr>
          <w:rFonts w:eastAsia="Times New Roman" w:cs="Times New Roman"/>
        </w:rPr>
        <w:t xml:space="preserve">–  </w:t>
      </w:r>
      <w:r w:rsidRPr="00807635">
        <w:rPr>
          <w:rFonts w:cs="Times New Roman"/>
        </w:rPr>
        <w:t>Uprawnienia dostępu</w:t>
      </w:r>
    </w:p>
    <w:p w:rsidR="00137609" w:rsidRPr="00807635" w:rsidRDefault="00137609" w:rsidP="001735BE">
      <w:pPr>
        <w:pStyle w:val="Standard"/>
        <w:spacing w:line="276" w:lineRule="auto"/>
        <w:ind w:left="709"/>
        <w:jc w:val="both"/>
        <w:rPr>
          <w:rFonts w:eastAsia="Times New Roman" w:cs="Times New Roman"/>
        </w:rPr>
      </w:pPr>
      <w:r w:rsidRPr="00807635">
        <w:rPr>
          <w:rFonts w:eastAsia="Times New Roman" w:cs="Times New Roman"/>
        </w:rPr>
        <w:t xml:space="preserve">–  </w:t>
      </w:r>
      <w:r w:rsidRPr="00807635">
        <w:rPr>
          <w:rFonts w:cs="Times New Roman"/>
        </w:rPr>
        <w:t>Wyświetlany tekst</w:t>
      </w:r>
    </w:p>
    <w:p w:rsidR="00137609" w:rsidRPr="00807635" w:rsidRDefault="00137609" w:rsidP="001735BE">
      <w:pPr>
        <w:pStyle w:val="Standard"/>
        <w:spacing w:line="276" w:lineRule="auto"/>
        <w:ind w:left="709"/>
        <w:jc w:val="both"/>
        <w:rPr>
          <w:rFonts w:eastAsia="Times New Roman" w:cs="Times New Roman"/>
        </w:rPr>
      </w:pPr>
      <w:r w:rsidRPr="00807635">
        <w:rPr>
          <w:rFonts w:eastAsia="Times New Roman" w:cs="Times New Roman"/>
        </w:rPr>
        <w:t xml:space="preserve">–  </w:t>
      </w:r>
      <w:r w:rsidRPr="00807635">
        <w:rPr>
          <w:rFonts w:cs="Times New Roman"/>
        </w:rPr>
        <w:t>Konfiguracje czytników</w:t>
      </w:r>
    </w:p>
    <w:p w:rsidR="00137609" w:rsidRPr="00807635" w:rsidRDefault="00137609" w:rsidP="001735BE">
      <w:pPr>
        <w:pStyle w:val="Standard"/>
        <w:spacing w:line="276" w:lineRule="auto"/>
        <w:jc w:val="both"/>
        <w:rPr>
          <w:rFonts w:eastAsia="Times New Roman" w:cs="Times New Roman"/>
        </w:rPr>
      </w:pPr>
      <w:r w:rsidRPr="00807635">
        <w:rPr>
          <w:rFonts w:eastAsia="Times New Roman" w:cs="Times New Roman"/>
        </w:rPr>
        <w:t xml:space="preserve">•  </w:t>
      </w:r>
      <w:r w:rsidRPr="00807635">
        <w:rPr>
          <w:rFonts w:cs="Times New Roman"/>
        </w:rPr>
        <w:t>Interpretacja danych transakcji z czytnika</w:t>
      </w:r>
    </w:p>
    <w:p w:rsidR="00137609" w:rsidRPr="00807635" w:rsidRDefault="00137609" w:rsidP="001735BE">
      <w:pPr>
        <w:pStyle w:val="Standard"/>
        <w:spacing w:line="276" w:lineRule="auto"/>
        <w:ind w:left="709"/>
        <w:jc w:val="both"/>
        <w:rPr>
          <w:rFonts w:eastAsia="Times New Roman" w:cs="Times New Roman"/>
        </w:rPr>
      </w:pPr>
      <w:r w:rsidRPr="00807635">
        <w:rPr>
          <w:rFonts w:eastAsia="Times New Roman" w:cs="Times New Roman"/>
        </w:rPr>
        <w:t xml:space="preserve">–  </w:t>
      </w:r>
      <w:r w:rsidRPr="00807635">
        <w:rPr>
          <w:rFonts w:cs="Times New Roman"/>
        </w:rPr>
        <w:t>Kontrola autoryzacji</w:t>
      </w:r>
    </w:p>
    <w:p w:rsidR="00137609" w:rsidRPr="00807635" w:rsidRDefault="00137609" w:rsidP="001735BE">
      <w:pPr>
        <w:pStyle w:val="Standard"/>
        <w:spacing w:line="276" w:lineRule="auto"/>
        <w:ind w:left="709"/>
        <w:jc w:val="both"/>
        <w:rPr>
          <w:rFonts w:eastAsia="Times New Roman" w:cs="Times New Roman"/>
        </w:rPr>
      </w:pPr>
      <w:r w:rsidRPr="00807635">
        <w:rPr>
          <w:rFonts w:eastAsia="Times New Roman" w:cs="Times New Roman"/>
        </w:rPr>
        <w:t xml:space="preserve">–  </w:t>
      </w:r>
      <w:r w:rsidRPr="00807635">
        <w:rPr>
          <w:rFonts w:cs="Times New Roman"/>
        </w:rPr>
        <w:t>Żądania komputera</w:t>
      </w:r>
    </w:p>
    <w:p w:rsidR="00137609" w:rsidRPr="00807635" w:rsidRDefault="00137609" w:rsidP="001735BE">
      <w:pPr>
        <w:pStyle w:val="Standard"/>
        <w:spacing w:line="276" w:lineRule="auto"/>
        <w:ind w:left="709"/>
        <w:jc w:val="both"/>
        <w:rPr>
          <w:rFonts w:eastAsia="Times New Roman" w:cs="Times New Roman"/>
        </w:rPr>
      </w:pPr>
      <w:r w:rsidRPr="00807635">
        <w:rPr>
          <w:rFonts w:eastAsia="Times New Roman" w:cs="Times New Roman"/>
        </w:rPr>
        <w:t xml:space="preserve">–  </w:t>
      </w:r>
      <w:r w:rsidRPr="00807635">
        <w:rPr>
          <w:rFonts w:cs="Times New Roman"/>
        </w:rPr>
        <w:t>Kod PIN</w:t>
      </w:r>
    </w:p>
    <w:p w:rsidR="00137609" w:rsidRPr="00807635" w:rsidRDefault="00137609" w:rsidP="001735BE">
      <w:pPr>
        <w:pStyle w:val="Standard"/>
        <w:spacing w:line="276" w:lineRule="auto"/>
        <w:jc w:val="both"/>
        <w:rPr>
          <w:rFonts w:eastAsia="Times New Roman" w:cs="Times New Roman"/>
        </w:rPr>
      </w:pPr>
      <w:r w:rsidRPr="00807635">
        <w:rPr>
          <w:rFonts w:eastAsia="Times New Roman" w:cs="Times New Roman"/>
        </w:rPr>
        <w:t xml:space="preserve">•  </w:t>
      </w:r>
      <w:r w:rsidRPr="00807635">
        <w:rPr>
          <w:rFonts w:cs="Times New Roman"/>
        </w:rPr>
        <w:t>Kontrola / monitoring</w:t>
      </w:r>
    </w:p>
    <w:p w:rsidR="00137609" w:rsidRPr="00807635" w:rsidRDefault="00137609" w:rsidP="001735BE">
      <w:pPr>
        <w:pStyle w:val="Standard"/>
        <w:spacing w:line="276" w:lineRule="auto"/>
        <w:ind w:left="709"/>
        <w:jc w:val="both"/>
        <w:rPr>
          <w:rFonts w:eastAsia="Times New Roman" w:cs="Times New Roman"/>
        </w:rPr>
      </w:pPr>
      <w:r w:rsidRPr="00807635">
        <w:rPr>
          <w:rFonts w:eastAsia="Times New Roman" w:cs="Times New Roman"/>
        </w:rPr>
        <w:t xml:space="preserve">–  </w:t>
      </w:r>
      <w:r w:rsidRPr="00807635">
        <w:rPr>
          <w:rFonts w:cs="Times New Roman"/>
        </w:rPr>
        <w:t>Brak zezwolenia lub zezwolenie na wejście</w:t>
      </w:r>
    </w:p>
    <w:p w:rsidR="00137609" w:rsidRPr="00807635" w:rsidRDefault="00137609" w:rsidP="001735BE">
      <w:pPr>
        <w:pStyle w:val="Standard"/>
        <w:spacing w:line="276" w:lineRule="auto"/>
        <w:ind w:left="709"/>
        <w:jc w:val="both"/>
        <w:rPr>
          <w:rFonts w:eastAsia="Times New Roman" w:cs="Times New Roman"/>
        </w:rPr>
      </w:pPr>
      <w:r w:rsidRPr="00807635">
        <w:rPr>
          <w:rFonts w:eastAsia="Times New Roman" w:cs="Times New Roman"/>
        </w:rPr>
        <w:t xml:space="preserve">–  </w:t>
      </w:r>
      <w:r w:rsidRPr="00807635">
        <w:rPr>
          <w:rFonts w:cs="Times New Roman"/>
        </w:rPr>
        <w:t>Wyzwalanie alarmu</w:t>
      </w:r>
    </w:p>
    <w:p w:rsidR="00137609" w:rsidRPr="00807635" w:rsidRDefault="00137609" w:rsidP="001735BE">
      <w:pPr>
        <w:pStyle w:val="Standard"/>
        <w:spacing w:line="276" w:lineRule="auto"/>
        <w:ind w:left="709"/>
        <w:jc w:val="both"/>
        <w:rPr>
          <w:rFonts w:eastAsia="Times New Roman" w:cs="Times New Roman"/>
        </w:rPr>
      </w:pPr>
      <w:r w:rsidRPr="00807635">
        <w:rPr>
          <w:rFonts w:eastAsia="Times New Roman" w:cs="Times New Roman"/>
        </w:rPr>
        <w:t xml:space="preserve">–  </w:t>
      </w:r>
      <w:r w:rsidRPr="00807635">
        <w:rPr>
          <w:rFonts w:cs="Times New Roman"/>
        </w:rPr>
        <w:t>Stany drzwi</w:t>
      </w:r>
    </w:p>
    <w:p w:rsidR="00137609" w:rsidRPr="00807635" w:rsidRDefault="00137609" w:rsidP="001735BE">
      <w:pPr>
        <w:pStyle w:val="Standard"/>
        <w:spacing w:line="276" w:lineRule="auto"/>
        <w:ind w:left="709"/>
        <w:jc w:val="both"/>
        <w:rPr>
          <w:rFonts w:eastAsia="Times New Roman" w:cs="Times New Roman"/>
        </w:rPr>
      </w:pPr>
      <w:r w:rsidRPr="00807635">
        <w:rPr>
          <w:rFonts w:eastAsia="Times New Roman" w:cs="Times New Roman"/>
        </w:rPr>
        <w:t xml:space="preserve">–  </w:t>
      </w:r>
      <w:r w:rsidRPr="00807635">
        <w:rPr>
          <w:rFonts w:cs="Times New Roman"/>
        </w:rPr>
        <w:t>Stany pracy czytników</w:t>
      </w:r>
    </w:p>
    <w:p w:rsidR="00137609" w:rsidRPr="00807635" w:rsidRDefault="00137609" w:rsidP="001735BE">
      <w:pPr>
        <w:pStyle w:val="Standard"/>
        <w:spacing w:line="276" w:lineRule="auto"/>
        <w:ind w:left="709"/>
        <w:jc w:val="both"/>
        <w:rPr>
          <w:rFonts w:eastAsia="Times New Roman" w:cs="Times New Roman"/>
        </w:rPr>
      </w:pPr>
      <w:r w:rsidRPr="00807635">
        <w:rPr>
          <w:rFonts w:eastAsia="Times New Roman" w:cs="Times New Roman"/>
        </w:rPr>
        <w:t xml:space="preserve">–  </w:t>
      </w:r>
      <w:r w:rsidRPr="00807635">
        <w:rPr>
          <w:rFonts w:cs="Times New Roman"/>
        </w:rPr>
        <w:t>Stany alarmu wewnętrznego</w:t>
      </w:r>
    </w:p>
    <w:p w:rsidR="00137609" w:rsidRPr="00807635" w:rsidRDefault="00137609" w:rsidP="001735BE">
      <w:pPr>
        <w:pStyle w:val="Standard"/>
        <w:spacing w:line="276" w:lineRule="auto"/>
        <w:jc w:val="both"/>
        <w:rPr>
          <w:rFonts w:eastAsia="Times New Roman" w:cs="Times New Roman"/>
        </w:rPr>
      </w:pPr>
      <w:r w:rsidRPr="00807635">
        <w:rPr>
          <w:rFonts w:eastAsia="Times New Roman" w:cs="Times New Roman"/>
        </w:rPr>
        <w:t xml:space="preserve">•  </w:t>
      </w:r>
      <w:r w:rsidRPr="00807635">
        <w:rPr>
          <w:rFonts w:cs="Times New Roman"/>
        </w:rPr>
        <w:t>Wysyłanie komunikatów do systemu Access Engine</w:t>
      </w:r>
    </w:p>
    <w:p w:rsidR="00137609" w:rsidRPr="00807635" w:rsidRDefault="00137609" w:rsidP="001735BE">
      <w:pPr>
        <w:pStyle w:val="Standard"/>
        <w:spacing w:line="276" w:lineRule="auto"/>
        <w:ind w:left="709"/>
        <w:jc w:val="both"/>
        <w:rPr>
          <w:rFonts w:eastAsia="Times New Roman" w:cs="Times New Roman"/>
        </w:rPr>
      </w:pPr>
      <w:r w:rsidRPr="00807635">
        <w:rPr>
          <w:rFonts w:eastAsia="Times New Roman" w:cs="Times New Roman"/>
        </w:rPr>
        <w:t xml:space="preserve">–  </w:t>
      </w:r>
      <w:r w:rsidRPr="00807635">
        <w:rPr>
          <w:rFonts w:cs="Times New Roman"/>
        </w:rPr>
        <w:t>Żądania komputera</w:t>
      </w:r>
    </w:p>
    <w:p w:rsidR="00137609" w:rsidRPr="00807635" w:rsidRDefault="00137609" w:rsidP="001735BE">
      <w:pPr>
        <w:pStyle w:val="Standard"/>
        <w:spacing w:line="276" w:lineRule="auto"/>
        <w:ind w:left="709"/>
        <w:jc w:val="both"/>
        <w:rPr>
          <w:rFonts w:eastAsia="Times New Roman" w:cs="Times New Roman"/>
        </w:rPr>
      </w:pPr>
      <w:r w:rsidRPr="00807635">
        <w:rPr>
          <w:rFonts w:eastAsia="Times New Roman" w:cs="Times New Roman"/>
        </w:rPr>
        <w:t xml:space="preserve">–  </w:t>
      </w:r>
      <w:r w:rsidRPr="00807635">
        <w:rPr>
          <w:rFonts w:cs="Times New Roman"/>
        </w:rPr>
        <w:t>Dane transakcji do zachowania</w:t>
      </w:r>
    </w:p>
    <w:p w:rsidR="00137609" w:rsidRPr="00807635" w:rsidRDefault="00137609" w:rsidP="001735BE">
      <w:pPr>
        <w:pStyle w:val="Standard"/>
        <w:spacing w:line="276" w:lineRule="auto"/>
        <w:ind w:left="709"/>
        <w:jc w:val="both"/>
        <w:rPr>
          <w:rFonts w:eastAsia="Times New Roman" w:cs="Times New Roman"/>
        </w:rPr>
      </w:pPr>
      <w:r w:rsidRPr="00807635">
        <w:rPr>
          <w:rFonts w:eastAsia="Times New Roman" w:cs="Times New Roman"/>
        </w:rPr>
        <w:t xml:space="preserve">–  </w:t>
      </w:r>
      <w:r w:rsidRPr="00807635">
        <w:rPr>
          <w:rFonts w:cs="Times New Roman"/>
        </w:rPr>
        <w:t>Komunikaty o błędach i usterkach</w:t>
      </w:r>
    </w:p>
    <w:p w:rsidR="00137609" w:rsidRPr="00807635" w:rsidRDefault="00137609" w:rsidP="001735BE">
      <w:pPr>
        <w:pStyle w:val="Standard"/>
        <w:spacing w:line="276" w:lineRule="auto"/>
        <w:ind w:left="709"/>
        <w:jc w:val="both"/>
        <w:rPr>
          <w:rFonts w:eastAsia="Times New Roman" w:cs="Times New Roman"/>
        </w:rPr>
      </w:pPr>
      <w:r w:rsidRPr="00807635">
        <w:rPr>
          <w:rFonts w:eastAsia="Times New Roman" w:cs="Times New Roman"/>
        </w:rPr>
        <w:t xml:space="preserve">–  </w:t>
      </w:r>
      <w:r w:rsidRPr="00807635">
        <w:rPr>
          <w:rFonts w:cs="Times New Roman"/>
        </w:rPr>
        <w:t>Komunikaty alarmowe</w:t>
      </w:r>
    </w:p>
    <w:p w:rsidR="00137609" w:rsidRPr="00807635" w:rsidRDefault="00137609" w:rsidP="001735BE">
      <w:pPr>
        <w:pStyle w:val="Standard"/>
        <w:spacing w:line="276" w:lineRule="auto"/>
        <w:jc w:val="both"/>
        <w:rPr>
          <w:rFonts w:eastAsia="Times New Roman" w:cs="Times New Roman"/>
        </w:rPr>
      </w:pPr>
      <w:r w:rsidRPr="00807635">
        <w:rPr>
          <w:rFonts w:eastAsia="Times New Roman" w:cs="Times New Roman"/>
        </w:rPr>
        <w:t xml:space="preserve">•  </w:t>
      </w:r>
      <w:r w:rsidRPr="00807635">
        <w:rPr>
          <w:rFonts w:cs="Times New Roman"/>
        </w:rPr>
        <w:t>Dostarczanie zasilania dla następujących elementów:</w:t>
      </w:r>
    </w:p>
    <w:p w:rsidR="00137609" w:rsidRPr="00807635" w:rsidRDefault="00137609" w:rsidP="001735BE">
      <w:pPr>
        <w:pStyle w:val="Standard"/>
        <w:spacing w:line="276" w:lineRule="auto"/>
        <w:ind w:left="709"/>
        <w:jc w:val="both"/>
        <w:rPr>
          <w:rFonts w:eastAsia="Times New Roman" w:cs="Times New Roman"/>
        </w:rPr>
      </w:pPr>
      <w:r w:rsidRPr="00807635">
        <w:rPr>
          <w:rFonts w:eastAsia="Times New Roman" w:cs="Times New Roman"/>
        </w:rPr>
        <w:t xml:space="preserve">–  </w:t>
      </w:r>
      <w:r w:rsidRPr="00807635">
        <w:rPr>
          <w:rFonts w:cs="Times New Roman"/>
        </w:rPr>
        <w:t>Czytniki</w:t>
      </w:r>
    </w:p>
    <w:p w:rsidR="00137609" w:rsidRPr="00807635" w:rsidRDefault="00137609" w:rsidP="001735BE">
      <w:pPr>
        <w:pStyle w:val="Standard"/>
        <w:spacing w:line="276" w:lineRule="auto"/>
        <w:ind w:left="709"/>
        <w:jc w:val="both"/>
        <w:rPr>
          <w:rFonts w:eastAsia="Times New Roman" w:cs="Times New Roman"/>
        </w:rPr>
      </w:pPr>
      <w:r w:rsidRPr="00807635">
        <w:rPr>
          <w:rFonts w:eastAsia="Times New Roman" w:cs="Times New Roman"/>
        </w:rPr>
        <w:t xml:space="preserve">–  </w:t>
      </w:r>
      <w:r w:rsidRPr="00807635">
        <w:rPr>
          <w:rFonts w:cs="Times New Roman"/>
        </w:rPr>
        <w:t>Siłowniki drzwi</w:t>
      </w:r>
    </w:p>
    <w:p w:rsidR="00137609" w:rsidRDefault="00137609" w:rsidP="001735BE">
      <w:pPr>
        <w:pStyle w:val="Standard"/>
        <w:spacing w:line="276" w:lineRule="auto"/>
        <w:ind w:left="709"/>
        <w:jc w:val="both"/>
        <w:rPr>
          <w:rFonts w:cs="Times New Roman"/>
        </w:rPr>
      </w:pPr>
      <w:r w:rsidRPr="00807635">
        <w:rPr>
          <w:rFonts w:eastAsia="Times New Roman" w:cs="Times New Roman"/>
        </w:rPr>
        <w:t xml:space="preserve">–  </w:t>
      </w:r>
      <w:r w:rsidRPr="00807635">
        <w:rPr>
          <w:rFonts w:cs="Times New Roman"/>
        </w:rPr>
        <w:t>Zaciski do zasilania styków</w:t>
      </w:r>
    </w:p>
    <w:p w:rsidR="001735BE" w:rsidRDefault="001735BE" w:rsidP="001735BE">
      <w:pPr>
        <w:pStyle w:val="Standard"/>
        <w:spacing w:line="276" w:lineRule="auto"/>
        <w:ind w:left="709"/>
        <w:jc w:val="both"/>
        <w:rPr>
          <w:rFonts w:cs="Times New Roman"/>
        </w:rPr>
      </w:pPr>
    </w:p>
    <w:p w:rsidR="001735BE" w:rsidRPr="00C94260" w:rsidRDefault="001735BE" w:rsidP="00C94260">
      <w:pPr>
        <w:pStyle w:val="Standard"/>
        <w:spacing w:line="360" w:lineRule="auto"/>
        <w:jc w:val="both"/>
        <w:rPr>
          <w:rFonts w:cs="Times New Roman"/>
          <w:b/>
        </w:rPr>
      </w:pPr>
      <w:r>
        <w:rPr>
          <w:rFonts w:cs="Times New Roman"/>
          <w:b/>
        </w:rPr>
        <w:t>Czytnik kart</w:t>
      </w:r>
      <w:r w:rsidR="00C94260">
        <w:rPr>
          <w:rFonts w:cs="Times New Roman"/>
          <w:b/>
        </w:rPr>
        <w:t>:</w:t>
      </w:r>
    </w:p>
    <w:p w:rsidR="00C94260" w:rsidRPr="00C94260" w:rsidRDefault="00C94260" w:rsidP="0085727A">
      <w:pPr>
        <w:pStyle w:val="Standard"/>
        <w:numPr>
          <w:ilvl w:val="0"/>
          <w:numId w:val="55"/>
        </w:numPr>
        <w:spacing w:line="276" w:lineRule="auto"/>
        <w:jc w:val="both"/>
        <w:rPr>
          <w:rFonts w:cs="Times New Roman"/>
        </w:rPr>
      </w:pPr>
      <w:r w:rsidRPr="00C94260">
        <w:rPr>
          <w:rFonts w:cs="Times New Roman"/>
        </w:rPr>
        <w:t>Środowisko pracy</w:t>
      </w:r>
      <w:r>
        <w:rPr>
          <w:rFonts w:cs="Times New Roman"/>
        </w:rPr>
        <w:t>: w</w:t>
      </w:r>
      <w:r w:rsidRPr="00C94260">
        <w:rPr>
          <w:rFonts w:cs="Times New Roman"/>
        </w:rPr>
        <w:t xml:space="preserve"> pomieszczeniach i na zewnątrz — każde warunki atmosferyczne.</w:t>
      </w:r>
    </w:p>
    <w:p w:rsidR="00C94260" w:rsidRPr="00C94260" w:rsidRDefault="00C94260" w:rsidP="0085727A">
      <w:pPr>
        <w:pStyle w:val="Standard"/>
        <w:numPr>
          <w:ilvl w:val="0"/>
          <w:numId w:val="55"/>
        </w:numPr>
        <w:spacing w:line="276" w:lineRule="auto"/>
        <w:jc w:val="both"/>
        <w:rPr>
          <w:rFonts w:cs="Times New Roman"/>
        </w:rPr>
      </w:pPr>
      <w:r w:rsidRPr="00C94260">
        <w:rPr>
          <w:rFonts w:cs="Times New Roman"/>
        </w:rPr>
        <w:t>Temperatura pracy -25°C do 65°C (-13°F do 150°F)</w:t>
      </w:r>
    </w:p>
    <w:p w:rsidR="00C94260" w:rsidRPr="00C94260" w:rsidRDefault="00C94260" w:rsidP="0085727A">
      <w:pPr>
        <w:pStyle w:val="Standard"/>
        <w:numPr>
          <w:ilvl w:val="0"/>
          <w:numId w:val="55"/>
        </w:numPr>
        <w:spacing w:line="276" w:lineRule="auto"/>
        <w:jc w:val="both"/>
        <w:rPr>
          <w:rFonts w:cs="Times New Roman"/>
        </w:rPr>
      </w:pPr>
      <w:r w:rsidRPr="00C94260">
        <w:rPr>
          <w:rFonts w:cs="Times New Roman"/>
        </w:rPr>
        <w:t>Wilgotność podczas pracy 0 do 95% (bez kondensacji)</w:t>
      </w:r>
    </w:p>
    <w:p w:rsidR="00C94260" w:rsidRPr="00C94260" w:rsidRDefault="00C94260" w:rsidP="0085727A">
      <w:pPr>
        <w:pStyle w:val="Standard"/>
        <w:numPr>
          <w:ilvl w:val="0"/>
          <w:numId w:val="55"/>
        </w:numPr>
        <w:spacing w:line="276" w:lineRule="auto"/>
        <w:jc w:val="both"/>
        <w:rPr>
          <w:rFonts w:cs="Times New Roman"/>
        </w:rPr>
      </w:pPr>
      <w:r w:rsidRPr="00C94260">
        <w:rPr>
          <w:rFonts w:cs="Times New Roman"/>
        </w:rPr>
        <w:t>Stopień ochrony IP65</w:t>
      </w:r>
    </w:p>
    <w:p w:rsidR="00C94260" w:rsidRPr="00C94260" w:rsidRDefault="00C94260" w:rsidP="0085727A">
      <w:pPr>
        <w:pStyle w:val="Standard"/>
        <w:numPr>
          <w:ilvl w:val="0"/>
          <w:numId w:val="55"/>
        </w:numPr>
        <w:spacing w:line="276" w:lineRule="auto"/>
        <w:jc w:val="both"/>
        <w:rPr>
          <w:rFonts w:cs="Times New Roman"/>
        </w:rPr>
      </w:pPr>
      <w:r>
        <w:rPr>
          <w:rFonts w:cs="Times New Roman"/>
        </w:rPr>
        <w:t xml:space="preserve">Odporność na promieniowanie UV </w:t>
      </w:r>
      <w:r w:rsidRPr="00C94260">
        <w:rPr>
          <w:rFonts w:cs="Times New Roman"/>
        </w:rPr>
        <w:t>Tak</w:t>
      </w:r>
    </w:p>
    <w:p w:rsidR="00C94260" w:rsidRPr="00C94260" w:rsidRDefault="00C94260" w:rsidP="0085727A">
      <w:pPr>
        <w:pStyle w:val="Standard"/>
        <w:numPr>
          <w:ilvl w:val="0"/>
          <w:numId w:val="55"/>
        </w:numPr>
        <w:spacing w:line="276" w:lineRule="auto"/>
        <w:jc w:val="both"/>
        <w:rPr>
          <w:rFonts w:cs="Times New Roman"/>
        </w:rPr>
      </w:pPr>
      <w:r w:rsidRPr="00C94260">
        <w:rPr>
          <w:rFonts w:cs="Times New Roman"/>
        </w:rPr>
        <w:t>Dane techniczne MIFARE i kart</w:t>
      </w:r>
      <w:r>
        <w:rPr>
          <w:rFonts w:cs="Times New Roman"/>
        </w:rPr>
        <w:t>:</w:t>
      </w:r>
    </w:p>
    <w:p w:rsidR="00C94260" w:rsidRPr="00C94260" w:rsidRDefault="00C94260" w:rsidP="0085727A">
      <w:pPr>
        <w:pStyle w:val="Standard"/>
        <w:numPr>
          <w:ilvl w:val="1"/>
          <w:numId w:val="55"/>
        </w:numPr>
        <w:spacing w:line="276" w:lineRule="auto"/>
        <w:jc w:val="both"/>
        <w:rPr>
          <w:rFonts w:cs="Times New Roman"/>
        </w:rPr>
      </w:pPr>
      <w:r w:rsidRPr="00C94260">
        <w:rPr>
          <w:rFonts w:cs="Times New Roman"/>
        </w:rPr>
        <w:t>Zasięg odczytu — karty ISO &gt; 3 cm</w:t>
      </w:r>
    </w:p>
    <w:p w:rsidR="00C94260" w:rsidRPr="00C94260" w:rsidRDefault="00C94260" w:rsidP="0085727A">
      <w:pPr>
        <w:pStyle w:val="Standard"/>
        <w:numPr>
          <w:ilvl w:val="1"/>
          <w:numId w:val="55"/>
        </w:numPr>
        <w:spacing w:line="276" w:lineRule="auto"/>
        <w:jc w:val="both"/>
        <w:rPr>
          <w:rFonts w:cs="Times New Roman"/>
        </w:rPr>
      </w:pPr>
      <w:r w:rsidRPr="00C94260">
        <w:rPr>
          <w:rFonts w:cs="Times New Roman"/>
        </w:rPr>
        <w:t>Pilot &gt; 2 cm</w:t>
      </w:r>
    </w:p>
    <w:p w:rsidR="00C94260" w:rsidRPr="00C94260" w:rsidRDefault="00C94260" w:rsidP="0085727A">
      <w:pPr>
        <w:pStyle w:val="Standard"/>
        <w:numPr>
          <w:ilvl w:val="1"/>
          <w:numId w:val="55"/>
        </w:numPr>
        <w:spacing w:line="276" w:lineRule="auto"/>
        <w:jc w:val="both"/>
        <w:rPr>
          <w:rFonts w:cs="Times New Roman"/>
        </w:rPr>
      </w:pPr>
      <w:r w:rsidRPr="00C94260">
        <w:rPr>
          <w:rFonts w:cs="Times New Roman"/>
        </w:rPr>
        <w:t>Obsługiwane karty MIFARE 13,56 MHz ISO 14443, typ A</w:t>
      </w:r>
    </w:p>
    <w:p w:rsidR="00C94260" w:rsidRPr="00C94260" w:rsidRDefault="00C94260" w:rsidP="0085727A">
      <w:pPr>
        <w:pStyle w:val="Standard"/>
        <w:numPr>
          <w:ilvl w:val="1"/>
          <w:numId w:val="55"/>
        </w:numPr>
        <w:spacing w:line="276" w:lineRule="auto"/>
        <w:jc w:val="both"/>
        <w:rPr>
          <w:rFonts w:cs="Times New Roman"/>
        </w:rPr>
      </w:pPr>
      <w:r w:rsidRPr="00C94260">
        <w:rPr>
          <w:rFonts w:cs="Times New Roman"/>
        </w:rPr>
        <w:t>Zabezpieczenie antykolizyjne</w:t>
      </w:r>
      <w:r>
        <w:rPr>
          <w:rFonts w:cs="Times New Roman"/>
        </w:rPr>
        <w:t xml:space="preserve"> </w:t>
      </w:r>
      <w:r w:rsidRPr="00C94260">
        <w:rPr>
          <w:rFonts w:cs="Times New Roman"/>
        </w:rPr>
        <w:t>Tak</w:t>
      </w:r>
    </w:p>
    <w:p w:rsidR="00C94260" w:rsidRPr="00C94260" w:rsidRDefault="00C94260" w:rsidP="0085727A">
      <w:pPr>
        <w:pStyle w:val="Standard"/>
        <w:numPr>
          <w:ilvl w:val="1"/>
          <w:numId w:val="55"/>
        </w:numPr>
        <w:spacing w:line="276" w:lineRule="auto"/>
        <w:jc w:val="both"/>
        <w:rPr>
          <w:rFonts w:cs="Times New Roman"/>
        </w:rPr>
      </w:pPr>
      <w:r w:rsidRPr="00C94260">
        <w:rPr>
          <w:rFonts w:cs="Times New Roman"/>
        </w:rPr>
        <w:t>Obsługa układów scalonych NXP</w:t>
      </w:r>
      <w:r>
        <w:rPr>
          <w:rFonts w:cs="Times New Roman"/>
        </w:rPr>
        <w:t xml:space="preserve">: </w:t>
      </w:r>
      <w:r w:rsidRPr="00C94260">
        <w:rPr>
          <w:rFonts w:cs="Times New Roman"/>
        </w:rPr>
        <w:t>MF3ICD21 — 2K MF3ICD41 — 4K MF3ICD81 — 8K</w:t>
      </w:r>
    </w:p>
    <w:p w:rsidR="001735BE" w:rsidRPr="001D20FC" w:rsidRDefault="001735BE" w:rsidP="001735BE">
      <w:pPr>
        <w:pStyle w:val="Nagwek11"/>
        <w:spacing w:line="276" w:lineRule="auto"/>
        <w:rPr>
          <w:rFonts w:ascii="Times New Roman" w:hAnsi="Times New Roman" w:cs="Times New Roman"/>
          <w:sz w:val="24"/>
        </w:rPr>
      </w:pPr>
      <w:bookmarkStart w:id="152" w:name="_Toc475968268"/>
      <w:r w:rsidRPr="001D20FC">
        <w:rPr>
          <w:rFonts w:ascii="Times New Roman" w:hAnsi="Times New Roman" w:cs="Times New Roman"/>
          <w:sz w:val="24"/>
        </w:rPr>
        <w:t>Syst</w:t>
      </w:r>
      <w:r>
        <w:rPr>
          <w:rFonts w:ascii="Times New Roman" w:hAnsi="Times New Roman" w:cs="Times New Roman"/>
          <w:sz w:val="24"/>
        </w:rPr>
        <w:t>em integracji</w:t>
      </w:r>
      <w:bookmarkEnd w:id="152"/>
    </w:p>
    <w:p w:rsidR="00C94260" w:rsidRDefault="00C94260" w:rsidP="00C94260">
      <w:pPr>
        <w:widowControl/>
        <w:suppressAutoHyphens w:val="0"/>
        <w:spacing w:line="276" w:lineRule="auto"/>
        <w:ind w:firstLine="720"/>
        <w:jc w:val="both"/>
        <w:textAlignment w:val="auto"/>
      </w:pPr>
      <w:r>
        <w:t xml:space="preserve">Oprogramowanie </w:t>
      </w:r>
      <w:r w:rsidRPr="00447727">
        <w:t>(</w:t>
      </w:r>
      <w:proofErr w:type="spellStart"/>
      <w:r w:rsidRPr="00447727">
        <w:t>Building</w:t>
      </w:r>
      <w:proofErr w:type="spellEnd"/>
      <w:r w:rsidRPr="00447727">
        <w:t xml:space="preserve"> Integration System) </w:t>
      </w:r>
      <w:r>
        <w:t xml:space="preserve">pozwala na współpracę </w:t>
      </w:r>
      <w:r w:rsidRPr="00447727">
        <w:t>systemów</w:t>
      </w:r>
      <w:r>
        <w:t xml:space="preserve"> CCTV, SAP, SKD, </w:t>
      </w:r>
      <w:proofErr w:type="spellStart"/>
      <w:r>
        <w:t>SSWiN</w:t>
      </w:r>
      <w:proofErr w:type="spellEnd"/>
      <w:r w:rsidRPr="00447727">
        <w:t xml:space="preserve"> i na optymalny ogląd sytuacji. Dzięki temu możliwe staje się natychmiastowe reagowanie na pojawiające się zdarz</w:t>
      </w:r>
      <w:r w:rsidRPr="00447727">
        <w:t>e</w:t>
      </w:r>
      <w:r w:rsidRPr="00447727">
        <w:t>nia.</w:t>
      </w:r>
      <w:r>
        <w:t xml:space="preserve"> Platforma oprogramowania wspólna dla hali i stadionu. </w:t>
      </w:r>
    </w:p>
    <w:p w:rsidR="00C94260" w:rsidRPr="00447727" w:rsidRDefault="00C94260" w:rsidP="00C94260">
      <w:pPr>
        <w:widowControl/>
        <w:suppressAutoHyphens w:val="0"/>
        <w:spacing w:line="276" w:lineRule="auto"/>
        <w:jc w:val="both"/>
        <w:textAlignment w:val="auto"/>
      </w:pPr>
      <w:r>
        <w:t>Oprogramow</w:t>
      </w:r>
      <w:r>
        <w:t>a</w:t>
      </w:r>
      <w:r>
        <w:t xml:space="preserve">nie tworzy </w:t>
      </w:r>
      <w:r w:rsidRPr="00447727">
        <w:t>bazę pozwalającą na integrację wielu systemów, w tym między innymi sygnalizacji pożaru, sygnalizacji włamania i napadu, monitoringu, ko</w:t>
      </w:r>
      <w:r w:rsidRPr="00447727">
        <w:t>n</w:t>
      </w:r>
      <w:r w:rsidRPr="00447727">
        <w:t>troli dostępu.</w:t>
      </w:r>
      <w:r>
        <w:t xml:space="preserve"> Łączy systemy za pomocą interfejsów wysokiego poziomu w jeden spó</w:t>
      </w:r>
      <w:r>
        <w:t>j</w:t>
      </w:r>
      <w:r>
        <w:t>ny system bezpiecze</w:t>
      </w:r>
      <w:r>
        <w:t>ń</w:t>
      </w:r>
      <w:r>
        <w:t>stwa z jednym interfejsem użytkownika.</w:t>
      </w:r>
    </w:p>
    <w:p w:rsidR="00C94260" w:rsidRDefault="00C94260" w:rsidP="00C94260">
      <w:pPr>
        <w:widowControl/>
        <w:suppressAutoHyphens w:val="0"/>
        <w:spacing w:line="276" w:lineRule="auto"/>
        <w:jc w:val="both"/>
        <w:textAlignment w:val="auto"/>
      </w:pPr>
      <w:r>
        <w:t xml:space="preserve">Zaprojektowane oprogramowanie </w:t>
      </w:r>
      <w:r w:rsidRPr="00447727">
        <w:t xml:space="preserve">BIS </w:t>
      </w:r>
      <w:r w:rsidRPr="00807635">
        <w:rPr>
          <w:rFonts w:cs="Times New Roman"/>
        </w:rPr>
        <w:t>lub równoważne</w:t>
      </w:r>
      <w:r w:rsidRPr="00447727">
        <w:t xml:space="preserve"> łączy funkcje kompleksowego </w:t>
      </w:r>
      <w:proofErr w:type="spellStart"/>
      <w:r w:rsidRPr="00447727">
        <w:t>wideodozoru</w:t>
      </w:r>
      <w:proofErr w:type="spellEnd"/>
      <w:r w:rsidRPr="00447727">
        <w:t xml:space="preserve"> i kontroli dostępu. Zapewnia personelowi ochrony optymalny ogląd syt</w:t>
      </w:r>
      <w:r w:rsidRPr="00447727">
        <w:t>u</w:t>
      </w:r>
      <w:r w:rsidRPr="00447727">
        <w:t>acji i pozwala na skuteczniejsze reagowanie na rejestrowane zdarzenia. Jeśli na prz</w:t>
      </w:r>
      <w:r w:rsidRPr="00447727">
        <w:t>y</w:t>
      </w:r>
      <w:r w:rsidRPr="00447727">
        <w:t>kład system wykryje pozostający bez opieki bagaż, można natychmiast zarządzić ew</w:t>
      </w:r>
      <w:r w:rsidRPr="00447727">
        <w:t>a</w:t>
      </w:r>
      <w:r w:rsidRPr="00447727">
        <w:t>kuację. Można też otworzyć dodatkowe wyjścia awaryjne, jeżeli po ogłoszeniu alarmu pojawi się zator przy jednych drzwiach. Błyskawiczną reakcję na pojawiające się zd</w:t>
      </w:r>
      <w:r w:rsidRPr="00447727">
        <w:t>a</w:t>
      </w:r>
      <w:r w:rsidRPr="00447727">
        <w:t>rzenia umożliwia funkcja inteligentnej analizy obrazu, która zapewnia dodatkowe kryt</w:t>
      </w:r>
      <w:r w:rsidRPr="00447727">
        <w:t>e</w:t>
      </w:r>
      <w:r w:rsidRPr="00447727">
        <w:t xml:space="preserve">ria monitoringu umożliwiające lepszą ocenę sytuacji. </w:t>
      </w:r>
    </w:p>
    <w:p w:rsidR="00C94260" w:rsidRDefault="00C94260" w:rsidP="00C94260">
      <w:pPr>
        <w:widowControl/>
        <w:suppressAutoHyphens w:val="0"/>
        <w:spacing w:line="276" w:lineRule="auto"/>
        <w:jc w:val="both"/>
        <w:textAlignment w:val="auto"/>
      </w:pPr>
      <w:r w:rsidRPr="00447727">
        <w:t>BIS umożliwia równoczesną obsługę i monitoring wszystkich systemów bezpiecze</w:t>
      </w:r>
      <w:r w:rsidRPr="00447727">
        <w:t>ń</w:t>
      </w:r>
      <w:r w:rsidRPr="00447727">
        <w:t>stwa i kontroli w danym obiekcie. Zwiększa szybkość reagowania i usprawnia działanie w nagłych przypadkach. Pozwala na lepszą koordynację sygnałów alarmowych i zap</w:t>
      </w:r>
      <w:r w:rsidRPr="00447727">
        <w:t>i</w:t>
      </w:r>
      <w:r w:rsidRPr="00447727">
        <w:t>sów wideo. W przypadku integracji z systemem kontroli dostępu, może przetwarzać większą liczbę równocześnie pojawiających się danych, na przykład skanowanych kart dostępu</w:t>
      </w:r>
      <w:r>
        <w:t>.</w:t>
      </w:r>
    </w:p>
    <w:p w:rsidR="00C94260" w:rsidRDefault="00C94260" w:rsidP="00C94260">
      <w:pPr>
        <w:widowControl/>
        <w:suppressAutoHyphens w:val="0"/>
        <w:spacing w:line="276" w:lineRule="auto"/>
        <w:jc w:val="both"/>
        <w:textAlignment w:val="auto"/>
      </w:pPr>
    </w:p>
    <w:p w:rsidR="00C94260" w:rsidRDefault="00C94260" w:rsidP="00C94260">
      <w:pPr>
        <w:widowControl/>
        <w:suppressAutoHyphens w:val="0"/>
        <w:spacing w:line="276" w:lineRule="auto"/>
        <w:jc w:val="both"/>
        <w:textAlignment w:val="auto"/>
      </w:pPr>
      <w:r>
        <w:t>Standardowe formaty:</w:t>
      </w:r>
    </w:p>
    <w:p w:rsidR="00C94260" w:rsidRDefault="00C94260" w:rsidP="0085727A">
      <w:pPr>
        <w:widowControl/>
        <w:numPr>
          <w:ilvl w:val="0"/>
          <w:numId w:val="56"/>
        </w:numPr>
        <w:suppressAutoHyphens w:val="0"/>
        <w:autoSpaceDN/>
        <w:spacing w:line="276" w:lineRule="auto"/>
        <w:jc w:val="both"/>
        <w:textAlignment w:val="auto"/>
      </w:pPr>
      <w:r>
        <w:t>OPC</w:t>
      </w:r>
    </w:p>
    <w:p w:rsidR="00C94260" w:rsidRDefault="00C94260" w:rsidP="0085727A">
      <w:pPr>
        <w:widowControl/>
        <w:numPr>
          <w:ilvl w:val="0"/>
          <w:numId w:val="56"/>
        </w:numPr>
        <w:suppressAutoHyphens w:val="0"/>
        <w:autoSpaceDN/>
        <w:spacing w:line="276" w:lineRule="auto"/>
        <w:jc w:val="both"/>
        <w:textAlignment w:val="auto"/>
      </w:pPr>
      <w:r>
        <w:t>Do konfiguracji AutoCAD, HTML, XML</w:t>
      </w:r>
    </w:p>
    <w:p w:rsidR="00C94260" w:rsidRDefault="00C94260" w:rsidP="0085727A">
      <w:pPr>
        <w:widowControl/>
        <w:numPr>
          <w:ilvl w:val="0"/>
          <w:numId w:val="56"/>
        </w:numPr>
        <w:suppressAutoHyphens w:val="0"/>
        <w:autoSpaceDN/>
        <w:spacing w:line="276" w:lineRule="auto"/>
        <w:jc w:val="both"/>
        <w:textAlignment w:val="auto"/>
      </w:pPr>
      <w:r>
        <w:t xml:space="preserve">Do wyświetlania HTML, ASPX, IE, web </w:t>
      </w:r>
      <w:proofErr w:type="spellStart"/>
      <w:r>
        <w:t>server</w:t>
      </w:r>
      <w:proofErr w:type="spellEnd"/>
      <w:r>
        <w:t xml:space="preserve"> </w:t>
      </w:r>
      <w:proofErr w:type="spellStart"/>
      <w:r>
        <w:t>based</w:t>
      </w:r>
      <w:proofErr w:type="spellEnd"/>
    </w:p>
    <w:p w:rsidR="00C94260" w:rsidRDefault="00C94260" w:rsidP="0085727A">
      <w:pPr>
        <w:widowControl/>
        <w:numPr>
          <w:ilvl w:val="0"/>
          <w:numId w:val="56"/>
        </w:numPr>
        <w:suppressAutoHyphens w:val="0"/>
        <w:autoSpaceDN/>
        <w:spacing w:line="276" w:lineRule="auto"/>
        <w:jc w:val="both"/>
        <w:textAlignment w:val="auto"/>
      </w:pPr>
      <w:r>
        <w:t xml:space="preserve">Do sieciowania IIS web </w:t>
      </w:r>
      <w:proofErr w:type="spellStart"/>
      <w:r>
        <w:t>server</w:t>
      </w:r>
      <w:proofErr w:type="spellEnd"/>
      <w:r>
        <w:t>, TCP/IP environment</w:t>
      </w:r>
    </w:p>
    <w:p w:rsidR="00C94260" w:rsidRDefault="00C94260" w:rsidP="00C94260">
      <w:pPr>
        <w:widowControl/>
        <w:suppressAutoHyphens w:val="0"/>
        <w:spacing w:line="276" w:lineRule="auto"/>
        <w:jc w:val="both"/>
        <w:textAlignment w:val="auto"/>
      </w:pPr>
    </w:p>
    <w:p w:rsidR="00C94260" w:rsidRDefault="00C94260" w:rsidP="00C94260">
      <w:pPr>
        <w:widowControl/>
        <w:suppressAutoHyphens w:val="0"/>
        <w:spacing w:line="276" w:lineRule="auto"/>
        <w:jc w:val="both"/>
        <w:textAlignment w:val="auto"/>
      </w:pPr>
      <w:r>
        <w:t>Standardowe systemy operacyjne:</w:t>
      </w:r>
    </w:p>
    <w:p w:rsidR="00C94260" w:rsidRPr="00BB0344" w:rsidRDefault="00C94260" w:rsidP="0085727A">
      <w:pPr>
        <w:widowControl/>
        <w:numPr>
          <w:ilvl w:val="0"/>
          <w:numId w:val="57"/>
        </w:numPr>
        <w:suppressAutoHyphens w:val="0"/>
        <w:autoSpaceDN/>
        <w:spacing w:line="276" w:lineRule="auto"/>
        <w:jc w:val="both"/>
        <w:textAlignment w:val="auto"/>
      </w:pPr>
      <w:r w:rsidRPr="00BB0344">
        <w:t>Windows XP SP3</w:t>
      </w:r>
    </w:p>
    <w:p w:rsidR="00C94260" w:rsidRPr="00BB0344" w:rsidRDefault="00C94260" w:rsidP="0085727A">
      <w:pPr>
        <w:widowControl/>
        <w:numPr>
          <w:ilvl w:val="0"/>
          <w:numId w:val="57"/>
        </w:numPr>
        <w:suppressAutoHyphens w:val="0"/>
        <w:autoSpaceDN/>
        <w:spacing w:line="276" w:lineRule="auto"/>
        <w:jc w:val="both"/>
        <w:textAlignment w:val="auto"/>
      </w:pPr>
      <w:r w:rsidRPr="00BB0344">
        <w:t>Windows 7</w:t>
      </w:r>
    </w:p>
    <w:p w:rsidR="00C94260" w:rsidRPr="00BB0344" w:rsidRDefault="00C94260" w:rsidP="0085727A">
      <w:pPr>
        <w:widowControl/>
        <w:numPr>
          <w:ilvl w:val="0"/>
          <w:numId w:val="57"/>
        </w:numPr>
        <w:suppressAutoHyphens w:val="0"/>
        <w:autoSpaceDN/>
        <w:spacing w:line="276" w:lineRule="auto"/>
        <w:jc w:val="both"/>
        <w:textAlignment w:val="auto"/>
      </w:pPr>
      <w:r w:rsidRPr="00BB0344">
        <w:t>Windows 2003 Server</w:t>
      </w:r>
    </w:p>
    <w:p w:rsidR="00C94260" w:rsidRDefault="00C94260" w:rsidP="0085727A">
      <w:pPr>
        <w:widowControl/>
        <w:numPr>
          <w:ilvl w:val="0"/>
          <w:numId w:val="57"/>
        </w:numPr>
        <w:suppressAutoHyphens w:val="0"/>
        <w:autoSpaceDN/>
        <w:spacing w:line="276" w:lineRule="auto"/>
        <w:jc w:val="both"/>
        <w:textAlignment w:val="auto"/>
      </w:pPr>
      <w:r>
        <w:t>Windows 2008 Server</w:t>
      </w:r>
    </w:p>
    <w:p w:rsidR="00C94260" w:rsidRDefault="00C94260" w:rsidP="00C94260">
      <w:pPr>
        <w:widowControl/>
        <w:suppressAutoHyphens w:val="0"/>
        <w:spacing w:line="276" w:lineRule="auto"/>
        <w:jc w:val="both"/>
        <w:textAlignment w:val="auto"/>
      </w:pPr>
    </w:p>
    <w:p w:rsidR="00C94260" w:rsidRDefault="00C94260" w:rsidP="00C94260">
      <w:pPr>
        <w:widowControl/>
        <w:suppressAutoHyphens w:val="0"/>
        <w:spacing w:line="276" w:lineRule="auto"/>
        <w:jc w:val="both"/>
        <w:textAlignment w:val="auto"/>
      </w:pPr>
      <w:r>
        <w:t>Architektura sprzętowa:</w:t>
      </w:r>
    </w:p>
    <w:p w:rsidR="00C94260" w:rsidRDefault="00C94260" w:rsidP="0085727A">
      <w:pPr>
        <w:widowControl/>
        <w:numPr>
          <w:ilvl w:val="0"/>
          <w:numId w:val="58"/>
        </w:numPr>
        <w:suppressAutoHyphens w:val="0"/>
        <w:autoSpaceDN/>
        <w:spacing w:line="276" w:lineRule="auto"/>
        <w:jc w:val="both"/>
        <w:textAlignment w:val="auto"/>
      </w:pPr>
      <w:r>
        <w:t>32 bit</w:t>
      </w:r>
    </w:p>
    <w:p w:rsidR="00C94260" w:rsidRDefault="00C94260" w:rsidP="0085727A">
      <w:pPr>
        <w:widowControl/>
        <w:numPr>
          <w:ilvl w:val="0"/>
          <w:numId w:val="58"/>
        </w:numPr>
        <w:suppressAutoHyphens w:val="0"/>
        <w:autoSpaceDN/>
        <w:spacing w:line="276" w:lineRule="auto"/>
        <w:jc w:val="both"/>
        <w:textAlignment w:val="auto"/>
      </w:pPr>
      <w:r>
        <w:t>64 bit</w:t>
      </w:r>
    </w:p>
    <w:p w:rsidR="00C94260" w:rsidRDefault="00C94260" w:rsidP="00C94260">
      <w:pPr>
        <w:widowControl/>
        <w:suppressAutoHyphens w:val="0"/>
        <w:spacing w:line="276" w:lineRule="auto"/>
        <w:jc w:val="both"/>
        <w:textAlignment w:val="auto"/>
      </w:pPr>
    </w:p>
    <w:p w:rsidR="00C94260" w:rsidRDefault="00C94260" w:rsidP="00C94260">
      <w:pPr>
        <w:widowControl/>
        <w:suppressAutoHyphens w:val="0"/>
        <w:spacing w:line="276" w:lineRule="auto"/>
        <w:jc w:val="both"/>
        <w:textAlignment w:val="auto"/>
      </w:pPr>
      <w:r>
        <w:t>Podstawowe funkcje oprogramowania:</w:t>
      </w:r>
    </w:p>
    <w:p w:rsidR="00C94260" w:rsidRDefault="00C94260" w:rsidP="0085727A">
      <w:pPr>
        <w:widowControl/>
        <w:numPr>
          <w:ilvl w:val="0"/>
          <w:numId w:val="58"/>
        </w:numPr>
        <w:suppressAutoHyphens w:val="0"/>
        <w:autoSpaceDN/>
        <w:spacing w:line="276" w:lineRule="auto"/>
        <w:jc w:val="both"/>
        <w:textAlignment w:val="auto"/>
      </w:pPr>
      <w:r>
        <w:t>zarządzanie systemem Kontroli Dostępu z ponad 128 czytnikami,</w:t>
      </w:r>
    </w:p>
    <w:p w:rsidR="00C94260" w:rsidRDefault="00C94260" w:rsidP="0085727A">
      <w:pPr>
        <w:widowControl/>
        <w:numPr>
          <w:ilvl w:val="0"/>
          <w:numId w:val="58"/>
        </w:numPr>
        <w:suppressAutoHyphens w:val="0"/>
        <w:autoSpaceDN/>
        <w:spacing w:line="276" w:lineRule="auto"/>
        <w:jc w:val="both"/>
        <w:textAlignment w:val="auto"/>
      </w:pPr>
      <w:r>
        <w:t>wizualizacja w oparciu o mapy CAD (np. systemu SAP)</w:t>
      </w:r>
    </w:p>
    <w:p w:rsidR="00C94260" w:rsidRDefault="00C94260" w:rsidP="0085727A">
      <w:pPr>
        <w:widowControl/>
        <w:numPr>
          <w:ilvl w:val="0"/>
          <w:numId w:val="58"/>
        </w:numPr>
        <w:suppressAutoHyphens w:val="0"/>
        <w:autoSpaceDN/>
        <w:spacing w:line="276" w:lineRule="auto"/>
        <w:jc w:val="both"/>
        <w:textAlignment w:val="auto"/>
      </w:pPr>
      <w:r>
        <w:t xml:space="preserve">pełna integracja systemów: KD, CCTV, SAP, DSO, </w:t>
      </w:r>
      <w:proofErr w:type="spellStart"/>
      <w:r>
        <w:t>SSWiN</w:t>
      </w:r>
      <w:proofErr w:type="spellEnd"/>
      <w:r>
        <w:t>,</w:t>
      </w:r>
    </w:p>
    <w:p w:rsidR="00C94260" w:rsidRDefault="00C94260" w:rsidP="0085727A">
      <w:pPr>
        <w:widowControl/>
        <w:numPr>
          <w:ilvl w:val="0"/>
          <w:numId w:val="58"/>
        </w:numPr>
        <w:suppressAutoHyphens w:val="0"/>
        <w:autoSpaceDN/>
        <w:spacing w:line="276" w:lineRule="auto"/>
        <w:jc w:val="both"/>
        <w:textAlignment w:val="auto"/>
      </w:pPr>
      <w:r>
        <w:t>budowa scenariuszy sytuacyjnych,</w:t>
      </w:r>
    </w:p>
    <w:p w:rsidR="00C94260" w:rsidRDefault="00C94260" w:rsidP="0085727A">
      <w:pPr>
        <w:widowControl/>
        <w:numPr>
          <w:ilvl w:val="0"/>
          <w:numId w:val="58"/>
        </w:numPr>
        <w:suppressAutoHyphens w:val="0"/>
        <w:autoSpaceDN/>
        <w:spacing w:line="276" w:lineRule="auto"/>
        <w:jc w:val="both"/>
        <w:textAlignment w:val="auto"/>
      </w:pPr>
      <w:r>
        <w:t>wyświetlanie dokumentów jak np. procedury postępowania w określonej sytuacji,</w:t>
      </w:r>
    </w:p>
    <w:p w:rsidR="00C94260" w:rsidRDefault="00C94260" w:rsidP="0085727A">
      <w:pPr>
        <w:widowControl/>
        <w:numPr>
          <w:ilvl w:val="0"/>
          <w:numId w:val="58"/>
        </w:numPr>
        <w:suppressAutoHyphens w:val="0"/>
        <w:autoSpaceDN/>
        <w:spacing w:line="276" w:lineRule="auto"/>
        <w:jc w:val="both"/>
        <w:textAlignment w:val="auto"/>
      </w:pPr>
      <w:r>
        <w:t>system działający w oparciu o bazę danych SQL,</w:t>
      </w:r>
    </w:p>
    <w:p w:rsidR="00C94260" w:rsidRDefault="00C94260" w:rsidP="0085727A">
      <w:pPr>
        <w:widowControl/>
        <w:numPr>
          <w:ilvl w:val="0"/>
          <w:numId w:val="58"/>
        </w:numPr>
        <w:suppressAutoHyphens w:val="0"/>
        <w:autoSpaceDN/>
        <w:spacing w:line="276" w:lineRule="auto"/>
        <w:jc w:val="both"/>
        <w:textAlignment w:val="auto"/>
      </w:pPr>
      <w:r>
        <w:t>funkcjonalność nie będąca standardową funkcją żadnego z systemów,</w:t>
      </w:r>
    </w:p>
    <w:p w:rsidR="00C94260" w:rsidRDefault="00C94260" w:rsidP="0085727A">
      <w:pPr>
        <w:widowControl/>
        <w:numPr>
          <w:ilvl w:val="0"/>
          <w:numId w:val="58"/>
        </w:numPr>
        <w:suppressAutoHyphens w:val="0"/>
        <w:autoSpaceDN/>
        <w:spacing w:line="276" w:lineRule="auto"/>
        <w:jc w:val="both"/>
        <w:textAlignment w:val="auto"/>
      </w:pPr>
      <w:r>
        <w:t>dostosowanie wyglądu interfejsu,</w:t>
      </w:r>
    </w:p>
    <w:p w:rsidR="00C94260" w:rsidRDefault="00C94260" w:rsidP="0085727A">
      <w:pPr>
        <w:widowControl/>
        <w:numPr>
          <w:ilvl w:val="0"/>
          <w:numId w:val="58"/>
        </w:numPr>
        <w:suppressAutoHyphens w:val="0"/>
        <w:autoSpaceDN/>
        <w:spacing w:line="276" w:lineRule="auto"/>
        <w:jc w:val="both"/>
        <w:textAlignment w:val="auto"/>
      </w:pPr>
      <w:r>
        <w:t>wydzielenie niezależnych stref systemu wraz z przynależącymi do nich grupami użytkowników (obiekt z wieloma najemcami),</w:t>
      </w:r>
    </w:p>
    <w:p w:rsidR="00C94260" w:rsidRDefault="00C94260" w:rsidP="0085727A">
      <w:pPr>
        <w:widowControl/>
        <w:numPr>
          <w:ilvl w:val="0"/>
          <w:numId w:val="58"/>
        </w:numPr>
        <w:suppressAutoHyphens w:val="0"/>
        <w:autoSpaceDN/>
        <w:spacing w:line="276" w:lineRule="auto"/>
        <w:jc w:val="both"/>
        <w:textAlignment w:val="auto"/>
      </w:pPr>
      <w:r>
        <w:t>możliwość integracji z systemami innych producentów po przez OPC.</w:t>
      </w:r>
    </w:p>
    <w:p w:rsidR="00C94260" w:rsidRPr="00C94260" w:rsidRDefault="00C94260" w:rsidP="00C94260">
      <w:pPr>
        <w:pStyle w:val="Nagwek21"/>
        <w:rPr>
          <w:i w:val="0"/>
        </w:rPr>
      </w:pPr>
      <w:bookmarkStart w:id="153" w:name="_Toc411693153"/>
      <w:bookmarkStart w:id="154" w:name="_Toc420426736"/>
      <w:bookmarkStart w:id="155" w:name="_Toc475968269"/>
      <w:r w:rsidRPr="00C94260">
        <w:rPr>
          <w:i w:val="0"/>
        </w:rPr>
        <w:t>Warstwa sprzętowa</w:t>
      </w:r>
      <w:bookmarkEnd w:id="153"/>
      <w:bookmarkEnd w:id="154"/>
      <w:bookmarkEnd w:id="155"/>
    </w:p>
    <w:p w:rsidR="00C94260" w:rsidRDefault="00C94260" w:rsidP="00C94260">
      <w:pPr>
        <w:widowControl/>
        <w:suppressAutoHyphens w:val="0"/>
        <w:spacing w:line="276" w:lineRule="auto"/>
        <w:ind w:firstLine="720"/>
        <w:jc w:val="both"/>
        <w:textAlignment w:val="auto"/>
      </w:pPr>
      <w:r>
        <w:t>W szafie GPD w hali zainstalowany zostanie serwer. Na serwerze zostanie zainstalowane oprogramowanie BIS.</w:t>
      </w:r>
    </w:p>
    <w:p w:rsidR="00137609" w:rsidRPr="00C94260" w:rsidRDefault="00C94260" w:rsidP="00C94260">
      <w:pPr>
        <w:widowControl/>
        <w:suppressAutoHyphens w:val="0"/>
        <w:spacing w:line="276" w:lineRule="auto"/>
        <w:jc w:val="both"/>
        <w:textAlignment w:val="auto"/>
      </w:pPr>
      <w:r>
        <w:t>Stacje komputerowe ujęte w projekcie CCTV, stanowią jednocześnie jednostki PC na których będzie / może być sprawowana obsługa systemu BIS.</w:t>
      </w:r>
    </w:p>
    <w:p w:rsidR="001D20FC" w:rsidRPr="001D20FC" w:rsidRDefault="001D20FC" w:rsidP="0033289B">
      <w:pPr>
        <w:pStyle w:val="Nagwek11"/>
        <w:spacing w:line="276" w:lineRule="auto"/>
        <w:rPr>
          <w:rFonts w:ascii="Times New Roman" w:hAnsi="Times New Roman" w:cs="Times New Roman"/>
          <w:sz w:val="24"/>
        </w:rPr>
      </w:pPr>
      <w:bookmarkStart w:id="156" w:name="_Toc475968270"/>
      <w:r w:rsidRPr="001D20FC">
        <w:rPr>
          <w:rFonts w:ascii="Times New Roman" w:hAnsi="Times New Roman" w:cs="Times New Roman"/>
          <w:sz w:val="24"/>
        </w:rPr>
        <w:t xml:space="preserve">System </w:t>
      </w:r>
      <w:proofErr w:type="spellStart"/>
      <w:r w:rsidRPr="001D20FC">
        <w:rPr>
          <w:rFonts w:ascii="Times New Roman" w:hAnsi="Times New Roman" w:cs="Times New Roman"/>
          <w:sz w:val="24"/>
        </w:rPr>
        <w:t>videodomofonowy</w:t>
      </w:r>
      <w:proofErr w:type="spellEnd"/>
      <w:r w:rsidRPr="001D20FC">
        <w:rPr>
          <w:rFonts w:ascii="Times New Roman" w:hAnsi="Times New Roman" w:cs="Times New Roman"/>
          <w:sz w:val="24"/>
        </w:rPr>
        <w:t xml:space="preserve"> i </w:t>
      </w:r>
      <w:proofErr w:type="spellStart"/>
      <w:r w:rsidRPr="001D20FC">
        <w:rPr>
          <w:rFonts w:ascii="Times New Roman" w:hAnsi="Times New Roman" w:cs="Times New Roman"/>
          <w:sz w:val="24"/>
        </w:rPr>
        <w:t>interkomowy</w:t>
      </w:r>
      <w:bookmarkEnd w:id="156"/>
      <w:proofErr w:type="spellEnd"/>
    </w:p>
    <w:p w:rsidR="001D20FC" w:rsidRDefault="00535D0A" w:rsidP="00F14033">
      <w:pPr>
        <w:pStyle w:val="Textbody"/>
        <w:spacing w:line="276" w:lineRule="auto"/>
        <w:ind w:firstLine="709"/>
        <w:rPr>
          <w:rFonts w:cs="Times New Roman"/>
        </w:rPr>
      </w:pPr>
      <w:r w:rsidRPr="00535D0A">
        <w:rPr>
          <w:rFonts w:cs="Times New Roman"/>
        </w:rPr>
        <w:t>Dla umożliwienia komunikacji pomiędzy użytkownikami a innymi sł</w:t>
      </w:r>
      <w:r>
        <w:rPr>
          <w:rFonts w:cs="Times New Roman"/>
        </w:rPr>
        <w:t xml:space="preserve">użbami lub petentami, zostanie zaprojektowany system </w:t>
      </w:r>
      <w:proofErr w:type="spellStart"/>
      <w:r>
        <w:rPr>
          <w:rFonts w:cs="Times New Roman"/>
        </w:rPr>
        <w:t>videodomofonowy</w:t>
      </w:r>
      <w:proofErr w:type="spellEnd"/>
      <w:r>
        <w:rPr>
          <w:rFonts w:cs="Times New Roman"/>
        </w:rPr>
        <w:t xml:space="preserve"> oraz </w:t>
      </w:r>
      <w:proofErr w:type="spellStart"/>
      <w:r>
        <w:rPr>
          <w:rFonts w:cs="Times New Roman"/>
        </w:rPr>
        <w:t>interkomowy</w:t>
      </w:r>
      <w:proofErr w:type="spellEnd"/>
      <w:r w:rsidRPr="00535D0A">
        <w:rPr>
          <w:rFonts w:cs="Times New Roman"/>
        </w:rPr>
        <w:t xml:space="preserve">. </w:t>
      </w:r>
      <w:r w:rsidR="00F14033">
        <w:rPr>
          <w:rFonts w:cs="Times New Roman"/>
        </w:rPr>
        <w:t xml:space="preserve">Panele systemu zlokalizowano zgodnie z częścią graficzną. </w:t>
      </w:r>
      <w:r>
        <w:rPr>
          <w:rFonts w:cs="Times New Roman"/>
        </w:rPr>
        <w:t xml:space="preserve">W pomieszczeniu ochrony </w:t>
      </w:r>
      <w:r w:rsidR="00137609">
        <w:rPr>
          <w:rFonts w:cs="Times New Roman"/>
        </w:rPr>
        <w:t xml:space="preserve">(obszar hali) </w:t>
      </w:r>
      <w:r>
        <w:rPr>
          <w:rFonts w:cs="Times New Roman"/>
        </w:rPr>
        <w:t>zaprojektowany zostanie panel odbiorczy.</w:t>
      </w:r>
    </w:p>
    <w:p w:rsidR="008F0650" w:rsidRPr="001D20FC" w:rsidRDefault="008F0650" w:rsidP="008F0650">
      <w:pPr>
        <w:pStyle w:val="Nagwek11"/>
        <w:spacing w:line="276" w:lineRule="auto"/>
        <w:rPr>
          <w:rFonts w:ascii="Times New Roman" w:hAnsi="Times New Roman" w:cs="Times New Roman"/>
          <w:sz w:val="24"/>
        </w:rPr>
      </w:pPr>
      <w:bookmarkStart w:id="157" w:name="_Toc475968271"/>
      <w:r>
        <w:rPr>
          <w:rFonts w:ascii="Times New Roman" w:hAnsi="Times New Roman" w:cs="Times New Roman"/>
          <w:sz w:val="24"/>
        </w:rPr>
        <w:t>Instalacja RTV</w:t>
      </w:r>
      <w:bookmarkEnd w:id="157"/>
    </w:p>
    <w:p w:rsidR="008F0650" w:rsidRDefault="008F0650" w:rsidP="0085727A">
      <w:pPr>
        <w:pStyle w:val="Textbody"/>
        <w:spacing w:line="276" w:lineRule="auto"/>
        <w:ind w:firstLine="709"/>
        <w:rPr>
          <w:rFonts w:cs="Times New Roman"/>
        </w:rPr>
      </w:pPr>
      <w:r>
        <w:rPr>
          <w:rFonts w:cs="Times New Roman"/>
        </w:rPr>
        <w:t xml:space="preserve">W części graficznej zaznaczono miejsca instalacji gniazdek RTV. Projektuje się dystrybuowanie sygnału naziemnej TV w instalacji. </w:t>
      </w:r>
    </w:p>
    <w:p w:rsidR="001D20FC" w:rsidRPr="001D20FC" w:rsidRDefault="001D20FC" w:rsidP="0033289B">
      <w:pPr>
        <w:pStyle w:val="Nagwek11"/>
        <w:spacing w:line="276" w:lineRule="auto"/>
        <w:rPr>
          <w:rFonts w:ascii="Times New Roman" w:hAnsi="Times New Roman" w:cs="Times New Roman"/>
          <w:sz w:val="24"/>
        </w:rPr>
      </w:pPr>
      <w:bookmarkStart w:id="158" w:name="_Toc475968272"/>
      <w:r w:rsidRPr="001D20FC">
        <w:rPr>
          <w:rFonts w:ascii="Times New Roman" w:hAnsi="Times New Roman" w:cs="Times New Roman"/>
          <w:sz w:val="24"/>
        </w:rPr>
        <w:t>System sygnalizacji pożaru</w:t>
      </w:r>
      <w:bookmarkEnd w:id="158"/>
    </w:p>
    <w:p w:rsidR="00CF6A83" w:rsidRDefault="00CF6A83" w:rsidP="0033289B">
      <w:pPr>
        <w:pStyle w:val="Textbody"/>
        <w:spacing w:line="276" w:lineRule="auto"/>
        <w:ind w:firstLine="709"/>
        <w:rPr>
          <w:rFonts w:cs="Times New Roman"/>
        </w:rPr>
      </w:pPr>
      <w:r>
        <w:rPr>
          <w:rFonts w:cs="Times New Roman"/>
        </w:rPr>
        <w:t>System detekcji pożaru zaprojektowano w</w:t>
      </w:r>
      <w:r w:rsidRPr="00456E35">
        <w:rPr>
          <w:rFonts w:cs="Times New Roman"/>
        </w:rPr>
        <w:t xml:space="preserve"> zakresie ochrony całkowitej</w:t>
      </w:r>
      <w:r>
        <w:rPr>
          <w:rFonts w:cs="Times New Roman"/>
        </w:rPr>
        <w:t xml:space="preserve"> dla pomieszczeń podlegających ochronie</w:t>
      </w:r>
      <w:r w:rsidRPr="00456E35">
        <w:rPr>
          <w:rFonts w:cs="Times New Roman"/>
        </w:rPr>
        <w:t>.</w:t>
      </w:r>
    </w:p>
    <w:p w:rsidR="007B11F5" w:rsidRDefault="007B11F5" w:rsidP="00595DBB">
      <w:pPr>
        <w:pStyle w:val="Textbody"/>
        <w:spacing w:line="276" w:lineRule="auto"/>
        <w:rPr>
          <w:rFonts w:cs="Times New Roman"/>
        </w:rPr>
      </w:pPr>
      <w:r>
        <w:rPr>
          <w:rFonts w:cs="Times New Roman"/>
        </w:rPr>
        <w:t xml:space="preserve">W pomieszczeniu 0-133 (Centrum dowodzenia akcją gaśniczą) w obszarze Hali, zlokalizowane zostaną urządzenia sterujące i nadzorujące pracę systemów bezpieczeństwa pożarowego. </w:t>
      </w:r>
    </w:p>
    <w:p w:rsidR="007B11F5" w:rsidRDefault="007B11F5" w:rsidP="00595DBB">
      <w:pPr>
        <w:pStyle w:val="Textbody"/>
        <w:spacing w:line="276" w:lineRule="auto"/>
        <w:rPr>
          <w:rFonts w:cs="Times New Roman"/>
        </w:rPr>
      </w:pPr>
      <w:r>
        <w:rPr>
          <w:rFonts w:cs="Times New Roman"/>
        </w:rPr>
        <w:t xml:space="preserve">System będzie pracował w układzie sieci central pożarowych dla dwóch obiektów </w:t>
      </w:r>
      <w:proofErr w:type="spellStart"/>
      <w:r>
        <w:rPr>
          <w:rFonts w:cs="Times New Roman"/>
        </w:rPr>
        <w:t>tj</w:t>
      </w:r>
      <w:proofErr w:type="spellEnd"/>
      <w:r>
        <w:rPr>
          <w:rFonts w:cs="Times New Roman"/>
        </w:rPr>
        <w:t xml:space="preserve"> Hali i Stadionu. </w:t>
      </w:r>
    </w:p>
    <w:p w:rsidR="00F10875" w:rsidRDefault="00F10875" w:rsidP="00595DBB">
      <w:pPr>
        <w:pStyle w:val="Textbody"/>
        <w:spacing w:line="276" w:lineRule="auto"/>
        <w:rPr>
          <w:rFonts w:cs="Times New Roman"/>
        </w:rPr>
      </w:pPr>
      <w:r>
        <w:rPr>
          <w:rFonts w:cs="Times New Roman"/>
        </w:rPr>
        <w:t>W obszarze Stadionu zaprojektowano dwie centrale SAP:</w:t>
      </w:r>
    </w:p>
    <w:p w:rsidR="00F10875" w:rsidRDefault="00F10875" w:rsidP="0085727A">
      <w:pPr>
        <w:pStyle w:val="Textbody"/>
        <w:numPr>
          <w:ilvl w:val="0"/>
          <w:numId w:val="37"/>
        </w:numPr>
        <w:spacing w:line="276" w:lineRule="auto"/>
        <w:rPr>
          <w:rFonts w:cs="Times New Roman"/>
        </w:rPr>
      </w:pPr>
      <w:r>
        <w:rPr>
          <w:rFonts w:cs="Times New Roman"/>
        </w:rPr>
        <w:t>W pom. [0]-S-Z-01 serwerownia,</w:t>
      </w:r>
    </w:p>
    <w:p w:rsidR="00F10875" w:rsidRPr="00456E35" w:rsidRDefault="00F10875" w:rsidP="0085727A">
      <w:pPr>
        <w:pStyle w:val="Textbody"/>
        <w:numPr>
          <w:ilvl w:val="0"/>
          <w:numId w:val="37"/>
        </w:numPr>
        <w:spacing w:line="276" w:lineRule="auto"/>
        <w:rPr>
          <w:rFonts w:cs="Times New Roman"/>
        </w:rPr>
      </w:pPr>
      <w:r>
        <w:rPr>
          <w:rFonts w:cs="Times New Roman"/>
        </w:rPr>
        <w:t>W pom. [+2]-S-F-01 Centrum kontroli i dowodzenia Strefa dowodzenia.</w:t>
      </w:r>
    </w:p>
    <w:p w:rsidR="00CF6A83" w:rsidRPr="00BD6247" w:rsidRDefault="00CF6A83" w:rsidP="0033289B">
      <w:pPr>
        <w:pStyle w:val="Textbody"/>
        <w:spacing w:line="276" w:lineRule="auto"/>
        <w:rPr>
          <w:rFonts w:cs="Times New Roman"/>
        </w:rPr>
      </w:pPr>
      <w:r w:rsidRPr="00BD6247">
        <w:rPr>
          <w:rFonts w:cs="Times New Roman"/>
        </w:rPr>
        <w:t>Zadaniem projektowanego systemu ostrzegania o pożarze jest ciągłe monitorowanie pomieszczeń w ramach obiektu, pod kątem wykrycia dymu i ognia w jak najwcześniejszym stadium. Ponadto zapewnia on szybkie i precyzyjne przekazanie informacji o zdarzeniu alarmowym do centrum monitorowania lub systemu nadzoru.</w:t>
      </w:r>
    </w:p>
    <w:p w:rsidR="00CF6A83" w:rsidRPr="00BD6247" w:rsidRDefault="00CF6A83" w:rsidP="0033289B">
      <w:pPr>
        <w:pStyle w:val="Textbody"/>
        <w:spacing w:line="276" w:lineRule="auto"/>
        <w:rPr>
          <w:rFonts w:cs="Times New Roman"/>
        </w:rPr>
      </w:pPr>
      <w:r w:rsidRPr="00BD6247">
        <w:rPr>
          <w:rFonts w:cs="Times New Roman"/>
        </w:rPr>
        <w:t>System automatycznego wykrywania i ostrzegania przed pożarem jest zbudowany z następujących elementów:</w:t>
      </w:r>
    </w:p>
    <w:p w:rsidR="00CF6A83" w:rsidRDefault="00CF6A83" w:rsidP="0085727A">
      <w:pPr>
        <w:pStyle w:val="Standard"/>
        <w:numPr>
          <w:ilvl w:val="0"/>
          <w:numId w:val="11"/>
        </w:numPr>
        <w:spacing w:line="276" w:lineRule="auto"/>
        <w:jc w:val="both"/>
        <w:rPr>
          <w:rFonts w:cs="Times New Roman"/>
        </w:rPr>
      </w:pPr>
      <w:r w:rsidRPr="00BD6247">
        <w:rPr>
          <w:rFonts w:cs="Times New Roman"/>
        </w:rPr>
        <w:t>adresowaln</w:t>
      </w:r>
      <w:r>
        <w:rPr>
          <w:rFonts w:cs="Times New Roman"/>
        </w:rPr>
        <w:t>ych</w:t>
      </w:r>
      <w:r w:rsidRPr="00BD6247">
        <w:rPr>
          <w:rFonts w:cs="Times New Roman"/>
        </w:rPr>
        <w:t xml:space="preserve"> central pożarow</w:t>
      </w:r>
      <w:r>
        <w:rPr>
          <w:rFonts w:cs="Times New Roman"/>
        </w:rPr>
        <w:t>ych</w:t>
      </w:r>
      <w:r w:rsidR="003D7380">
        <w:rPr>
          <w:rFonts w:cs="Times New Roman"/>
        </w:rPr>
        <w:t xml:space="preserve"> / centrali pożarowej</w:t>
      </w:r>
      <w:r w:rsidRPr="00BD6247">
        <w:rPr>
          <w:rFonts w:cs="Times New Roman"/>
        </w:rPr>
        <w:t>,</w:t>
      </w:r>
    </w:p>
    <w:p w:rsidR="00CF6A83" w:rsidRPr="008C531F" w:rsidRDefault="00CF6A83" w:rsidP="0085727A">
      <w:pPr>
        <w:pStyle w:val="Standard"/>
        <w:numPr>
          <w:ilvl w:val="0"/>
          <w:numId w:val="11"/>
        </w:numPr>
        <w:spacing w:line="276" w:lineRule="auto"/>
        <w:jc w:val="both"/>
        <w:rPr>
          <w:rFonts w:cs="Times New Roman"/>
        </w:rPr>
      </w:pPr>
      <w:r>
        <w:rPr>
          <w:rFonts w:cs="Times New Roman"/>
        </w:rPr>
        <w:t>adresowalnych czujek,</w:t>
      </w:r>
    </w:p>
    <w:p w:rsidR="00CF6A83" w:rsidRPr="00B027BF" w:rsidRDefault="00CF6A83" w:rsidP="0085727A">
      <w:pPr>
        <w:pStyle w:val="Standard"/>
        <w:numPr>
          <w:ilvl w:val="0"/>
          <w:numId w:val="11"/>
        </w:numPr>
        <w:spacing w:line="276" w:lineRule="auto"/>
        <w:jc w:val="both"/>
        <w:rPr>
          <w:rFonts w:cs="Times New Roman"/>
        </w:rPr>
      </w:pPr>
      <w:r>
        <w:rPr>
          <w:rFonts w:cs="Times New Roman"/>
        </w:rPr>
        <w:t xml:space="preserve">wskaźników zadziałania czujek zamontowanych w niewidocznych miejscach np. w przestrzeni </w:t>
      </w:r>
      <w:proofErr w:type="spellStart"/>
      <w:r>
        <w:rPr>
          <w:rFonts w:cs="Times New Roman"/>
        </w:rPr>
        <w:t>międzysufitowej</w:t>
      </w:r>
      <w:proofErr w:type="spellEnd"/>
      <w:r>
        <w:rPr>
          <w:rFonts w:cs="Times New Roman"/>
        </w:rPr>
        <w:t>,</w:t>
      </w:r>
    </w:p>
    <w:p w:rsidR="00CF6A83" w:rsidRPr="00BD6247" w:rsidRDefault="00CF6A83" w:rsidP="0085727A">
      <w:pPr>
        <w:pStyle w:val="Standard"/>
        <w:numPr>
          <w:ilvl w:val="0"/>
          <w:numId w:val="11"/>
        </w:numPr>
        <w:spacing w:line="276" w:lineRule="auto"/>
        <w:jc w:val="both"/>
        <w:rPr>
          <w:rFonts w:cs="Times New Roman"/>
        </w:rPr>
      </w:pPr>
      <w:r w:rsidRPr="00BD6247">
        <w:rPr>
          <w:rFonts w:cs="Times New Roman"/>
        </w:rPr>
        <w:t>certyfikowanych zasilaczy,</w:t>
      </w:r>
    </w:p>
    <w:p w:rsidR="00CF6A83" w:rsidRPr="00BD6247" w:rsidRDefault="00CF6A83" w:rsidP="0085727A">
      <w:pPr>
        <w:pStyle w:val="Standard"/>
        <w:numPr>
          <w:ilvl w:val="0"/>
          <w:numId w:val="11"/>
        </w:numPr>
        <w:spacing w:line="276" w:lineRule="auto"/>
        <w:jc w:val="both"/>
        <w:rPr>
          <w:rFonts w:cs="Times New Roman"/>
        </w:rPr>
      </w:pPr>
      <w:r w:rsidRPr="00BD6247">
        <w:rPr>
          <w:rFonts w:cs="Times New Roman"/>
        </w:rPr>
        <w:t>certyfikowanych puszek połączeniowych PIP</w:t>
      </w:r>
      <w:r>
        <w:rPr>
          <w:rFonts w:cs="Times New Roman"/>
        </w:rPr>
        <w:t xml:space="preserve"> dla rozgałęzień przewodów o odporności ogniowej</w:t>
      </w:r>
      <w:r w:rsidRPr="00BD6247">
        <w:rPr>
          <w:rFonts w:cs="Times New Roman"/>
        </w:rPr>
        <w:t>,</w:t>
      </w:r>
    </w:p>
    <w:p w:rsidR="00CF6A83" w:rsidRPr="00456E35" w:rsidRDefault="00CF6A83" w:rsidP="0085727A">
      <w:pPr>
        <w:pStyle w:val="Standard"/>
        <w:numPr>
          <w:ilvl w:val="0"/>
          <w:numId w:val="11"/>
        </w:numPr>
        <w:spacing w:line="276" w:lineRule="auto"/>
        <w:jc w:val="both"/>
        <w:rPr>
          <w:rFonts w:cs="Times New Roman"/>
        </w:rPr>
      </w:pPr>
      <w:r w:rsidRPr="00BD6247">
        <w:rPr>
          <w:rFonts w:cs="Times New Roman"/>
        </w:rPr>
        <w:t>adresowalnych ręcznych ostrzegaczy pożarowych,</w:t>
      </w:r>
    </w:p>
    <w:p w:rsidR="00CF6A83" w:rsidRPr="00BD6247" w:rsidRDefault="00CF6A83" w:rsidP="0085727A">
      <w:pPr>
        <w:pStyle w:val="Standard"/>
        <w:numPr>
          <w:ilvl w:val="0"/>
          <w:numId w:val="11"/>
        </w:numPr>
        <w:spacing w:line="276" w:lineRule="auto"/>
        <w:jc w:val="both"/>
        <w:rPr>
          <w:rFonts w:cs="Times New Roman"/>
        </w:rPr>
      </w:pPr>
      <w:r>
        <w:rPr>
          <w:rFonts w:cs="Times New Roman"/>
        </w:rPr>
        <w:t>Modułów sterujących (wejścia/wyjścia).</w:t>
      </w:r>
    </w:p>
    <w:p w:rsidR="00CF6A83" w:rsidRPr="00250E82" w:rsidRDefault="00CF6A83" w:rsidP="0033289B">
      <w:pPr>
        <w:pStyle w:val="Textbody"/>
        <w:spacing w:line="276" w:lineRule="auto"/>
        <w:rPr>
          <w:rFonts w:cs="Times New Roman"/>
        </w:rPr>
      </w:pPr>
      <w:r w:rsidRPr="00250E82">
        <w:rPr>
          <w:rFonts w:cs="Times New Roman"/>
        </w:rPr>
        <w:t xml:space="preserve">Informacja o alarmie </w:t>
      </w:r>
      <w:r>
        <w:rPr>
          <w:rFonts w:cs="Times New Roman"/>
        </w:rPr>
        <w:t xml:space="preserve">powinna </w:t>
      </w:r>
      <w:r w:rsidRPr="00250E82">
        <w:rPr>
          <w:rFonts w:cs="Times New Roman"/>
        </w:rPr>
        <w:t>zawierać dokładną lokalizację pożaru w postaci adresu alarmującego elementu oraz opisu pomieszczenia</w:t>
      </w:r>
      <w:r>
        <w:rPr>
          <w:rFonts w:cs="Times New Roman"/>
        </w:rPr>
        <w:t xml:space="preserve"> </w:t>
      </w:r>
      <w:r w:rsidRPr="00250E82">
        <w:rPr>
          <w:rFonts w:cs="Times New Roman"/>
        </w:rPr>
        <w:t>/</w:t>
      </w:r>
      <w:r>
        <w:rPr>
          <w:rFonts w:cs="Times New Roman"/>
        </w:rPr>
        <w:t xml:space="preserve"> </w:t>
      </w:r>
      <w:r w:rsidRPr="00250E82">
        <w:rPr>
          <w:rFonts w:cs="Times New Roman"/>
        </w:rPr>
        <w:t>obszaru (na wyświetlaczu ciekłokrystalicznym i na wydruku wbudowanej drukarki protokołującej.</w:t>
      </w:r>
    </w:p>
    <w:p w:rsidR="00CF6A83" w:rsidRPr="00250E82" w:rsidRDefault="00CF6A83" w:rsidP="0033289B">
      <w:pPr>
        <w:pStyle w:val="Textbody"/>
        <w:spacing w:line="276" w:lineRule="auto"/>
        <w:rPr>
          <w:rFonts w:cs="Times New Roman"/>
        </w:rPr>
      </w:pPr>
      <w:r w:rsidRPr="00250E82">
        <w:rPr>
          <w:rFonts w:cs="Times New Roman"/>
        </w:rPr>
        <w:t>Jednocześnie poprzez urządzenie transmisji alarmu powiadomienie o pożarze (alarm II stopnia) przesłane zostanie automatycznie do Państwowe</w:t>
      </w:r>
      <w:r>
        <w:rPr>
          <w:rFonts w:cs="Times New Roman"/>
        </w:rPr>
        <w:t xml:space="preserve">j Straży Pożarnej. </w:t>
      </w:r>
    </w:p>
    <w:p w:rsidR="00CF6A83" w:rsidRPr="00250E82" w:rsidRDefault="00CF6A83" w:rsidP="0033289B">
      <w:pPr>
        <w:pStyle w:val="Textbody"/>
        <w:spacing w:line="276" w:lineRule="auto"/>
        <w:rPr>
          <w:rFonts w:cs="Times New Roman"/>
        </w:rPr>
      </w:pPr>
      <w:r>
        <w:rPr>
          <w:rFonts w:cs="Times New Roman"/>
        </w:rPr>
        <w:t>Projektuje się</w:t>
      </w:r>
      <w:r w:rsidRPr="00250E82">
        <w:rPr>
          <w:rFonts w:cs="Times New Roman"/>
        </w:rPr>
        <w:t xml:space="preserve"> </w:t>
      </w:r>
      <w:r>
        <w:rPr>
          <w:rFonts w:cs="Times New Roman"/>
        </w:rPr>
        <w:t>system sygnalizacji pożarowej</w:t>
      </w:r>
      <w:r w:rsidRPr="00250E82">
        <w:rPr>
          <w:rFonts w:cs="Times New Roman"/>
        </w:rPr>
        <w:t>, pracujący w układzie linii dozorowych pętlowych z indywidualnym adresowaniem następujących elementów liniowych:</w:t>
      </w:r>
    </w:p>
    <w:p w:rsidR="00CF6A83" w:rsidRPr="00D75DBA" w:rsidRDefault="00CF6A83" w:rsidP="0085727A">
      <w:pPr>
        <w:pStyle w:val="Standard"/>
        <w:numPr>
          <w:ilvl w:val="0"/>
          <w:numId w:val="12"/>
        </w:numPr>
        <w:spacing w:line="276" w:lineRule="auto"/>
        <w:jc w:val="both"/>
        <w:rPr>
          <w:rFonts w:cs="Times New Roman"/>
        </w:rPr>
      </w:pPr>
      <w:r>
        <w:rPr>
          <w:rFonts w:cs="Times New Roman"/>
        </w:rPr>
        <w:t>czujek adresowalnych (automatycznych, ręcznych)</w:t>
      </w:r>
      <w:r w:rsidRPr="00250E82">
        <w:rPr>
          <w:rFonts w:cs="Times New Roman"/>
        </w:rPr>
        <w:t>,</w:t>
      </w:r>
    </w:p>
    <w:p w:rsidR="00CF6A83" w:rsidRPr="00250E82" w:rsidRDefault="00CF6A83" w:rsidP="0085727A">
      <w:pPr>
        <w:pStyle w:val="Standard"/>
        <w:numPr>
          <w:ilvl w:val="0"/>
          <w:numId w:val="12"/>
        </w:numPr>
        <w:spacing w:line="276" w:lineRule="auto"/>
        <w:jc w:val="both"/>
        <w:rPr>
          <w:rFonts w:cs="Times New Roman"/>
        </w:rPr>
      </w:pPr>
      <w:r w:rsidRPr="00250E82">
        <w:rPr>
          <w:rFonts w:cs="Times New Roman"/>
        </w:rPr>
        <w:t>modułów sterujących we/wy.</w:t>
      </w:r>
    </w:p>
    <w:p w:rsidR="00CF6A83" w:rsidRPr="00250E82" w:rsidRDefault="00CF6A83" w:rsidP="0033289B">
      <w:pPr>
        <w:pStyle w:val="Textbody"/>
        <w:spacing w:line="276" w:lineRule="auto"/>
        <w:rPr>
          <w:rFonts w:cs="Times New Roman"/>
        </w:rPr>
      </w:pPr>
      <w:r w:rsidRPr="00250E82">
        <w:rPr>
          <w:rFonts w:cs="Times New Roman"/>
        </w:rPr>
        <w:t>Wszystkie zaprojektowane w systemie elementy pracujące</w:t>
      </w:r>
      <w:r>
        <w:rPr>
          <w:rFonts w:cs="Times New Roman"/>
        </w:rPr>
        <w:t xml:space="preserve"> w pętlach dozorowych muszą posiadać</w:t>
      </w:r>
      <w:r w:rsidRPr="00250E82">
        <w:rPr>
          <w:rFonts w:cs="Times New Roman"/>
        </w:rPr>
        <w:t xml:space="preserve"> obustronne izolatory zwarć dla uzyskania wysokiej odporności systemu na uszkodzenia typu „przerwa” l</w:t>
      </w:r>
      <w:r>
        <w:rPr>
          <w:rFonts w:cs="Times New Roman"/>
        </w:rPr>
        <w:t>ub „zwarcie” w pętli dozorowej.</w:t>
      </w:r>
    </w:p>
    <w:p w:rsidR="00CF6A83" w:rsidRDefault="00CF6A83" w:rsidP="0033289B">
      <w:pPr>
        <w:pStyle w:val="Textbody"/>
        <w:spacing w:line="276" w:lineRule="auto"/>
        <w:rPr>
          <w:rFonts w:cs="Times New Roman"/>
        </w:rPr>
      </w:pPr>
      <w:r w:rsidRPr="00250E82">
        <w:rPr>
          <w:rFonts w:cs="Times New Roman"/>
        </w:rPr>
        <w:t>Pełna adresowalność instalacji sygnalizacji pożarowej umożliwiać będzie m. in. identyfikację miejsca pożaru z dokładnością do pojedynczego p</w:t>
      </w:r>
      <w:r>
        <w:rPr>
          <w:rFonts w:cs="Times New Roman"/>
        </w:rPr>
        <w:t>unktu adresowego, tj. czujki,</w:t>
      </w:r>
      <w:r w:rsidRPr="00250E82">
        <w:rPr>
          <w:rFonts w:cs="Times New Roman"/>
        </w:rPr>
        <w:t xml:space="preserve"> </w:t>
      </w:r>
      <w:r>
        <w:rPr>
          <w:rFonts w:cs="Times New Roman"/>
        </w:rPr>
        <w:t>modułu sterującego</w:t>
      </w:r>
      <w:r w:rsidRPr="00250E82">
        <w:rPr>
          <w:rFonts w:cs="Times New Roman"/>
        </w:rPr>
        <w:t>, a także możliwość programowego przypisania funkcji wykonawczych (sterujących) i funkcji monitorujących poszczególnym adresowanym wyjściom sterującym i wejściom monitorującym w modułach włączonych w pętle dozorowe i zainstalowanych w obiek</w:t>
      </w:r>
      <w:r>
        <w:rPr>
          <w:rFonts w:cs="Times New Roman"/>
        </w:rPr>
        <w:t>cie</w:t>
      </w:r>
      <w:r w:rsidRPr="00250E82">
        <w:rPr>
          <w:rFonts w:cs="Times New Roman"/>
        </w:rPr>
        <w:t>.</w:t>
      </w:r>
      <w:r>
        <w:rPr>
          <w:rFonts w:cs="Times New Roman"/>
        </w:rPr>
        <w:t xml:space="preserve"> </w:t>
      </w:r>
      <w:r w:rsidRPr="00250E82">
        <w:rPr>
          <w:rFonts w:cs="Times New Roman"/>
        </w:rPr>
        <w:t>Nie przewiduje się zastosowania w obiekcie czujek</w:t>
      </w:r>
      <w:r>
        <w:rPr>
          <w:rFonts w:cs="Times New Roman"/>
        </w:rPr>
        <w:t xml:space="preserve"> z izotopem promieniotwórczym. </w:t>
      </w:r>
    </w:p>
    <w:p w:rsidR="00CF6A83" w:rsidRPr="00456E35" w:rsidRDefault="00CF6A83" w:rsidP="0033289B">
      <w:pPr>
        <w:pStyle w:val="Textbody"/>
        <w:spacing w:line="276" w:lineRule="auto"/>
        <w:rPr>
          <w:rFonts w:cs="Times New Roman"/>
        </w:rPr>
      </w:pPr>
      <w:r w:rsidRPr="00250E82">
        <w:rPr>
          <w:rFonts w:cs="Times New Roman"/>
        </w:rPr>
        <w:t>Projektowany system jest zgodny z normami europejskimi oraz rekomendacją techniczną PKN-CEN/TS 54-14 i stosownymi wytycznymi Centrum Naukowo-Badawczego Ochrony Przeciwpożarowej (CNBOP) w Józefowie</w:t>
      </w:r>
      <w:r>
        <w:rPr>
          <w:rFonts w:cs="Times New Roman"/>
        </w:rPr>
        <w:t xml:space="preserve"> </w:t>
      </w:r>
      <w:r w:rsidRPr="00250E82">
        <w:rPr>
          <w:rFonts w:cs="Times New Roman"/>
        </w:rPr>
        <w:t>i</w:t>
      </w:r>
      <w:r>
        <w:rPr>
          <w:rFonts w:cs="Times New Roman"/>
        </w:rPr>
        <w:t>/</w:t>
      </w:r>
      <w:r w:rsidRPr="00250E82">
        <w:rPr>
          <w:rFonts w:cs="Times New Roman"/>
        </w:rPr>
        <w:t>lub Instytutu Techniki Budowlanej w Warszawie. System posiada aktualny certyfikat zgodności zgodnie z dyrektywą budowlaną (znak B lub CE) oraz świadectwo dopuszczenia CNBOP</w:t>
      </w:r>
      <w:r>
        <w:rPr>
          <w:rFonts w:cs="Times New Roman"/>
        </w:rPr>
        <w:t>.</w:t>
      </w:r>
    </w:p>
    <w:p w:rsidR="00CF6A83" w:rsidRPr="00BD6247" w:rsidRDefault="00CF6A83" w:rsidP="0033289B">
      <w:pPr>
        <w:pStyle w:val="Textbody"/>
        <w:spacing w:line="276" w:lineRule="auto"/>
        <w:rPr>
          <w:rFonts w:cs="Times New Roman"/>
          <w:b/>
          <w:bCs/>
        </w:rPr>
      </w:pPr>
      <w:r w:rsidRPr="00BD6247">
        <w:rPr>
          <w:rFonts w:cs="Times New Roman"/>
          <w:b/>
          <w:bCs/>
        </w:rPr>
        <w:t>System sygnalizacji alarmowania pożarowego - główne cele, specyfikacja urządzeń</w:t>
      </w:r>
    </w:p>
    <w:p w:rsidR="00CF6A83" w:rsidRPr="00BD6247" w:rsidRDefault="00CF6A83" w:rsidP="0033289B">
      <w:pPr>
        <w:pStyle w:val="Textbody"/>
        <w:spacing w:line="276" w:lineRule="auto"/>
        <w:rPr>
          <w:rFonts w:cs="Times New Roman"/>
        </w:rPr>
      </w:pPr>
      <w:r w:rsidRPr="00BD6247">
        <w:rPr>
          <w:rFonts w:cs="Times New Roman"/>
        </w:rPr>
        <w:tab/>
        <w:t>System sygnalizacji pożarowej jest zaprojektowany w oparciu o normę PN-EN 54 i specyfikację techniczną PKN-CEN/TS 54-14:2006.</w:t>
      </w:r>
    </w:p>
    <w:p w:rsidR="00CF6A83" w:rsidRPr="00BD6247" w:rsidRDefault="00CF6A83" w:rsidP="0033289B">
      <w:pPr>
        <w:pStyle w:val="Textbody"/>
        <w:spacing w:line="276" w:lineRule="auto"/>
        <w:ind w:firstLine="709"/>
        <w:rPr>
          <w:rFonts w:cs="Times New Roman"/>
        </w:rPr>
      </w:pPr>
      <w:r w:rsidRPr="00BD6247">
        <w:rPr>
          <w:rFonts w:cs="Times New Roman"/>
        </w:rPr>
        <w:t>Zadaniem projektowanego systemu ostrzegania o pożarze jest ciągłe monitorowanie pomieszczeń w ramach obiektu, pod kątem wykrycia dymu i ognia w jak najwcześniejszym stadium. Ponadto zapewnia on szybkie i precyzyjne przekazanie informacji o zdarzeniu alarmowym do centrum monitorowania lub Państwowej Straży Pożarnej (PSP).</w:t>
      </w:r>
    </w:p>
    <w:p w:rsidR="00CF6A83" w:rsidRPr="00BD6247" w:rsidRDefault="00CF6A83" w:rsidP="0033289B">
      <w:pPr>
        <w:pStyle w:val="Textbody"/>
        <w:spacing w:line="276" w:lineRule="auto"/>
        <w:ind w:firstLine="709"/>
        <w:rPr>
          <w:rFonts w:cs="Times New Roman"/>
        </w:rPr>
      </w:pPr>
      <w:r>
        <w:rPr>
          <w:rFonts w:cs="Times New Roman"/>
        </w:rPr>
        <w:t>Z central</w:t>
      </w:r>
      <w:r w:rsidRPr="00BD6247">
        <w:rPr>
          <w:rFonts w:cs="Times New Roman"/>
        </w:rPr>
        <w:t xml:space="preserve"> wyprowadzono niezależne pętlowe linie dozorowe, które obsługiwać będą pomieszczenia oraz korytarze na wszystkich kondygnacjach budynku. Dzięki zastosowaniu linii pętlowej eliminujemy uszkodzenia w instalacji w postaci przerwy lub zwarcia obwodu.</w:t>
      </w:r>
    </w:p>
    <w:p w:rsidR="00CF6A83" w:rsidRPr="00BD6247" w:rsidRDefault="00CF6A83" w:rsidP="0033289B">
      <w:pPr>
        <w:pStyle w:val="Textbody"/>
        <w:spacing w:line="276" w:lineRule="auto"/>
        <w:ind w:firstLine="709"/>
        <w:rPr>
          <w:rFonts w:cs="Times New Roman"/>
        </w:rPr>
      </w:pPr>
      <w:r w:rsidRPr="00BD6247">
        <w:rPr>
          <w:rFonts w:cs="Times New Roman"/>
        </w:rPr>
        <w:t>Czujki pożarowe zostaną umieszczone we wszystkich pomieszczeniach w budynku jak i na korytarzach, klatkach schodowych. Zastosowanie czujek pożarowych zostało podyktowane warunkami wewnątrz chronionych pomieszczeń: wyposażeniem, przewidywanym sposobem palenia się materiałów itd.</w:t>
      </w:r>
      <w:r>
        <w:rPr>
          <w:rFonts w:cs="Times New Roman"/>
        </w:rPr>
        <w:t xml:space="preserve"> </w:t>
      </w:r>
    </w:p>
    <w:p w:rsidR="00CF6A83" w:rsidRPr="00BD6247" w:rsidRDefault="00CF6A83" w:rsidP="0033289B">
      <w:pPr>
        <w:pStyle w:val="Textbody"/>
        <w:spacing w:line="276" w:lineRule="auto"/>
        <w:rPr>
          <w:rFonts w:cs="Times New Roman"/>
        </w:rPr>
      </w:pPr>
      <w:r w:rsidRPr="00BD6247">
        <w:rPr>
          <w:rFonts w:cs="Times New Roman"/>
        </w:rPr>
        <w:t>Informacje o elemencie znajdującym się w stanie alarmu będą wyświetlane w centrali.</w:t>
      </w:r>
    </w:p>
    <w:p w:rsidR="00CF6A83" w:rsidRPr="00BD6247" w:rsidRDefault="00CF6A83" w:rsidP="0033289B">
      <w:pPr>
        <w:pStyle w:val="Textbody"/>
        <w:spacing w:line="276" w:lineRule="auto"/>
        <w:rPr>
          <w:rFonts w:cs="Times New Roman"/>
        </w:rPr>
      </w:pPr>
      <w:r w:rsidRPr="00BD6247">
        <w:rPr>
          <w:rFonts w:cs="Times New Roman"/>
        </w:rPr>
        <w:t>Projektuje się podawanie następujących danych:</w:t>
      </w:r>
    </w:p>
    <w:p w:rsidR="00CF6A83" w:rsidRPr="00BD6247" w:rsidRDefault="00CF6A83" w:rsidP="0085727A">
      <w:pPr>
        <w:pStyle w:val="Standard"/>
        <w:numPr>
          <w:ilvl w:val="0"/>
          <w:numId w:val="10"/>
        </w:numPr>
        <w:spacing w:line="276" w:lineRule="auto"/>
        <w:jc w:val="both"/>
        <w:rPr>
          <w:rFonts w:cs="Times New Roman"/>
        </w:rPr>
      </w:pPr>
      <w:r w:rsidRPr="00BD6247">
        <w:rPr>
          <w:rFonts w:cs="Times New Roman"/>
        </w:rPr>
        <w:t>nazwa pomieszczenia w którym jest zainstalowany ostrzegacz znajdujący się w stanie alarmu,</w:t>
      </w:r>
    </w:p>
    <w:p w:rsidR="00CF6A83" w:rsidRPr="00BD6247" w:rsidRDefault="00CF6A83" w:rsidP="0085727A">
      <w:pPr>
        <w:pStyle w:val="Standard"/>
        <w:numPr>
          <w:ilvl w:val="0"/>
          <w:numId w:val="10"/>
        </w:numPr>
        <w:spacing w:line="276" w:lineRule="auto"/>
        <w:jc w:val="both"/>
        <w:rPr>
          <w:rFonts w:cs="Times New Roman"/>
        </w:rPr>
      </w:pPr>
      <w:r w:rsidRPr="00BD6247">
        <w:rPr>
          <w:rFonts w:cs="Times New Roman"/>
        </w:rPr>
        <w:t>nazwa strefy wykrywania,</w:t>
      </w:r>
    </w:p>
    <w:p w:rsidR="00CF6A83" w:rsidRPr="00BD6247" w:rsidRDefault="00CF6A83" w:rsidP="0085727A">
      <w:pPr>
        <w:pStyle w:val="Standard"/>
        <w:numPr>
          <w:ilvl w:val="0"/>
          <w:numId w:val="10"/>
        </w:numPr>
        <w:spacing w:line="276" w:lineRule="auto"/>
        <w:jc w:val="both"/>
        <w:rPr>
          <w:rFonts w:cs="Times New Roman"/>
        </w:rPr>
      </w:pPr>
      <w:r w:rsidRPr="00BD6247">
        <w:rPr>
          <w:rFonts w:cs="Times New Roman"/>
        </w:rPr>
        <w:t>data i godzina alarmu.</w:t>
      </w:r>
    </w:p>
    <w:p w:rsidR="00CF6A83" w:rsidRPr="00BD6247" w:rsidRDefault="00CF6A83" w:rsidP="0033289B">
      <w:pPr>
        <w:pStyle w:val="Textbody"/>
        <w:spacing w:line="276" w:lineRule="auto"/>
        <w:rPr>
          <w:rFonts w:cs="Times New Roman"/>
        </w:rPr>
      </w:pPr>
    </w:p>
    <w:p w:rsidR="00CF6A83" w:rsidRPr="00BD6247" w:rsidRDefault="00CF6A83" w:rsidP="0033289B">
      <w:pPr>
        <w:pStyle w:val="Textbody"/>
        <w:spacing w:line="276" w:lineRule="auto"/>
        <w:rPr>
          <w:rFonts w:cs="Times New Roman"/>
        </w:rPr>
      </w:pPr>
      <w:r w:rsidRPr="00BD6247">
        <w:rPr>
          <w:rFonts w:cs="Times New Roman"/>
        </w:rPr>
        <w:tab/>
        <w:t>Projekt przewiduje wykorzystanie do ochrony obiektu linii dozorowych posiadających rezerwy dla dołączenia ewentualnych dodatkowych ostrzegaczy dla rozbudowy systemu i dołączenie innych pomieszczeń obiektu. W przypadku zaniku napięcia w sieci elektroenergetycznej 230VAC lub uszkodzenia zasilacza pracę systemu umożliwiają akumulatory bezobsługowe wbudowane w szafkę centrali. Zapewniają one prawidłową pracę systemu w stani</w:t>
      </w:r>
      <w:r w:rsidR="00CD7F03">
        <w:rPr>
          <w:rFonts w:cs="Times New Roman"/>
        </w:rPr>
        <w:t>e dozorowania w ciągu minimum 30</w:t>
      </w:r>
      <w:r w:rsidRPr="00BD6247">
        <w:rPr>
          <w:rFonts w:cs="Times New Roman"/>
        </w:rPr>
        <w:t xml:space="preserve"> godz. bez zasilania podstawowego oraz po upływie tego czasu minimum 0,5 godz. w stanie alarmowania. Wszystkie główne połączenia w systemie są stale nadzorowane od zwarć i przerwań przewodu, tak że uszkodzenie jest natychmiast sygnalizowane obsłudze.</w:t>
      </w:r>
    </w:p>
    <w:p w:rsidR="00CF6A83" w:rsidRPr="00BD6247" w:rsidRDefault="00CF6A83" w:rsidP="0033289B">
      <w:pPr>
        <w:pStyle w:val="Textbody"/>
        <w:spacing w:line="276" w:lineRule="auto"/>
        <w:rPr>
          <w:rFonts w:cs="Times New Roman"/>
        </w:rPr>
      </w:pPr>
      <w:r w:rsidRPr="00BD6247">
        <w:rPr>
          <w:rFonts w:cs="Times New Roman"/>
        </w:rPr>
        <w:t>Informacje o urządzeniu znajdującym się w stanie alarmu będą wyświetlane w centrali.</w:t>
      </w:r>
    </w:p>
    <w:p w:rsidR="00CF6A83" w:rsidRDefault="00CF6A83" w:rsidP="0033289B">
      <w:pPr>
        <w:pStyle w:val="Textbody"/>
        <w:spacing w:line="276" w:lineRule="auto"/>
        <w:rPr>
          <w:rFonts w:cs="Times New Roman"/>
        </w:rPr>
      </w:pPr>
      <w:r w:rsidRPr="00BD6247">
        <w:rPr>
          <w:rFonts w:cs="Times New Roman"/>
        </w:rPr>
        <w:t>Ręczne przyciski sygnalizacji p.poż. instalowane będą na wys</w:t>
      </w:r>
      <w:r>
        <w:rPr>
          <w:rFonts w:cs="Times New Roman"/>
        </w:rPr>
        <w:t>okości 1,4m od poziomu podłogi.</w:t>
      </w:r>
    </w:p>
    <w:p w:rsidR="000625F7" w:rsidRPr="00807635" w:rsidRDefault="000625F7" w:rsidP="000625F7">
      <w:pPr>
        <w:pStyle w:val="Textbody"/>
        <w:spacing w:after="0" w:line="276" w:lineRule="auto"/>
        <w:rPr>
          <w:rFonts w:cs="Times New Roman"/>
        </w:rPr>
      </w:pPr>
      <w:r w:rsidRPr="00807635">
        <w:rPr>
          <w:rFonts w:cs="Times New Roman"/>
        </w:rPr>
        <w:t>W obiekcie przyjęto wariant alarmowania dwustopniowego.</w:t>
      </w:r>
    </w:p>
    <w:p w:rsidR="000625F7" w:rsidRPr="00807635" w:rsidRDefault="000625F7" w:rsidP="000625F7">
      <w:pPr>
        <w:pStyle w:val="Textbody"/>
        <w:spacing w:after="0" w:line="276" w:lineRule="auto"/>
        <w:rPr>
          <w:rFonts w:cs="Times New Roman"/>
        </w:rPr>
      </w:pPr>
      <w:r w:rsidRPr="00807635">
        <w:rPr>
          <w:rFonts w:cs="Times New Roman"/>
        </w:rPr>
        <w:t>Promień działania czujki pożarowej dla projektowanego obiektu nie może być większy niż 7,5m. Minimalne odległości czujek pożarowych, jakie należy zachować w czasie montażu są następujące:</w:t>
      </w:r>
    </w:p>
    <w:p w:rsidR="000625F7" w:rsidRPr="00807635" w:rsidRDefault="000625F7" w:rsidP="0085727A">
      <w:pPr>
        <w:pStyle w:val="Textbody"/>
        <w:numPr>
          <w:ilvl w:val="0"/>
          <w:numId w:val="38"/>
        </w:numPr>
        <w:autoSpaceDN/>
        <w:spacing w:after="0" w:line="276" w:lineRule="auto"/>
        <w:rPr>
          <w:rFonts w:cs="Times New Roman"/>
        </w:rPr>
      </w:pPr>
      <w:r w:rsidRPr="00807635">
        <w:rPr>
          <w:rFonts w:cs="Times New Roman"/>
        </w:rPr>
        <w:t>od ścian i podłogi – 0,5m,</w:t>
      </w:r>
    </w:p>
    <w:p w:rsidR="000625F7" w:rsidRPr="00807635" w:rsidRDefault="000625F7" w:rsidP="0085727A">
      <w:pPr>
        <w:pStyle w:val="Textbody"/>
        <w:numPr>
          <w:ilvl w:val="0"/>
          <w:numId w:val="38"/>
        </w:numPr>
        <w:autoSpaceDN/>
        <w:spacing w:after="0" w:line="276" w:lineRule="auto"/>
        <w:rPr>
          <w:rFonts w:cs="Times New Roman"/>
        </w:rPr>
      </w:pPr>
      <w:r w:rsidRPr="00807635">
        <w:rPr>
          <w:rFonts w:cs="Times New Roman"/>
        </w:rPr>
        <w:t>opraw świetlówkowych (dławików) – 0,5m.</w:t>
      </w:r>
    </w:p>
    <w:p w:rsidR="000625F7" w:rsidRPr="00BD6247" w:rsidRDefault="000625F7" w:rsidP="000625F7">
      <w:pPr>
        <w:pStyle w:val="Textbody"/>
        <w:spacing w:line="276" w:lineRule="auto"/>
        <w:rPr>
          <w:rFonts w:cs="Times New Roman"/>
        </w:rPr>
      </w:pPr>
      <w:r w:rsidRPr="00807635">
        <w:rPr>
          <w:rFonts w:cs="Times New Roman"/>
        </w:rPr>
        <w:t xml:space="preserve">Projekt przewiduje, że jako przewody linii dozorowych, wewnątrz obiektu, należy zastosować przewód </w:t>
      </w:r>
      <w:proofErr w:type="spellStart"/>
      <w:r w:rsidRPr="00807635">
        <w:rPr>
          <w:rFonts w:cs="Times New Roman"/>
        </w:rPr>
        <w:t>YnTKSY</w:t>
      </w:r>
      <w:proofErr w:type="spellEnd"/>
      <w:r w:rsidRPr="00807635">
        <w:rPr>
          <w:rFonts w:cs="Times New Roman"/>
        </w:rPr>
        <w:t xml:space="preserve"> 1x2x0,8mm. Przewód należy prowadzić w rurkach instalacyjnych natynkowo, głównych trasach - metalowych korytach, bądź prowadząc instalację w tynku. Do „pierwszego” i „ostatniego” elementu na pętli dozorowej należy doprowadzić, wewnątrz budynku, przewód niepalny HTKSH 1x2x0,8mm PH90. Przewody te należy prowadzić w trasach kablowych posiadających odporność ogniową PH90 lub na certyfikowany</w:t>
      </w:r>
      <w:r>
        <w:rPr>
          <w:rFonts w:cs="Times New Roman"/>
        </w:rPr>
        <w:t xml:space="preserve">ch uchwytach montażowych. </w:t>
      </w:r>
    </w:p>
    <w:p w:rsidR="00F10875" w:rsidRDefault="00CF6A83" w:rsidP="0033289B">
      <w:pPr>
        <w:pStyle w:val="Textbody"/>
        <w:spacing w:line="276" w:lineRule="auto"/>
        <w:rPr>
          <w:rFonts w:cs="Times New Roman"/>
        </w:rPr>
      </w:pPr>
      <w:r w:rsidRPr="00BD6247">
        <w:rPr>
          <w:rFonts w:cs="Times New Roman"/>
        </w:rPr>
        <w:t xml:space="preserve">Zastosowane urządzenia muszą posiadać certyfikaty, świadectwa dopuszczenia </w:t>
      </w:r>
      <w:r>
        <w:rPr>
          <w:rFonts w:cs="Times New Roman"/>
        </w:rPr>
        <w:t xml:space="preserve">obowiązujące na terenie Polski. </w:t>
      </w:r>
    </w:p>
    <w:p w:rsidR="00CF6A83" w:rsidRPr="00363369" w:rsidRDefault="00CF6A83" w:rsidP="0085727A">
      <w:pPr>
        <w:pStyle w:val="Nagwek33"/>
        <w:numPr>
          <w:ilvl w:val="2"/>
          <w:numId w:val="13"/>
        </w:numPr>
        <w:tabs>
          <w:tab w:val="left" w:pos="708"/>
        </w:tabs>
        <w:spacing w:line="276" w:lineRule="auto"/>
        <w:textAlignment w:val="auto"/>
        <w:rPr>
          <w:rFonts w:ascii="Times New Roman" w:hAnsi="Times New Roman" w:cs="Times New Roman"/>
          <w:b/>
          <w:i w:val="0"/>
        </w:rPr>
      </w:pPr>
      <w:bookmarkStart w:id="159" w:name="_Toc385243035"/>
      <w:bookmarkStart w:id="160" w:name="_Toc401645673"/>
      <w:bookmarkStart w:id="161" w:name="_Toc475968273"/>
      <w:r>
        <w:rPr>
          <w:rFonts w:ascii="Times New Roman" w:hAnsi="Times New Roman" w:cs="Times New Roman"/>
          <w:b/>
          <w:i w:val="0"/>
        </w:rPr>
        <w:t>Organizacja alarmowania systemu</w:t>
      </w:r>
      <w:bookmarkEnd w:id="159"/>
      <w:bookmarkEnd w:id="160"/>
      <w:bookmarkEnd w:id="161"/>
    </w:p>
    <w:p w:rsidR="00CF6A83" w:rsidRPr="00363369" w:rsidRDefault="00CF6A83" w:rsidP="0033289B">
      <w:pPr>
        <w:pStyle w:val="Textbody"/>
        <w:spacing w:line="276" w:lineRule="auto"/>
        <w:ind w:firstLine="709"/>
        <w:rPr>
          <w:rFonts w:cs="Times New Roman"/>
        </w:rPr>
      </w:pPr>
      <w:r w:rsidRPr="00363369">
        <w:rPr>
          <w:rFonts w:cs="Times New Roman"/>
        </w:rPr>
        <w:t>W celu eliminacji fałszywych alarmów z czujek automatycznych oraz umożliwienia służbom dozoru zneutralizowania niewielkiego zagrożenia pożarowego bez konieczności wzywania jednostki Ratowniczo-Gaśniczej Straży Pożarnej oraz zbędnej ewakuacji budynku przyjęto dwustopniową procedurę organizacji alarmowania. Przy tak przyjętej procedurze zagrożenie wykryte przez czujkę automatyczną powoduje jedynie sygnalizację alarmu pożarowego I stopnia. Od momentu zgłoszenia alarmu odliczany jest czas potwierdzenia obecności obsługi, a następnie po potwierdzeniu przez obsługę przyjęcia z centrali informacji, od</w:t>
      </w:r>
      <w:r>
        <w:rPr>
          <w:rFonts w:cs="Times New Roman"/>
        </w:rPr>
        <w:t xml:space="preserve">liczany jest czas rozpoznania. </w:t>
      </w:r>
      <w:r w:rsidRPr="00363369">
        <w:rPr>
          <w:rFonts w:cs="Times New Roman"/>
        </w:rPr>
        <w:t>Jeżeli przed upływem czasu rozpoznania nie zostaną podjęte żadne czynności (potwierdzenie lub skasowanie) system sygnalizacji pożarowej automatycznie przechodzi w alarm II stopnia.</w:t>
      </w:r>
    </w:p>
    <w:p w:rsidR="00CF6A83" w:rsidRPr="00363369" w:rsidRDefault="00CF6A83" w:rsidP="0033289B">
      <w:pPr>
        <w:pStyle w:val="Textbody"/>
        <w:spacing w:line="276" w:lineRule="auto"/>
        <w:rPr>
          <w:rFonts w:cs="Times New Roman"/>
        </w:rPr>
      </w:pPr>
      <w:r>
        <w:rPr>
          <w:rFonts w:cs="Times New Roman"/>
        </w:rPr>
        <w:t>Czasy zweryfikować na obiekcie w trakcie testów i po uzgodnieniu ze służbami Zamawiającego.</w:t>
      </w:r>
    </w:p>
    <w:p w:rsidR="00CF6A83" w:rsidRPr="00363369" w:rsidRDefault="00CF6A83" w:rsidP="0033289B">
      <w:pPr>
        <w:pStyle w:val="Textbody"/>
        <w:spacing w:line="276" w:lineRule="auto"/>
        <w:rPr>
          <w:rFonts w:cs="Times New Roman"/>
          <w:b/>
        </w:rPr>
      </w:pPr>
      <w:r w:rsidRPr="00363369">
        <w:rPr>
          <w:rFonts w:cs="Times New Roman"/>
          <w:b/>
        </w:rPr>
        <w:t>Alarm pożarowy I stopnia</w:t>
      </w:r>
    </w:p>
    <w:p w:rsidR="00CF6A83" w:rsidRPr="00363369" w:rsidRDefault="00CF6A83" w:rsidP="0033289B">
      <w:pPr>
        <w:pStyle w:val="Textbody"/>
        <w:spacing w:line="276" w:lineRule="auto"/>
        <w:rPr>
          <w:rFonts w:cs="Times New Roman"/>
        </w:rPr>
      </w:pPr>
      <w:r w:rsidRPr="00363369">
        <w:rPr>
          <w:rFonts w:cs="Times New Roman"/>
        </w:rPr>
        <w:t>Jest to alarm sygnalizowany jedynie na wyniesionych polach obsługi centrali pożarowej. Alarm może zostać wygenerowany przez dowolną czujkę automatyczną (wskazywana jest wtedy dokładna lokalizacja miejsca wystąpienia zagrożenia pożarowego).</w:t>
      </w:r>
    </w:p>
    <w:p w:rsidR="00CF6A83" w:rsidRPr="00363369" w:rsidRDefault="00CF6A83" w:rsidP="0033289B">
      <w:pPr>
        <w:pStyle w:val="Textbody"/>
        <w:spacing w:line="276" w:lineRule="auto"/>
        <w:rPr>
          <w:rFonts w:cs="Times New Roman"/>
        </w:rPr>
      </w:pPr>
    </w:p>
    <w:p w:rsidR="00CF6A83" w:rsidRPr="00363369" w:rsidRDefault="00CF6A83" w:rsidP="0033289B">
      <w:pPr>
        <w:pStyle w:val="Textbody"/>
        <w:spacing w:line="276" w:lineRule="auto"/>
        <w:rPr>
          <w:rFonts w:cs="Times New Roman"/>
          <w:b/>
        </w:rPr>
      </w:pPr>
      <w:r w:rsidRPr="00363369">
        <w:rPr>
          <w:rFonts w:cs="Times New Roman"/>
          <w:b/>
        </w:rPr>
        <w:t>Alarm pożarowy II stopnia</w:t>
      </w:r>
    </w:p>
    <w:p w:rsidR="00CF6A83" w:rsidRPr="00363369" w:rsidRDefault="00CF6A83" w:rsidP="0033289B">
      <w:pPr>
        <w:pStyle w:val="Textbody"/>
        <w:spacing w:line="276" w:lineRule="auto"/>
        <w:rPr>
          <w:rFonts w:cs="Times New Roman"/>
        </w:rPr>
      </w:pPr>
      <w:r w:rsidRPr="00363369">
        <w:rPr>
          <w:rFonts w:cs="Times New Roman"/>
        </w:rPr>
        <w:t xml:space="preserve">System sygnalizacji pożarowej po upływie czasu potwierdzenia lub rozpoznania automatycznie przechodzi w alarm II stopnia. Wywołanie alarmu II stopnia powoduje bezzwłoczne wysłanie komunikatu o zagrożeniu pożarowym za pośrednictwem urządzeń transmisji alarmów do najbliższej lokalnej jednostki Państwowej Straży Pożarnej. Dodatkowo wysterowane zostają urządzenia automatyki pożarowej odpowiedzialne za utworzenie </w:t>
      </w:r>
      <w:proofErr w:type="spellStart"/>
      <w:r w:rsidRPr="00363369">
        <w:rPr>
          <w:rFonts w:cs="Times New Roman"/>
        </w:rPr>
        <w:t>wydzieleń</w:t>
      </w:r>
      <w:proofErr w:type="spellEnd"/>
      <w:r w:rsidRPr="00363369">
        <w:rPr>
          <w:rFonts w:cs="Times New Roman"/>
        </w:rPr>
        <w:t xml:space="preserve"> pożarowych i uszczelnienie pożarowe budynku, uruchamiane sygnałem ogólnym alarmu II stopnia, (czyli niezależnie od miejsca powstania zagrożenia), a także wysterowanie urządzeń odpowiedzialnych za sprawną i bezpieczną ewakuację z zagrożonej strefy.</w:t>
      </w:r>
    </w:p>
    <w:p w:rsidR="00CF6A83" w:rsidRPr="00363369" w:rsidRDefault="00CF6A83" w:rsidP="0033289B">
      <w:pPr>
        <w:pStyle w:val="Textbody"/>
        <w:spacing w:line="276" w:lineRule="auto"/>
        <w:rPr>
          <w:rFonts w:cs="Times New Roman"/>
        </w:rPr>
      </w:pPr>
    </w:p>
    <w:p w:rsidR="00CF6A83" w:rsidRPr="00363369" w:rsidRDefault="00CF6A83" w:rsidP="0033289B">
      <w:pPr>
        <w:pStyle w:val="Textbody"/>
        <w:spacing w:line="276" w:lineRule="auto"/>
        <w:rPr>
          <w:rFonts w:cs="Times New Roman"/>
          <w:b/>
        </w:rPr>
      </w:pPr>
      <w:r w:rsidRPr="00363369">
        <w:rPr>
          <w:rFonts w:cs="Times New Roman"/>
          <w:b/>
        </w:rPr>
        <w:t>Czas potwierdzenia</w:t>
      </w:r>
    </w:p>
    <w:p w:rsidR="00CF6A83" w:rsidRPr="00363369" w:rsidRDefault="00CF6A83" w:rsidP="0033289B">
      <w:pPr>
        <w:pStyle w:val="Textbody"/>
        <w:spacing w:line="276" w:lineRule="auto"/>
        <w:rPr>
          <w:rFonts w:cs="Times New Roman"/>
        </w:rPr>
      </w:pPr>
      <w:r w:rsidRPr="00363369">
        <w:rPr>
          <w:rFonts w:cs="Times New Roman"/>
        </w:rPr>
        <w:t>Po zgłoszeniu przez system SAP alarmu I stopnia, służby dozoru mają obowiązek potwierdzenia przejęcia informacji o zagrożeniu pożarowym oraz o podjętej interwencji. Przyjęto, że czas potwierdzenia wynosi 30 sekund. W tym czasie pracownik ochrony dozorujący w pomieszczeniu ochrony musi podejść do konsoli i wcisnąć p</w:t>
      </w:r>
      <w:r>
        <w:rPr>
          <w:rFonts w:cs="Times New Roman"/>
        </w:rPr>
        <w:t>rzycisk ROZPOZNANIE. Po upływie</w:t>
      </w:r>
      <w:r w:rsidRPr="00363369">
        <w:rPr>
          <w:rFonts w:cs="Times New Roman"/>
        </w:rPr>
        <w:t xml:space="preserve"> czasu potwierdzenia bez wciśnięcia przycisku ROZPOZNANIE ze strony obsługi, system przechodzi w alarm II stopnia. Brak potwierdzenia alarmu w wyznaczonym czasie jest równoznaczne z brakiem możliwości podjęcia przez służby dozoru interwencji. Ma to szczególne znaczenie w przypadku, gdy pożar wystąpił w pomieszczeniu ochrony i służby dozoru nią są w stanie realizować określonych procedur.</w:t>
      </w:r>
    </w:p>
    <w:p w:rsidR="00CF6A83" w:rsidRPr="00363369" w:rsidRDefault="00CF6A83" w:rsidP="0033289B">
      <w:pPr>
        <w:pStyle w:val="Textbody"/>
        <w:spacing w:line="276" w:lineRule="auto"/>
        <w:rPr>
          <w:rFonts w:cs="Times New Roman"/>
        </w:rPr>
      </w:pPr>
    </w:p>
    <w:p w:rsidR="00CF6A83" w:rsidRPr="00363369" w:rsidRDefault="00CF6A83" w:rsidP="0033289B">
      <w:pPr>
        <w:pStyle w:val="Textbody"/>
        <w:spacing w:line="276" w:lineRule="auto"/>
        <w:rPr>
          <w:rFonts w:cs="Times New Roman"/>
          <w:b/>
        </w:rPr>
      </w:pPr>
      <w:r w:rsidRPr="00363369">
        <w:rPr>
          <w:rFonts w:cs="Times New Roman"/>
          <w:b/>
        </w:rPr>
        <w:t>Czas rozpoznania</w:t>
      </w:r>
    </w:p>
    <w:p w:rsidR="00CF6A83" w:rsidRPr="003941B0" w:rsidRDefault="00CF6A83" w:rsidP="0033289B">
      <w:pPr>
        <w:pStyle w:val="Textbody"/>
        <w:spacing w:line="276" w:lineRule="auto"/>
        <w:rPr>
          <w:rFonts w:cs="Times New Roman"/>
        </w:rPr>
      </w:pPr>
      <w:r w:rsidRPr="00363369">
        <w:rPr>
          <w:rFonts w:cs="Times New Roman"/>
        </w:rPr>
        <w:t xml:space="preserve">Po potwierdzeniu przez służby dozoru alarmu I stopnia następuje odliczanie czasu niezbędnego na dotarcie do miejsca wystąpienia zagrożenia pożarowego i określenia jego stopnia. Przyjęto czas rozpoznania 3 minuty. W tym czasie pracownik służb dozoru po dotarciu na miejsce zagrożenia podejmuje decyzję o konieczności wezwania Jednostek Ratunkowych PSP lub próbie neutralizacji zagrożenia we własnym zakresie. W pierwszym przypadku niezbędne jest wciśnięcie najbliższego </w:t>
      </w:r>
      <w:proofErr w:type="spellStart"/>
      <w:r w:rsidRPr="00363369">
        <w:rPr>
          <w:rFonts w:cs="Times New Roman"/>
        </w:rPr>
        <w:t>ROPa</w:t>
      </w:r>
      <w:proofErr w:type="spellEnd"/>
      <w:r w:rsidRPr="00363369">
        <w:rPr>
          <w:rFonts w:cs="Times New Roman"/>
        </w:rPr>
        <w:t xml:space="preserve"> lub przekazanie informacji do pracownika pełniącego dozór przy konsoli w celu wciśnięcia </w:t>
      </w:r>
      <w:proofErr w:type="spellStart"/>
      <w:r w:rsidRPr="00363369">
        <w:rPr>
          <w:rFonts w:cs="Times New Roman"/>
        </w:rPr>
        <w:t>ROPa</w:t>
      </w:r>
      <w:proofErr w:type="spellEnd"/>
      <w:r w:rsidRPr="00363369">
        <w:rPr>
          <w:rFonts w:cs="Times New Roman"/>
        </w:rPr>
        <w:t xml:space="preserve"> zlokalizowanego w pomieszczeniu ochrony. W przypadku możliwości podjęcia akcji gaśniczej we własnym zakresie niezbędne jest zablokowanie wywołania alarmu II stopnia poprzez skasowanie alarmu lub zablokowanie elementu alarmującego przed upływem 3 minut. W przypadku braku jakiejkolwiek reakcji (potwierdzenie </w:t>
      </w:r>
      <w:proofErr w:type="spellStart"/>
      <w:r w:rsidRPr="00363369">
        <w:rPr>
          <w:rFonts w:cs="Times New Roman"/>
        </w:rPr>
        <w:t>ROPem</w:t>
      </w:r>
      <w:proofErr w:type="spellEnd"/>
      <w:r w:rsidRPr="00363369">
        <w:rPr>
          <w:rFonts w:cs="Times New Roman"/>
        </w:rPr>
        <w:t xml:space="preserve"> lub skasowanie alarmu) po 3 minutach system przechodzi automatycznie w alarm II stopnia. Szczegóły działania służb dozorujących przy centrali w budynku użytkownik określi wewnętrznymi procedurami organizacyjnymi.</w:t>
      </w:r>
    </w:p>
    <w:p w:rsidR="00CF6A83" w:rsidRPr="00363369" w:rsidRDefault="00CF6A83" w:rsidP="0085727A">
      <w:pPr>
        <w:pStyle w:val="Nagwek33"/>
        <w:numPr>
          <w:ilvl w:val="2"/>
          <w:numId w:val="13"/>
        </w:numPr>
        <w:tabs>
          <w:tab w:val="left" w:pos="708"/>
        </w:tabs>
        <w:spacing w:line="276" w:lineRule="auto"/>
        <w:textAlignment w:val="auto"/>
        <w:rPr>
          <w:rFonts w:ascii="Times New Roman" w:hAnsi="Times New Roman" w:cs="Times New Roman"/>
          <w:b/>
          <w:i w:val="0"/>
        </w:rPr>
      </w:pPr>
      <w:bookmarkStart w:id="162" w:name="_Toc363055730"/>
      <w:bookmarkStart w:id="163" w:name="_Toc385243036"/>
      <w:bookmarkStart w:id="164" w:name="_Toc401645674"/>
      <w:bookmarkStart w:id="165" w:name="_Toc475968274"/>
      <w:r w:rsidRPr="00363369">
        <w:rPr>
          <w:rFonts w:ascii="Times New Roman" w:hAnsi="Times New Roman" w:cs="Times New Roman"/>
          <w:b/>
          <w:i w:val="0"/>
        </w:rPr>
        <w:t>Automatyczne powiadamianie PSP</w:t>
      </w:r>
      <w:bookmarkEnd w:id="162"/>
      <w:bookmarkEnd w:id="163"/>
      <w:bookmarkEnd w:id="164"/>
      <w:bookmarkEnd w:id="165"/>
    </w:p>
    <w:p w:rsidR="00CF6A83" w:rsidRPr="00363369" w:rsidRDefault="00CF6A83" w:rsidP="0033289B">
      <w:pPr>
        <w:pStyle w:val="Textbody"/>
        <w:spacing w:line="276" w:lineRule="auto"/>
        <w:ind w:firstLine="709"/>
        <w:rPr>
          <w:rFonts w:cs="Times New Roman"/>
        </w:rPr>
      </w:pPr>
      <w:r>
        <w:rPr>
          <w:rFonts w:cs="Times New Roman"/>
        </w:rPr>
        <w:t>System</w:t>
      </w:r>
      <w:r w:rsidRPr="00363369">
        <w:rPr>
          <w:rFonts w:cs="Times New Roman"/>
        </w:rPr>
        <w:t xml:space="preserve"> umożliwia połączenie z lokalną jednostką Państwowej Straży Pożarnej za pośrednictwem urządzenia transmisji alarmów (UTA). Z nadajnikiem UTA centrala SAP powinna zostać połączona bezpośrednio przewodami </w:t>
      </w:r>
      <w:proofErr w:type="spellStart"/>
      <w:r w:rsidRPr="00363369">
        <w:rPr>
          <w:rFonts w:cs="Times New Roman"/>
        </w:rPr>
        <w:t>uniepalnionymi</w:t>
      </w:r>
      <w:proofErr w:type="spellEnd"/>
      <w:r w:rsidRPr="00363369">
        <w:rPr>
          <w:rFonts w:cs="Times New Roman"/>
        </w:rPr>
        <w:t xml:space="preserve"> </w:t>
      </w:r>
      <w:proofErr w:type="spellStart"/>
      <w:r w:rsidRPr="00363369">
        <w:rPr>
          <w:rFonts w:cs="Times New Roman"/>
        </w:rPr>
        <w:t>YnTKSY</w:t>
      </w:r>
      <w:proofErr w:type="spellEnd"/>
      <w:r w:rsidRPr="00363369">
        <w:rPr>
          <w:rFonts w:cs="Times New Roman"/>
        </w:rPr>
        <w:t>. Centrala umożliwia przesyłanie sygnałów alarmu ogólnego II stopnia, sygnałów alarmów z poszczególnych stref oraz sygnału ogólnego uszkodzenia systemu poprzez zamknięcie odpowiednich styków przekaźnika w c</w:t>
      </w:r>
      <w:r>
        <w:rPr>
          <w:rFonts w:cs="Times New Roman"/>
        </w:rPr>
        <w:t>entrali sygnalizacji pożarowej.</w:t>
      </w:r>
    </w:p>
    <w:p w:rsidR="00CF6A83" w:rsidRDefault="00CF6A83" w:rsidP="0033289B">
      <w:pPr>
        <w:pStyle w:val="Textbody"/>
        <w:spacing w:line="276" w:lineRule="auto"/>
        <w:ind w:firstLine="709"/>
        <w:rPr>
          <w:rFonts w:cs="Times New Roman"/>
        </w:rPr>
      </w:pPr>
      <w:r w:rsidRPr="00363369">
        <w:rPr>
          <w:rFonts w:cs="Times New Roman"/>
        </w:rPr>
        <w:t xml:space="preserve">Sposób transmisji sygnałów z UTA do stacji monitoringu oraz sam nadajnik UTA dostarczany jest przez firmę specjalizującą się w monitoringu i transmisji alarmów. Obowiązek podpisania stosownej umowy z firmą monitorującą leży po stronie użytkownika obiektu. </w:t>
      </w:r>
      <w:r>
        <w:rPr>
          <w:rFonts w:cs="Times New Roman"/>
        </w:rPr>
        <w:t>Nadajnik UTA powinien przekazywać, co najmniej:</w:t>
      </w:r>
    </w:p>
    <w:p w:rsidR="00CF6A83" w:rsidRDefault="00CF6A83" w:rsidP="0085727A">
      <w:pPr>
        <w:pStyle w:val="Textbody"/>
        <w:numPr>
          <w:ilvl w:val="0"/>
          <w:numId w:val="14"/>
        </w:numPr>
        <w:spacing w:line="276" w:lineRule="auto"/>
        <w:rPr>
          <w:rFonts w:cs="Times New Roman"/>
        </w:rPr>
      </w:pPr>
      <w:r>
        <w:rPr>
          <w:rFonts w:cs="Times New Roman"/>
        </w:rPr>
        <w:t>1. alarm pożarowy,</w:t>
      </w:r>
    </w:p>
    <w:p w:rsidR="00C05D13" w:rsidRDefault="00CF6A83" w:rsidP="0085727A">
      <w:pPr>
        <w:pStyle w:val="Textbody"/>
        <w:numPr>
          <w:ilvl w:val="0"/>
          <w:numId w:val="14"/>
        </w:numPr>
        <w:spacing w:line="276" w:lineRule="auto"/>
        <w:rPr>
          <w:rFonts w:cs="Times New Roman"/>
        </w:rPr>
      </w:pPr>
      <w:r>
        <w:rPr>
          <w:rFonts w:cs="Times New Roman"/>
        </w:rPr>
        <w:t>2. awarię zbiorczą systemu SAP.</w:t>
      </w:r>
    </w:p>
    <w:p w:rsidR="000625F7" w:rsidRPr="000625F7" w:rsidRDefault="000625F7" w:rsidP="0085727A">
      <w:pPr>
        <w:pStyle w:val="Nagwek33"/>
        <w:numPr>
          <w:ilvl w:val="2"/>
          <w:numId w:val="13"/>
        </w:numPr>
        <w:tabs>
          <w:tab w:val="left" w:pos="708"/>
        </w:tabs>
        <w:spacing w:line="276" w:lineRule="auto"/>
        <w:textAlignment w:val="auto"/>
        <w:rPr>
          <w:rFonts w:ascii="Times New Roman" w:hAnsi="Times New Roman" w:cs="Times New Roman"/>
          <w:b/>
          <w:i w:val="0"/>
        </w:rPr>
      </w:pPr>
      <w:bookmarkStart w:id="166" w:name="_Toc399261620"/>
      <w:bookmarkStart w:id="167" w:name="_Toc399774244"/>
      <w:bookmarkStart w:id="168" w:name="_Toc420426696"/>
      <w:bookmarkStart w:id="169" w:name="_Toc475968275"/>
      <w:r w:rsidRPr="000625F7">
        <w:rPr>
          <w:rFonts w:ascii="Times New Roman" w:hAnsi="Times New Roman" w:cs="Times New Roman"/>
          <w:b/>
          <w:i w:val="0"/>
        </w:rPr>
        <w:t>Konfiguracja systemu i dobór urządzeń</w:t>
      </w:r>
      <w:bookmarkEnd w:id="166"/>
      <w:bookmarkEnd w:id="167"/>
      <w:bookmarkEnd w:id="168"/>
      <w:bookmarkEnd w:id="169"/>
    </w:p>
    <w:p w:rsidR="000625F7" w:rsidRPr="00807635" w:rsidRDefault="000625F7" w:rsidP="000625F7">
      <w:pPr>
        <w:pStyle w:val="Textbody"/>
        <w:spacing w:line="276" w:lineRule="auto"/>
        <w:ind w:firstLine="709"/>
        <w:rPr>
          <w:rFonts w:cs="Times New Roman"/>
          <w:bCs/>
        </w:rPr>
      </w:pPr>
      <w:r w:rsidRPr="00807635">
        <w:rPr>
          <w:rFonts w:cs="Times New Roman"/>
        </w:rPr>
        <w:t>W części graficznej, na planach instalacyjnych, przedstawiono lokalizację podstawowych elementów systemu, a także lokalizację głównych urządzeń sterowanych i monitorowanych przez system SAP.</w:t>
      </w:r>
    </w:p>
    <w:p w:rsidR="000625F7" w:rsidRPr="000625F7" w:rsidRDefault="000625F7" w:rsidP="0085727A">
      <w:pPr>
        <w:pStyle w:val="Nagwek33"/>
        <w:numPr>
          <w:ilvl w:val="2"/>
          <w:numId w:val="13"/>
        </w:numPr>
        <w:tabs>
          <w:tab w:val="left" w:pos="708"/>
        </w:tabs>
        <w:spacing w:line="276" w:lineRule="auto"/>
        <w:textAlignment w:val="auto"/>
        <w:rPr>
          <w:rFonts w:ascii="Times New Roman" w:hAnsi="Times New Roman" w:cs="Times New Roman"/>
          <w:b/>
          <w:i w:val="0"/>
        </w:rPr>
      </w:pPr>
      <w:bookmarkStart w:id="170" w:name="_Toc399261622"/>
      <w:bookmarkStart w:id="171" w:name="_Toc399774246"/>
      <w:bookmarkStart w:id="172" w:name="_Toc475968276"/>
      <w:r w:rsidRPr="000625F7">
        <w:rPr>
          <w:rFonts w:ascii="Times New Roman" w:hAnsi="Times New Roman" w:cs="Times New Roman"/>
          <w:b/>
          <w:i w:val="0"/>
        </w:rPr>
        <w:t>Ogólny opis</w:t>
      </w:r>
      <w:bookmarkEnd w:id="170"/>
      <w:bookmarkEnd w:id="171"/>
      <w:bookmarkEnd w:id="172"/>
    </w:p>
    <w:p w:rsidR="000625F7" w:rsidRPr="00807635" w:rsidRDefault="000625F7" w:rsidP="000625F7">
      <w:pPr>
        <w:spacing w:line="276" w:lineRule="auto"/>
        <w:ind w:firstLine="709"/>
        <w:jc w:val="both"/>
        <w:rPr>
          <w:rFonts w:cs="Times New Roman"/>
        </w:rPr>
      </w:pPr>
      <w:r w:rsidRPr="00807635">
        <w:rPr>
          <w:rFonts w:cs="Times New Roman"/>
        </w:rPr>
        <w:t>Centrala sygnalizacji pożarowej należy do urządzeń analogowych typu adresowalnego. Automatyczne czujki pożarowe oraz ręczne ostrzegacze pożarowe, które zapewniają wykrywanie pożaru, są przyłączone w zamkniętych pętlach do centrali sygnalizacji pożarowej i są identyfikowane jako pojedyncze elementy. W zależności od struktury budynku czujki i ręczne ostrzegacze pożarowe mogą być pogrupowane softwareowo w logiczne strefy. Centrala sygnalizacji pożarowej może zarządzać co najmniej 32.000 różnych stref.</w:t>
      </w:r>
    </w:p>
    <w:p w:rsidR="000625F7" w:rsidRPr="00807635" w:rsidRDefault="000625F7" w:rsidP="000625F7">
      <w:pPr>
        <w:spacing w:line="276" w:lineRule="auto"/>
        <w:jc w:val="both"/>
        <w:rPr>
          <w:rFonts w:cs="Times New Roman"/>
        </w:rPr>
      </w:pPr>
      <w:r w:rsidRPr="00807635">
        <w:rPr>
          <w:rFonts w:cs="Times New Roman"/>
        </w:rPr>
        <w:t>Centrala sygnalizacji pożaru została zbudowana jako całkowicie modułowa przy użyciu modułów, które są wpinane na szynie. Niemożliwe jest, aby moduł wpiąć niepoprawnie na szynie. Szyna ta zapewnia modułom zasilanie i komunikację z kontrolerem wewnętrznym centrali. Miejsce, w którym dany moduł zostanie wpięty na szynie może być wybrane całkowicie losowo w zależności od wymagań funkcjonalnych danej instalacji. Centrala sygnalizacji pożarowej może być wyposażona w sumie w 46 modułów, z których co najmniej 32 może być analogowymi adresowalnymi modułami pętlowymi.</w:t>
      </w:r>
    </w:p>
    <w:p w:rsidR="000625F7" w:rsidRPr="00807635" w:rsidRDefault="000625F7" w:rsidP="000625F7">
      <w:pPr>
        <w:spacing w:line="276" w:lineRule="auto"/>
        <w:jc w:val="both"/>
        <w:rPr>
          <w:rFonts w:cs="Times New Roman"/>
        </w:rPr>
      </w:pPr>
      <w:r w:rsidRPr="00807635">
        <w:rPr>
          <w:rFonts w:cs="Times New Roman"/>
        </w:rPr>
        <w:t xml:space="preserve">Moduły posiadają obudowę z plastiku, która zabezpieczenia podzespoły elektronicznie przed czynnikami zewnętrznymi. W przypadku uszkodzenia lub problemów z danym modułem, może on być wymieniony bez konieczności odłączania zasilania lub przeprogramowania centrali sygnalizacji pożarowej.  </w:t>
      </w:r>
    </w:p>
    <w:p w:rsidR="000625F7" w:rsidRPr="00807635" w:rsidRDefault="000625F7" w:rsidP="000625F7">
      <w:pPr>
        <w:spacing w:line="276" w:lineRule="auto"/>
        <w:jc w:val="both"/>
        <w:rPr>
          <w:rFonts w:cs="Times New Roman"/>
        </w:rPr>
      </w:pPr>
      <w:r w:rsidRPr="00807635">
        <w:rPr>
          <w:rFonts w:cs="Times New Roman"/>
        </w:rPr>
        <w:t>Okablowanie np. pętli jest przyłączane do zdejmowalnych zacisków, które są wpinane do modułów. Każde połączenie jest oznakowane.</w:t>
      </w:r>
    </w:p>
    <w:p w:rsidR="000625F7" w:rsidRPr="00807635" w:rsidRDefault="000625F7" w:rsidP="000625F7">
      <w:pPr>
        <w:spacing w:line="276" w:lineRule="auto"/>
        <w:jc w:val="both"/>
        <w:rPr>
          <w:rFonts w:cs="Times New Roman"/>
        </w:rPr>
      </w:pPr>
      <w:r w:rsidRPr="00807635">
        <w:rPr>
          <w:rFonts w:cs="Times New Roman"/>
        </w:rPr>
        <w:t>Centrale sygnalizacji pożarowej powinny spełniać wymagania normy PN-EN 54-2 oraz normy PN-EN 54-4.</w:t>
      </w:r>
    </w:p>
    <w:p w:rsidR="000625F7" w:rsidRPr="000625F7" w:rsidRDefault="000625F7" w:rsidP="0085727A">
      <w:pPr>
        <w:pStyle w:val="Nagwek33"/>
        <w:numPr>
          <w:ilvl w:val="2"/>
          <w:numId w:val="13"/>
        </w:numPr>
        <w:tabs>
          <w:tab w:val="left" w:pos="708"/>
        </w:tabs>
        <w:spacing w:line="276" w:lineRule="auto"/>
        <w:textAlignment w:val="auto"/>
        <w:rPr>
          <w:rFonts w:ascii="Times New Roman" w:hAnsi="Times New Roman" w:cs="Times New Roman"/>
          <w:b/>
          <w:i w:val="0"/>
        </w:rPr>
      </w:pPr>
      <w:bookmarkStart w:id="173" w:name="_Toc475968277"/>
      <w:r w:rsidRPr="000625F7">
        <w:rPr>
          <w:rFonts w:ascii="Times New Roman" w:hAnsi="Times New Roman" w:cs="Times New Roman"/>
          <w:b/>
          <w:i w:val="0"/>
        </w:rPr>
        <w:t>Moduły funkcjonalne centrali</w:t>
      </w:r>
      <w:bookmarkEnd w:id="173"/>
    </w:p>
    <w:p w:rsidR="000625F7" w:rsidRPr="00807635" w:rsidRDefault="000625F7" w:rsidP="000625F7">
      <w:pPr>
        <w:spacing w:line="276" w:lineRule="auto"/>
        <w:ind w:firstLine="709"/>
        <w:jc w:val="both"/>
        <w:rPr>
          <w:rFonts w:cs="Times New Roman"/>
        </w:rPr>
      </w:pPr>
      <w:r w:rsidRPr="00807635">
        <w:rPr>
          <w:rFonts w:cs="Times New Roman"/>
        </w:rPr>
        <w:t>Moduły funkcjonalne są autonomicznymi urządzeniami typu „plug-and-</w:t>
      </w:r>
      <w:proofErr w:type="spellStart"/>
      <w:r w:rsidRPr="00807635">
        <w:rPr>
          <w:rFonts w:cs="Times New Roman"/>
        </w:rPr>
        <w:t>play</w:t>
      </w:r>
      <w:proofErr w:type="spellEnd"/>
      <w:r w:rsidRPr="00807635">
        <w:rPr>
          <w:rFonts w:cs="Times New Roman"/>
        </w:rPr>
        <w:t xml:space="preserve">”, które można umieścić w dowolnym slocie centrali. Moduł jest automatycznie identyfikowany przez centralę i działa w trybie domyślnym. Zasilanie i wymiana danych z centrala odbywa się automatycznie, za pośrednictwem szyn przyłączeniowych, bez konieczności dodatkowych ustawień. W przypadku awarii któregokolwiek z modułów istnieje możliwość wymiany poszczególnych modułów </w:t>
      </w:r>
    </w:p>
    <w:p w:rsidR="000625F7" w:rsidRPr="00807635" w:rsidRDefault="000625F7" w:rsidP="000625F7">
      <w:pPr>
        <w:spacing w:line="276" w:lineRule="auto"/>
        <w:jc w:val="both"/>
        <w:rPr>
          <w:rFonts w:cs="Times New Roman"/>
        </w:rPr>
      </w:pPr>
      <w:r w:rsidRPr="00807635">
        <w:rPr>
          <w:rFonts w:cs="Times New Roman"/>
        </w:rPr>
        <w:t xml:space="preserve">funkcjonalnych bez konieczności wyłączania całego systemu oraz ponownego programowania centrali po wymianie modułów. </w:t>
      </w:r>
    </w:p>
    <w:p w:rsidR="000625F7" w:rsidRPr="00807635" w:rsidRDefault="000625F7" w:rsidP="000625F7">
      <w:pPr>
        <w:spacing w:line="276" w:lineRule="auto"/>
        <w:jc w:val="both"/>
        <w:rPr>
          <w:rFonts w:cs="Times New Roman"/>
        </w:rPr>
      </w:pPr>
      <w:r w:rsidRPr="00807635">
        <w:rPr>
          <w:rFonts w:cs="Times New Roman"/>
        </w:rPr>
        <w:t>Moduł sieci LSN lub równoważn</w:t>
      </w:r>
      <w:r>
        <w:rPr>
          <w:rFonts w:cs="Times New Roman"/>
        </w:rPr>
        <w:t>y</w:t>
      </w:r>
      <w:r w:rsidRPr="00807635">
        <w:rPr>
          <w:rFonts w:cs="Times New Roman"/>
        </w:rPr>
        <w:t xml:space="preserve"> umożliwia dołączenie pętli LSN o długości do 1000m zawierającej maksymalnie 254 elementy (punkty detekcji) o maksymalnym natężeniu prądu wyjściowego 300mA. W pojedynczych przypadkach istnieje możliwość dołączenia pętli o długości do 3000m zawierającej 254 elementy o maksymalnym natężeniu prądu wyjściowego do 1500mA.</w:t>
      </w:r>
    </w:p>
    <w:p w:rsidR="000625F7" w:rsidRPr="00807635" w:rsidRDefault="000625F7" w:rsidP="000625F7">
      <w:pPr>
        <w:spacing w:line="276" w:lineRule="auto"/>
        <w:jc w:val="both"/>
        <w:rPr>
          <w:rFonts w:cs="Times New Roman"/>
        </w:rPr>
      </w:pPr>
      <w:r w:rsidRPr="00807635">
        <w:rPr>
          <w:rFonts w:cs="Times New Roman"/>
        </w:rPr>
        <w:t xml:space="preserve">Moduł przekaźników zawiera osiem przekaźników z zestykiem </w:t>
      </w:r>
      <w:proofErr w:type="spellStart"/>
      <w:r w:rsidRPr="00807635">
        <w:rPr>
          <w:rFonts w:cs="Times New Roman"/>
        </w:rPr>
        <w:t>przełącznym</w:t>
      </w:r>
      <w:proofErr w:type="spellEnd"/>
      <w:r w:rsidRPr="00807635">
        <w:rPr>
          <w:rFonts w:cs="Times New Roman"/>
        </w:rPr>
        <w:t xml:space="preserve"> (typu C), które zapewniają </w:t>
      </w:r>
      <w:proofErr w:type="spellStart"/>
      <w:r w:rsidRPr="00807635">
        <w:rPr>
          <w:rFonts w:cs="Times New Roman"/>
        </w:rPr>
        <w:t>beznapięciowe</w:t>
      </w:r>
      <w:proofErr w:type="spellEnd"/>
      <w:r w:rsidRPr="00807635">
        <w:rPr>
          <w:rFonts w:cs="Times New Roman"/>
        </w:rPr>
        <w:t xml:space="preserve"> styki wyjściowe do przełączania zewnętrznych obciążeń. Każdy z ośmiu przekaźników posiada styk normalnie otwart</w:t>
      </w:r>
      <w:r>
        <w:rPr>
          <w:rFonts w:cs="Times New Roman"/>
        </w:rPr>
        <w:t>y (NO) i normalnie zamknięty (NC</w:t>
      </w:r>
      <w:r w:rsidRPr="00807635">
        <w:rPr>
          <w:rFonts w:cs="Times New Roman"/>
        </w:rPr>
        <w:t>). Maksymalne obciążenie styku przekaźnika wynosi 1A / 30VDC.</w:t>
      </w:r>
    </w:p>
    <w:p w:rsidR="000625F7" w:rsidRPr="00807635" w:rsidRDefault="000625F7" w:rsidP="000625F7">
      <w:pPr>
        <w:spacing w:line="276" w:lineRule="auto"/>
        <w:jc w:val="both"/>
        <w:rPr>
          <w:rFonts w:cs="Times New Roman"/>
        </w:rPr>
      </w:pPr>
      <w:r w:rsidRPr="00807635">
        <w:rPr>
          <w:rFonts w:cs="Times New Roman"/>
        </w:rPr>
        <w:t>Moduł kontroli akumulatorów monitoruje zasilanie całej centrali i reguluje, sterowane czasowo i temperaturowo, ładowanie maksymalnie czterech akumulatorów 12V / 40Ah lub 12V/28Ah. Ładowanie akumulatorów jest uruchamiane ręcznie za pomocą przycisku.</w:t>
      </w:r>
      <w:r>
        <w:rPr>
          <w:rFonts w:cs="Times New Roman"/>
        </w:rPr>
        <w:t xml:space="preserve"> </w:t>
      </w:r>
      <w:r w:rsidRPr="00807635">
        <w:rPr>
          <w:rFonts w:cs="Times New Roman"/>
        </w:rPr>
        <w:t>Moduł zawiera wskaźniki LED wskazujące obecność zasilania z sieci, awarii sieci i awarii akumulatorów.</w:t>
      </w:r>
    </w:p>
    <w:p w:rsidR="000625F7" w:rsidRPr="000625F7" w:rsidRDefault="000625F7" w:rsidP="000625F7">
      <w:pPr>
        <w:spacing w:line="276" w:lineRule="auto"/>
        <w:jc w:val="both"/>
        <w:rPr>
          <w:rFonts w:cs="Times New Roman"/>
        </w:rPr>
      </w:pPr>
      <w:r w:rsidRPr="00807635">
        <w:rPr>
          <w:rFonts w:cs="Times New Roman"/>
        </w:rPr>
        <w:t>Moduł komunikacyjny wyposażony jest w interfejs S1 dialera, interfejs RS232 drukarek szeregowych oraz interfejs S20 umożliwiając</w:t>
      </w:r>
      <w:r>
        <w:rPr>
          <w:rFonts w:cs="Times New Roman"/>
        </w:rPr>
        <w:t>y dołączenie drukarki raportów.</w:t>
      </w:r>
    </w:p>
    <w:p w:rsidR="000625F7" w:rsidRPr="000625F7" w:rsidRDefault="000625F7" w:rsidP="0085727A">
      <w:pPr>
        <w:pStyle w:val="Nagwek33"/>
        <w:numPr>
          <w:ilvl w:val="2"/>
          <w:numId w:val="13"/>
        </w:numPr>
        <w:tabs>
          <w:tab w:val="left" w:pos="708"/>
        </w:tabs>
        <w:spacing w:line="276" w:lineRule="auto"/>
        <w:textAlignment w:val="auto"/>
        <w:rPr>
          <w:rFonts w:ascii="Times New Roman" w:hAnsi="Times New Roman" w:cs="Times New Roman"/>
          <w:b/>
          <w:i w:val="0"/>
        </w:rPr>
      </w:pPr>
      <w:bookmarkStart w:id="174" w:name="_Toc399261623"/>
      <w:bookmarkStart w:id="175" w:name="_Toc399774247"/>
      <w:bookmarkStart w:id="176" w:name="_Toc475968278"/>
      <w:r w:rsidRPr="000625F7">
        <w:rPr>
          <w:rFonts w:ascii="Times New Roman" w:hAnsi="Times New Roman" w:cs="Times New Roman"/>
          <w:b/>
          <w:i w:val="0"/>
        </w:rPr>
        <w:t>Kontroler centrali sygnalizacji pożarowej</w:t>
      </w:r>
      <w:bookmarkEnd w:id="174"/>
      <w:bookmarkEnd w:id="175"/>
      <w:bookmarkEnd w:id="176"/>
    </w:p>
    <w:p w:rsidR="000625F7" w:rsidRPr="00807635" w:rsidRDefault="000625F7" w:rsidP="000625F7">
      <w:pPr>
        <w:spacing w:line="276" w:lineRule="auto"/>
        <w:ind w:firstLine="709"/>
        <w:jc w:val="both"/>
        <w:rPr>
          <w:rFonts w:cs="Times New Roman"/>
        </w:rPr>
      </w:pPr>
      <w:r w:rsidRPr="00807635">
        <w:rPr>
          <w:rFonts w:cs="Times New Roman"/>
        </w:rPr>
        <w:t>Moduły wpinane na szynę centrali sygnalizacji pożarowej są obsługiwan</w:t>
      </w:r>
      <w:r>
        <w:rPr>
          <w:rFonts w:cs="Times New Roman"/>
        </w:rPr>
        <w:t xml:space="preserve">e przez kontroler wewnętrzny. </w:t>
      </w:r>
      <w:proofErr w:type="spellStart"/>
      <w:r>
        <w:rPr>
          <w:rFonts w:cs="Times New Roman"/>
        </w:rPr>
        <w:t>Fi</w:t>
      </w:r>
      <w:r w:rsidRPr="00807635">
        <w:rPr>
          <w:rFonts w:cs="Times New Roman"/>
        </w:rPr>
        <w:t>rmware</w:t>
      </w:r>
      <w:proofErr w:type="spellEnd"/>
      <w:r w:rsidRPr="00807635">
        <w:rPr>
          <w:rFonts w:cs="Times New Roman"/>
        </w:rPr>
        <w:t xml:space="preserve">, dane konfiguracyjne oraz wszystkie ustawienia są przechowywane w pamięci </w:t>
      </w:r>
      <w:proofErr w:type="spellStart"/>
      <w:r w:rsidRPr="00807635">
        <w:rPr>
          <w:rFonts w:cs="Times New Roman"/>
        </w:rPr>
        <w:t>flash</w:t>
      </w:r>
      <w:proofErr w:type="spellEnd"/>
      <w:r w:rsidRPr="00807635">
        <w:rPr>
          <w:rFonts w:cs="Times New Roman"/>
        </w:rPr>
        <w:t xml:space="preserve"> kontrolera. Dane konfiguracyjne oraz ustawienia są przechowywane również w modułach wpiętych na szynę. Uszkodzenie lub brak modułu może być sprawdzony poprzez panel dotykowy kontrolera centrali.</w:t>
      </w:r>
    </w:p>
    <w:p w:rsidR="000625F7" w:rsidRPr="00807635" w:rsidRDefault="000625F7" w:rsidP="000625F7">
      <w:pPr>
        <w:spacing w:line="276" w:lineRule="auto"/>
        <w:jc w:val="both"/>
        <w:rPr>
          <w:rFonts w:cs="Times New Roman"/>
        </w:rPr>
      </w:pPr>
      <w:r w:rsidRPr="00807635">
        <w:rPr>
          <w:rFonts w:cs="Times New Roman"/>
        </w:rPr>
        <w:t>Kontroler Centrali jest standardowo wyposażony w wielokolorowy graficzny panel dotykowy, za pomocą którego można obsługiwać cały system sygnalizacji pożarowej. Panel dotykowy LCD ma średnicę 14,5cm oraz rozdzielczość 320x240 pikseli. Czytelność tekstu na ekranie jest zapewniona poprzez podświetlenie z tyłu. Użytkownik może zmieniać ustawienia kontrastu. Kontroler centrali powinien być wyposażony w co najmniej 11 czerwony, żółtych i zielonych diod LED, które sygnalizują stan pracy centrali sygnalizacji pożarowej.</w:t>
      </w:r>
    </w:p>
    <w:p w:rsidR="000625F7" w:rsidRPr="00807635" w:rsidRDefault="000625F7" w:rsidP="000625F7">
      <w:pPr>
        <w:spacing w:line="276" w:lineRule="auto"/>
        <w:jc w:val="both"/>
        <w:rPr>
          <w:rFonts w:cs="Times New Roman"/>
        </w:rPr>
      </w:pPr>
      <w:r w:rsidRPr="00807635">
        <w:rPr>
          <w:rFonts w:cs="Times New Roman"/>
        </w:rPr>
        <w:t>Panel dotykowy prezentuje w przejrzysty sposób informacje o alarmie pożarowym, uszkodzeniu itp. Wbudowany brzęczyk może być aktywowany (ton ciągły lub modulowany) w celu wzbudzenia zainteresowania obsługi obiektu w przypadku jakiegoś zdarzenia. Każde zdarzenie musi być potwierdzone przez obsługę. Po potwierdzeniu brzęczyk jest wyciszany. Na panelu dotykowym wyświetlane są następujące informacje w przypadku wystąpienia zdarzenia: adres logiczny, czytelny opis strefy logicznej oraz miejsca detekcji zdarzenia (32 znaki).</w:t>
      </w:r>
    </w:p>
    <w:p w:rsidR="000625F7" w:rsidRPr="00807635" w:rsidRDefault="000625F7" w:rsidP="000625F7">
      <w:pPr>
        <w:spacing w:line="276" w:lineRule="auto"/>
        <w:jc w:val="both"/>
        <w:rPr>
          <w:rFonts w:cs="Times New Roman"/>
        </w:rPr>
      </w:pPr>
      <w:r w:rsidRPr="00807635">
        <w:rPr>
          <w:rFonts w:cs="Times New Roman"/>
        </w:rPr>
        <w:t>Na tym samym ekranie obsługa ma możliwość skasowania alarmu lub uruchomienia alarmu II stopnia (ewakuacyjnego). W dolnej części panelu dotykowego znajduje się pasek stanu, na którym wyświetlane są ogólne informacje na temat aktualnych zdarzeń. Obsługa centrali sygnalizacji pożarowej odbywa się za pomocą intuicyjnego menu. Użytkownik przyciska palcem panel dotykowy LCD, porusza się po menu i wybiera interesujące funkcje.</w:t>
      </w:r>
    </w:p>
    <w:p w:rsidR="000625F7" w:rsidRPr="00807635" w:rsidRDefault="000625F7" w:rsidP="000625F7">
      <w:pPr>
        <w:spacing w:line="276" w:lineRule="auto"/>
        <w:jc w:val="both"/>
        <w:rPr>
          <w:rFonts w:eastAsia="Times New Roman" w:cs="Times New Roman"/>
        </w:rPr>
      </w:pPr>
      <w:r w:rsidRPr="00807635">
        <w:rPr>
          <w:rFonts w:cs="Times New Roman"/>
        </w:rPr>
        <w:t>Następujące funkcje mogą być wyzwolone co najmniej przy pomocy panelu dotykowego:</w:t>
      </w:r>
    </w:p>
    <w:p w:rsidR="000625F7" w:rsidRPr="00807635" w:rsidRDefault="000625F7" w:rsidP="000625F7">
      <w:pPr>
        <w:spacing w:line="276" w:lineRule="auto"/>
        <w:jc w:val="both"/>
        <w:rPr>
          <w:rFonts w:eastAsia="Times New Roman" w:cs="Times New Roman"/>
        </w:rPr>
      </w:pPr>
      <w:r w:rsidRPr="00807635">
        <w:rPr>
          <w:rFonts w:eastAsia="Times New Roman" w:cs="Times New Roman"/>
        </w:rPr>
        <w:t>•</w:t>
      </w:r>
      <w:r w:rsidRPr="00807635">
        <w:rPr>
          <w:rFonts w:cs="Times New Roman"/>
        </w:rPr>
        <w:tab/>
        <w:t>skasowanie 1 czujki, strefy dozorowania lub całego systemu,</w:t>
      </w:r>
    </w:p>
    <w:p w:rsidR="000625F7" w:rsidRPr="00807635" w:rsidRDefault="000625F7" w:rsidP="000625F7">
      <w:pPr>
        <w:spacing w:line="276" w:lineRule="auto"/>
        <w:jc w:val="both"/>
        <w:rPr>
          <w:rFonts w:eastAsia="Times New Roman" w:cs="Times New Roman"/>
        </w:rPr>
      </w:pPr>
      <w:r w:rsidRPr="00807635">
        <w:rPr>
          <w:rFonts w:eastAsia="Times New Roman" w:cs="Times New Roman"/>
        </w:rPr>
        <w:t>•</w:t>
      </w:r>
      <w:r w:rsidRPr="00807635">
        <w:rPr>
          <w:rFonts w:cs="Times New Roman"/>
        </w:rPr>
        <w:tab/>
        <w:t>wyłączenie brzęczyka</w:t>
      </w:r>
    </w:p>
    <w:p w:rsidR="000625F7" w:rsidRPr="00807635" w:rsidRDefault="000625F7" w:rsidP="000625F7">
      <w:pPr>
        <w:spacing w:line="276" w:lineRule="auto"/>
        <w:jc w:val="both"/>
        <w:rPr>
          <w:rFonts w:eastAsia="Times New Roman" w:cs="Times New Roman"/>
        </w:rPr>
      </w:pPr>
      <w:r w:rsidRPr="00807635">
        <w:rPr>
          <w:rFonts w:eastAsia="Times New Roman" w:cs="Times New Roman"/>
        </w:rPr>
        <w:t>•</w:t>
      </w:r>
      <w:r w:rsidRPr="00807635">
        <w:rPr>
          <w:rFonts w:cs="Times New Roman"/>
        </w:rPr>
        <w:tab/>
        <w:t>wyciszenie sygnalizatorów akustycznych</w:t>
      </w:r>
    </w:p>
    <w:p w:rsidR="000625F7" w:rsidRPr="00807635" w:rsidRDefault="000625F7" w:rsidP="000625F7">
      <w:pPr>
        <w:spacing w:line="276" w:lineRule="auto"/>
        <w:jc w:val="both"/>
        <w:rPr>
          <w:rFonts w:eastAsia="Times New Roman" w:cs="Times New Roman"/>
        </w:rPr>
      </w:pPr>
      <w:r w:rsidRPr="00807635">
        <w:rPr>
          <w:rFonts w:eastAsia="Times New Roman" w:cs="Times New Roman"/>
        </w:rPr>
        <w:t>•</w:t>
      </w:r>
      <w:r w:rsidRPr="00807635">
        <w:rPr>
          <w:rFonts w:cs="Times New Roman"/>
        </w:rPr>
        <w:tab/>
        <w:t>włączenie oraz wyłączenie bypassu/blokowania czujek lub grupy czujek</w:t>
      </w:r>
    </w:p>
    <w:p w:rsidR="000625F7" w:rsidRPr="00807635" w:rsidRDefault="000625F7" w:rsidP="000625F7">
      <w:pPr>
        <w:spacing w:line="276" w:lineRule="auto"/>
        <w:jc w:val="both"/>
        <w:rPr>
          <w:rFonts w:eastAsia="Times New Roman" w:cs="Times New Roman"/>
        </w:rPr>
      </w:pPr>
      <w:r w:rsidRPr="00807635">
        <w:rPr>
          <w:rFonts w:eastAsia="Times New Roman" w:cs="Times New Roman"/>
        </w:rPr>
        <w:t>•</w:t>
      </w:r>
      <w:r w:rsidRPr="00807635">
        <w:rPr>
          <w:rFonts w:cs="Times New Roman"/>
        </w:rPr>
        <w:tab/>
        <w:t>przełączanie trybu pracy dzień/noc</w:t>
      </w:r>
    </w:p>
    <w:p w:rsidR="000625F7" w:rsidRPr="00807635" w:rsidRDefault="000625F7" w:rsidP="000625F7">
      <w:pPr>
        <w:spacing w:line="276" w:lineRule="auto"/>
        <w:jc w:val="both"/>
        <w:rPr>
          <w:rFonts w:eastAsia="Times New Roman" w:cs="Times New Roman"/>
        </w:rPr>
      </w:pPr>
      <w:r w:rsidRPr="00807635">
        <w:rPr>
          <w:rFonts w:eastAsia="Times New Roman" w:cs="Times New Roman"/>
        </w:rPr>
        <w:t>•</w:t>
      </w:r>
      <w:r w:rsidRPr="00807635">
        <w:rPr>
          <w:rFonts w:cs="Times New Roman"/>
        </w:rPr>
        <w:tab/>
        <w:t>przeglądanie informacji z licznika zdarzeń</w:t>
      </w:r>
    </w:p>
    <w:p w:rsidR="000625F7" w:rsidRPr="00807635" w:rsidRDefault="000625F7" w:rsidP="000625F7">
      <w:pPr>
        <w:spacing w:line="276" w:lineRule="auto"/>
        <w:jc w:val="both"/>
        <w:rPr>
          <w:rFonts w:eastAsia="Times New Roman" w:cs="Times New Roman"/>
        </w:rPr>
      </w:pPr>
      <w:r w:rsidRPr="00807635">
        <w:rPr>
          <w:rFonts w:eastAsia="Times New Roman" w:cs="Times New Roman"/>
        </w:rPr>
        <w:t>•</w:t>
      </w:r>
      <w:r w:rsidRPr="00807635">
        <w:rPr>
          <w:rFonts w:cs="Times New Roman"/>
        </w:rPr>
        <w:tab/>
        <w:t>ustawianie daty i godziny</w:t>
      </w:r>
    </w:p>
    <w:p w:rsidR="000625F7" w:rsidRPr="00807635" w:rsidRDefault="000625F7" w:rsidP="000625F7">
      <w:pPr>
        <w:spacing w:line="276" w:lineRule="auto"/>
        <w:jc w:val="both"/>
        <w:rPr>
          <w:rFonts w:eastAsia="Times New Roman" w:cs="Times New Roman"/>
        </w:rPr>
      </w:pPr>
      <w:r w:rsidRPr="00807635">
        <w:rPr>
          <w:rFonts w:eastAsia="Times New Roman" w:cs="Times New Roman"/>
        </w:rPr>
        <w:t>•</w:t>
      </w:r>
      <w:r w:rsidRPr="00807635">
        <w:rPr>
          <w:rFonts w:cs="Times New Roman"/>
        </w:rPr>
        <w:tab/>
        <w:t>przełączenie czujek/grup czujek w tryb testowania</w:t>
      </w:r>
    </w:p>
    <w:p w:rsidR="000625F7" w:rsidRPr="00807635" w:rsidRDefault="000625F7" w:rsidP="000625F7">
      <w:pPr>
        <w:spacing w:line="276" w:lineRule="auto"/>
        <w:jc w:val="both"/>
        <w:rPr>
          <w:rFonts w:eastAsia="Times New Roman" w:cs="Times New Roman"/>
        </w:rPr>
      </w:pPr>
      <w:r w:rsidRPr="00807635">
        <w:rPr>
          <w:rFonts w:eastAsia="Times New Roman" w:cs="Times New Roman"/>
        </w:rPr>
        <w:t>•</w:t>
      </w:r>
      <w:r w:rsidRPr="00807635">
        <w:rPr>
          <w:rFonts w:cs="Times New Roman"/>
        </w:rPr>
        <w:tab/>
        <w:t>zmiana profilu detekcji wielokryteriowych czujek pożarowych</w:t>
      </w:r>
    </w:p>
    <w:p w:rsidR="000625F7" w:rsidRPr="00807635" w:rsidRDefault="000625F7" w:rsidP="000625F7">
      <w:pPr>
        <w:spacing w:line="276" w:lineRule="auto"/>
        <w:jc w:val="both"/>
        <w:rPr>
          <w:rFonts w:cs="Times New Roman"/>
        </w:rPr>
      </w:pPr>
      <w:r w:rsidRPr="00807635">
        <w:rPr>
          <w:rFonts w:eastAsia="Times New Roman" w:cs="Times New Roman"/>
        </w:rPr>
        <w:t>•</w:t>
      </w:r>
      <w:r w:rsidRPr="00807635">
        <w:rPr>
          <w:rFonts w:cs="Times New Roman"/>
        </w:rPr>
        <w:tab/>
        <w:t>zmiana opisu strefy logicznej lub miejsca detekcji</w:t>
      </w:r>
    </w:p>
    <w:p w:rsidR="000625F7" w:rsidRPr="00807635" w:rsidRDefault="000625F7" w:rsidP="000625F7">
      <w:pPr>
        <w:spacing w:line="276" w:lineRule="auto"/>
        <w:jc w:val="both"/>
        <w:rPr>
          <w:rFonts w:cs="Times New Roman"/>
        </w:rPr>
      </w:pPr>
    </w:p>
    <w:p w:rsidR="000625F7" w:rsidRPr="00807635" w:rsidRDefault="000625F7" w:rsidP="000625F7">
      <w:pPr>
        <w:spacing w:line="276" w:lineRule="auto"/>
        <w:jc w:val="both"/>
        <w:rPr>
          <w:rFonts w:cs="Times New Roman"/>
        </w:rPr>
      </w:pPr>
      <w:r w:rsidRPr="00807635">
        <w:rPr>
          <w:rFonts w:cs="Times New Roman"/>
        </w:rPr>
        <w:t xml:space="preserve">Wszystkie zdarzenia są przechowywane w pamięci zdarzeń (liczniku zdarzeń). Licznik zdarzeń ma pojemność 10000 zdarzeń i jest przechowywany w pamięci </w:t>
      </w:r>
      <w:proofErr w:type="spellStart"/>
      <w:r w:rsidRPr="00807635">
        <w:rPr>
          <w:rFonts w:cs="Times New Roman"/>
        </w:rPr>
        <w:t>flash</w:t>
      </w:r>
      <w:proofErr w:type="spellEnd"/>
      <w:r w:rsidRPr="00807635">
        <w:rPr>
          <w:rFonts w:cs="Times New Roman"/>
        </w:rPr>
        <w:t xml:space="preserve"> kontrolera centrali. W przypadku kompletnego uszkodzenia zasilania zdarzenia pozostaną zapisane w pamięci.</w:t>
      </w:r>
    </w:p>
    <w:p w:rsidR="000625F7" w:rsidRPr="00807635" w:rsidRDefault="000625F7" w:rsidP="000625F7">
      <w:pPr>
        <w:spacing w:line="276" w:lineRule="auto"/>
        <w:ind w:firstLine="709"/>
        <w:jc w:val="both"/>
        <w:rPr>
          <w:rFonts w:eastAsia="Times New Roman" w:cs="Times New Roman"/>
        </w:rPr>
      </w:pPr>
      <w:r w:rsidRPr="00807635">
        <w:rPr>
          <w:rFonts w:cs="Times New Roman"/>
        </w:rPr>
        <w:t>Każde zdarzenie jest przechowywane wraz z:</w:t>
      </w:r>
    </w:p>
    <w:p w:rsidR="000625F7" w:rsidRPr="00807635" w:rsidRDefault="000625F7" w:rsidP="000625F7">
      <w:pPr>
        <w:spacing w:line="276" w:lineRule="auto"/>
        <w:jc w:val="both"/>
        <w:rPr>
          <w:rFonts w:eastAsia="Times New Roman" w:cs="Times New Roman"/>
        </w:rPr>
      </w:pPr>
      <w:r w:rsidRPr="00807635">
        <w:rPr>
          <w:rFonts w:eastAsia="Times New Roman" w:cs="Times New Roman"/>
        </w:rPr>
        <w:t>•</w:t>
      </w:r>
      <w:r w:rsidRPr="00807635">
        <w:rPr>
          <w:rFonts w:cs="Times New Roman"/>
        </w:rPr>
        <w:tab/>
        <w:t>unikalnym numerem</w:t>
      </w:r>
    </w:p>
    <w:p w:rsidR="000625F7" w:rsidRPr="00807635" w:rsidRDefault="000625F7" w:rsidP="000625F7">
      <w:pPr>
        <w:spacing w:line="276" w:lineRule="auto"/>
        <w:jc w:val="both"/>
        <w:rPr>
          <w:rFonts w:eastAsia="Times New Roman" w:cs="Times New Roman"/>
        </w:rPr>
      </w:pPr>
      <w:r w:rsidRPr="00807635">
        <w:rPr>
          <w:rFonts w:eastAsia="Times New Roman" w:cs="Times New Roman"/>
        </w:rPr>
        <w:t>•</w:t>
      </w:r>
      <w:r w:rsidRPr="00807635">
        <w:rPr>
          <w:rFonts w:cs="Times New Roman"/>
        </w:rPr>
        <w:tab/>
        <w:t>datą i godziną wystąpienia</w:t>
      </w:r>
    </w:p>
    <w:p w:rsidR="000625F7" w:rsidRPr="00807635" w:rsidRDefault="000625F7" w:rsidP="000625F7">
      <w:pPr>
        <w:spacing w:line="276" w:lineRule="auto"/>
        <w:jc w:val="both"/>
        <w:rPr>
          <w:rFonts w:eastAsia="Times New Roman" w:cs="Times New Roman"/>
        </w:rPr>
      </w:pPr>
      <w:r w:rsidRPr="00807635">
        <w:rPr>
          <w:rFonts w:eastAsia="Times New Roman" w:cs="Times New Roman"/>
        </w:rPr>
        <w:t>•</w:t>
      </w:r>
      <w:r w:rsidRPr="00807635">
        <w:rPr>
          <w:rFonts w:cs="Times New Roman"/>
        </w:rPr>
        <w:tab/>
        <w:t>adresem logicznym elementu lub miejsca detekcji</w:t>
      </w:r>
    </w:p>
    <w:p w:rsidR="000625F7" w:rsidRPr="00807635" w:rsidRDefault="000625F7" w:rsidP="000625F7">
      <w:pPr>
        <w:spacing w:line="276" w:lineRule="auto"/>
        <w:jc w:val="both"/>
        <w:rPr>
          <w:rFonts w:cs="Times New Roman"/>
        </w:rPr>
      </w:pPr>
      <w:r w:rsidRPr="00807635">
        <w:rPr>
          <w:rFonts w:eastAsia="Times New Roman" w:cs="Times New Roman"/>
        </w:rPr>
        <w:t>•</w:t>
      </w:r>
      <w:r w:rsidRPr="00807635">
        <w:rPr>
          <w:rFonts w:cs="Times New Roman"/>
        </w:rPr>
        <w:tab/>
        <w:t>opisem elementu lub miejsca detekcji</w:t>
      </w:r>
    </w:p>
    <w:p w:rsidR="000625F7" w:rsidRPr="00807635" w:rsidRDefault="000625F7" w:rsidP="000625F7">
      <w:pPr>
        <w:spacing w:line="276" w:lineRule="auto"/>
        <w:ind w:firstLine="709"/>
        <w:jc w:val="both"/>
        <w:rPr>
          <w:rFonts w:cs="Times New Roman"/>
        </w:rPr>
      </w:pPr>
      <w:r w:rsidRPr="00807635">
        <w:rPr>
          <w:rFonts w:cs="Times New Roman"/>
        </w:rPr>
        <w:t xml:space="preserve">Przy użyciu menu użytkownika możliwe jest odczytywanie pamięci zdarzeń w chronologicznym porządku. </w:t>
      </w:r>
    </w:p>
    <w:p w:rsidR="000625F7" w:rsidRPr="00807635" w:rsidRDefault="000625F7" w:rsidP="000625F7">
      <w:pPr>
        <w:spacing w:line="276" w:lineRule="auto"/>
        <w:ind w:firstLine="709"/>
        <w:jc w:val="both"/>
        <w:rPr>
          <w:rFonts w:eastAsia="Times New Roman" w:cs="Times New Roman"/>
        </w:rPr>
      </w:pPr>
      <w:r w:rsidRPr="00807635">
        <w:rPr>
          <w:rFonts w:cs="Times New Roman"/>
        </w:rPr>
        <w:t>W celu wyszukiwania konkretnych informacji można użyć opcji filtrowania w zakresie danego:</w:t>
      </w:r>
    </w:p>
    <w:p w:rsidR="000625F7" w:rsidRPr="00807635" w:rsidRDefault="000625F7" w:rsidP="000625F7">
      <w:pPr>
        <w:spacing w:line="276" w:lineRule="auto"/>
        <w:jc w:val="both"/>
        <w:rPr>
          <w:rFonts w:eastAsia="Times New Roman" w:cs="Times New Roman"/>
        </w:rPr>
      </w:pPr>
      <w:r w:rsidRPr="00807635">
        <w:rPr>
          <w:rFonts w:eastAsia="Times New Roman" w:cs="Times New Roman"/>
        </w:rPr>
        <w:t>•</w:t>
      </w:r>
      <w:r w:rsidRPr="00807635">
        <w:rPr>
          <w:rFonts w:cs="Times New Roman"/>
        </w:rPr>
        <w:tab/>
        <w:t>Zdarzenia</w:t>
      </w:r>
    </w:p>
    <w:p w:rsidR="000625F7" w:rsidRPr="00807635" w:rsidRDefault="000625F7" w:rsidP="000625F7">
      <w:pPr>
        <w:spacing w:line="276" w:lineRule="auto"/>
        <w:jc w:val="both"/>
        <w:rPr>
          <w:rFonts w:eastAsia="Times New Roman" w:cs="Times New Roman"/>
        </w:rPr>
      </w:pPr>
      <w:r w:rsidRPr="00807635">
        <w:rPr>
          <w:rFonts w:eastAsia="Times New Roman" w:cs="Times New Roman"/>
        </w:rPr>
        <w:t>•</w:t>
      </w:r>
      <w:r w:rsidRPr="00807635">
        <w:rPr>
          <w:rFonts w:cs="Times New Roman"/>
        </w:rPr>
        <w:tab/>
        <w:t>Przedziału czasowego</w:t>
      </w:r>
    </w:p>
    <w:p w:rsidR="000625F7" w:rsidRPr="00807635" w:rsidRDefault="000625F7" w:rsidP="000625F7">
      <w:pPr>
        <w:spacing w:line="276" w:lineRule="auto"/>
        <w:jc w:val="both"/>
        <w:rPr>
          <w:rFonts w:cs="Times New Roman"/>
        </w:rPr>
      </w:pPr>
      <w:r w:rsidRPr="00807635">
        <w:rPr>
          <w:rFonts w:eastAsia="Times New Roman" w:cs="Times New Roman"/>
        </w:rPr>
        <w:t>•</w:t>
      </w:r>
      <w:r w:rsidRPr="00807635">
        <w:rPr>
          <w:rFonts w:cs="Times New Roman"/>
        </w:rPr>
        <w:tab/>
        <w:t xml:space="preserve">Elementu/miejsca detekcji </w:t>
      </w:r>
    </w:p>
    <w:p w:rsidR="000625F7" w:rsidRPr="00807635" w:rsidRDefault="000625F7" w:rsidP="000625F7">
      <w:pPr>
        <w:spacing w:line="276" w:lineRule="auto"/>
        <w:jc w:val="both"/>
        <w:rPr>
          <w:rFonts w:cs="Times New Roman"/>
        </w:rPr>
      </w:pPr>
    </w:p>
    <w:p w:rsidR="000625F7" w:rsidRPr="00807635" w:rsidRDefault="000625F7" w:rsidP="000625F7">
      <w:pPr>
        <w:spacing w:line="276" w:lineRule="auto"/>
        <w:jc w:val="both"/>
        <w:rPr>
          <w:rFonts w:cs="Times New Roman"/>
        </w:rPr>
      </w:pPr>
      <w:r w:rsidRPr="00807635">
        <w:rPr>
          <w:rFonts w:cs="Times New Roman"/>
        </w:rPr>
        <w:t xml:space="preserve">Wersja językowa jest niezwłocznie ustawiana zgodnie z wyborem użytkownika bez konieczności restartu centrali. </w:t>
      </w:r>
    </w:p>
    <w:p w:rsidR="000625F7" w:rsidRPr="00807635" w:rsidRDefault="000625F7" w:rsidP="000625F7">
      <w:pPr>
        <w:spacing w:line="276" w:lineRule="auto"/>
        <w:jc w:val="both"/>
        <w:rPr>
          <w:rFonts w:eastAsia="Times New Roman" w:cs="Times New Roman"/>
        </w:rPr>
      </w:pPr>
      <w:r w:rsidRPr="00807635">
        <w:rPr>
          <w:rFonts w:cs="Times New Roman"/>
        </w:rPr>
        <w:t>Użytkownicy mogą zostać podzieleni na 4 różne grupy. W zależności od poziomu użytkownika ustalany jest dostęp do danych funkcji. Funkcje użytkownika i grupy ustalone są zgodnie z normą PN-EN 54-2.</w:t>
      </w:r>
    </w:p>
    <w:p w:rsidR="000625F7" w:rsidRPr="00807635" w:rsidRDefault="000625F7" w:rsidP="000625F7">
      <w:pPr>
        <w:spacing w:line="276" w:lineRule="auto"/>
        <w:jc w:val="both"/>
        <w:rPr>
          <w:rFonts w:eastAsia="Times New Roman" w:cs="Times New Roman"/>
        </w:rPr>
      </w:pPr>
      <w:r w:rsidRPr="00807635">
        <w:rPr>
          <w:rFonts w:eastAsia="Times New Roman" w:cs="Times New Roman"/>
        </w:rPr>
        <w:t>•</w:t>
      </w:r>
      <w:r w:rsidRPr="00807635">
        <w:rPr>
          <w:rFonts w:cs="Times New Roman"/>
        </w:rPr>
        <w:tab/>
        <w:t xml:space="preserve">W sumie można zdefiniować co najmniej 10 różnych kont użytkownika. Logowanie odbywa się przy użyciu numeru seryjnego oraz 8 cyfrowego kodu PIN. W przypadku loginu dla instalatora często bardzo praktyczne jest zdefiniowanie automatycznego odłączania pewnych funkcji np. sygnalizatorów, stałych urządzeń gaśniczych lub urządzeń transmisji alarmu pożarowego. </w:t>
      </w:r>
    </w:p>
    <w:p w:rsidR="000625F7" w:rsidRPr="00807635" w:rsidRDefault="000625F7" w:rsidP="000625F7">
      <w:pPr>
        <w:spacing w:line="276" w:lineRule="auto"/>
        <w:jc w:val="both"/>
        <w:rPr>
          <w:rFonts w:eastAsia="Times New Roman" w:cs="Times New Roman"/>
        </w:rPr>
      </w:pPr>
      <w:r w:rsidRPr="00807635">
        <w:rPr>
          <w:rFonts w:eastAsia="Times New Roman" w:cs="Times New Roman"/>
        </w:rPr>
        <w:t>•</w:t>
      </w:r>
      <w:r w:rsidRPr="00807635">
        <w:rPr>
          <w:rFonts w:cs="Times New Roman"/>
        </w:rPr>
        <w:tab/>
        <w:t xml:space="preserve">Domyślnie centrala jest wyposażona w programowalny przełącznik - zamek z kluczem, który można ustawić w 3 pozycjach. Przy pomocy klucza użytkownik może wykonywać pewnie zaprogramowane wcześniej operacje bez konieczności używania panelu motykowanie w celu ich uruchomienia. </w:t>
      </w:r>
    </w:p>
    <w:p w:rsidR="000625F7" w:rsidRPr="00807635" w:rsidRDefault="000625F7" w:rsidP="000625F7">
      <w:pPr>
        <w:spacing w:line="276" w:lineRule="auto"/>
        <w:jc w:val="both"/>
        <w:rPr>
          <w:rFonts w:cs="Times New Roman"/>
        </w:rPr>
      </w:pPr>
      <w:r w:rsidRPr="00807635">
        <w:rPr>
          <w:rFonts w:eastAsia="Times New Roman" w:cs="Times New Roman"/>
        </w:rPr>
        <w:t>•</w:t>
      </w:r>
      <w:r w:rsidRPr="00807635">
        <w:rPr>
          <w:rFonts w:cs="Times New Roman"/>
        </w:rPr>
        <w:tab/>
        <w:t xml:space="preserve">Układ logiczny centrali sygnalizacji pożarowej zawiera automatyczny zegar z kalendarzem oraz co najmniej 19 kanałami. Kanały te można indywidualnie programować jako program dzienny, w którym dla każdego dnia można zaprogramować 10 ustawień użycia jednego z 19 kanałów. Umożliwia to dostosowanie działania systemu np. w dni wolne od pracy. Przy użyciu tych kanałów wyzwolić można konkretne funkcje np. </w:t>
      </w:r>
    </w:p>
    <w:p w:rsidR="000625F7" w:rsidRPr="00807635" w:rsidRDefault="000625F7" w:rsidP="000625F7">
      <w:pPr>
        <w:spacing w:line="276" w:lineRule="auto"/>
        <w:jc w:val="both"/>
        <w:rPr>
          <w:rFonts w:cs="Times New Roman"/>
        </w:rPr>
      </w:pPr>
      <w:r w:rsidRPr="00807635">
        <w:rPr>
          <w:rFonts w:cs="Times New Roman"/>
        </w:rPr>
        <w:t>o</w:t>
      </w:r>
      <w:r w:rsidRPr="00807635">
        <w:rPr>
          <w:rFonts w:cs="Times New Roman"/>
        </w:rPr>
        <w:tab/>
        <w:t>Aktywacja wyjścia</w:t>
      </w:r>
    </w:p>
    <w:p w:rsidR="000625F7" w:rsidRPr="00807635" w:rsidRDefault="000625F7" w:rsidP="000625F7">
      <w:pPr>
        <w:spacing w:line="276" w:lineRule="auto"/>
        <w:jc w:val="both"/>
        <w:rPr>
          <w:rFonts w:cs="Times New Roman"/>
        </w:rPr>
      </w:pPr>
      <w:r w:rsidRPr="00807635">
        <w:rPr>
          <w:rFonts w:cs="Times New Roman"/>
        </w:rPr>
        <w:t>o</w:t>
      </w:r>
      <w:r w:rsidRPr="00807635">
        <w:rPr>
          <w:rFonts w:cs="Times New Roman"/>
        </w:rPr>
        <w:tab/>
        <w:t>Przełączanie w tryb nocny</w:t>
      </w:r>
    </w:p>
    <w:p w:rsidR="000625F7" w:rsidRPr="00807635" w:rsidRDefault="000625F7" w:rsidP="000625F7">
      <w:pPr>
        <w:spacing w:line="276" w:lineRule="auto"/>
        <w:jc w:val="both"/>
        <w:rPr>
          <w:rFonts w:cs="Times New Roman"/>
        </w:rPr>
      </w:pPr>
      <w:r w:rsidRPr="00807635">
        <w:rPr>
          <w:rFonts w:cs="Times New Roman"/>
        </w:rPr>
        <w:t>o</w:t>
      </w:r>
      <w:r w:rsidRPr="00807635">
        <w:rPr>
          <w:rFonts w:cs="Times New Roman"/>
        </w:rPr>
        <w:tab/>
        <w:t>Blokowanie/bypass czujek lub logicznych grup czujek</w:t>
      </w:r>
    </w:p>
    <w:p w:rsidR="000625F7" w:rsidRPr="00807635" w:rsidRDefault="000625F7" w:rsidP="000625F7">
      <w:pPr>
        <w:spacing w:line="276" w:lineRule="auto"/>
        <w:jc w:val="both"/>
        <w:rPr>
          <w:rFonts w:cs="Times New Roman"/>
        </w:rPr>
      </w:pPr>
      <w:r w:rsidRPr="00807635">
        <w:rPr>
          <w:rFonts w:cs="Times New Roman"/>
        </w:rPr>
        <w:t>o</w:t>
      </w:r>
      <w:r w:rsidRPr="00807635">
        <w:rPr>
          <w:rFonts w:cs="Times New Roman"/>
        </w:rPr>
        <w:tab/>
        <w:t>Zmiana poziomu czułości automatycznych czujek pożarowych</w:t>
      </w:r>
    </w:p>
    <w:p w:rsidR="000625F7" w:rsidRPr="00807635" w:rsidRDefault="000625F7" w:rsidP="000625F7">
      <w:pPr>
        <w:spacing w:line="276" w:lineRule="auto"/>
        <w:jc w:val="both"/>
        <w:rPr>
          <w:rFonts w:cs="Times New Roman"/>
        </w:rPr>
      </w:pPr>
      <w:r w:rsidRPr="00807635">
        <w:rPr>
          <w:rFonts w:cs="Times New Roman"/>
        </w:rPr>
        <w:t>o</w:t>
      </w:r>
      <w:r w:rsidRPr="00807635">
        <w:rPr>
          <w:rFonts w:cs="Times New Roman"/>
        </w:rPr>
        <w:tab/>
        <w:t xml:space="preserve">Zmiana profilu detekcji czujek wielokryteriowych </w:t>
      </w:r>
    </w:p>
    <w:p w:rsidR="000625F7" w:rsidRPr="00807635" w:rsidRDefault="000625F7" w:rsidP="000625F7">
      <w:pPr>
        <w:spacing w:line="276" w:lineRule="auto"/>
        <w:jc w:val="both"/>
        <w:rPr>
          <w:rFonts w:cs="Times New Roman"/>
        </w:rPr>
      </w:pPr>
    </w:p>
    <w:p w:rsidR="000625F7" w:rsidRPr="00807635" w:rsidRDefault="000625F7" w:rsidP="000625F7">
      <w:pPr>
        <w:spacing w:line="276" w:lineRule="auto"/>
        <w:jc w:val="both"/>
        <w:rPr>
          <w:rFonts w:cs="Times New Roman"/>
          <w:b/>
        </w:rPr>
      </w:pPr>
      <w:r w:rsidRPr="00807635">
        <w:rPr>
          <w:rFonts w:cs="Times New Roman"/>
          <w:b/>
        </w:rPr>
        <w:t>Potwierdzenie alarmu pożarowego</w:t>
      </w:r>
    </w:p>
    <w:p w:rsidR="000625F7" w:rsidRPr="00807635" w:rsidRDefault="000625F7" w:rsidP="000625F7">
      <w:pPr>
        <w:spacing w:line="276" w:lineRule="auto"/>
        <w:jc w:val="both"/>
        <w:rPr>
          <w:rFonts w:cs="Times New Roman"/>
        </w:rPr>
      </w:pPr>
      <w:r w:rsidRPr="00807635">
        <w:rPr>
          <w:rFonts w:cs="Times New Roman"/>
        </w:rPr>
        <w:t xml:space="preserve">Przy pomocy panelu dotykowego możliwe jest potwierdzanie alarmu pożarowego wygenerowanego przez automatyczne czujki pożarowe lub ręczne ostrzegacze pożarowe. Praca centrali może być skonfigurowana w dwóch różnych trybach pracy – nocnym i dziennym. </w:t>
      </w:r>
    </w:p>
    <w:p w:rsidR="000625F7" w:rsidRPr="00807635" w:rsidRDefault="000625F7" w:rsidP="000625F7">
      <w:pPr>
        <w:spacing w:line="276" w:lineRule="auto"/>
        <w:jc w:val="both"/>
        <w:rPr>
          <w:rFonts w:cs="Times New Roman"/>
        </w:rPr>
      </w:pPr>
      <w:r w:rsidRPr="00807635">
        <w:rPr>
          <w:rFonts w:cs="Times New Roman"/>
        </w:rPr>
        <w:t xml:space="preserve">Na panelu dotykowym wyraźnie wyświetlana jest informacja w jakim trybie pracy działa central. Przełączane na tryb dzienny może odbywać się poprzez przekręcenie klucza lub za pomocą panelu dotykowego. </w:t>
      </w:r>
    </w:p>
    <w:p w:rsidR="000625F7" w:rsidRPr="00807635" w:rsidRDefault="000625F7" w:rsidP="000625F7">
      <w:pPr>
        <w:spacing w:line="276" w:lineRule="auto"/>
        <w:jc w:val="both"/>
        <w:rPr>
          <w:rFonts w:cs="Times New Roman"/>
        </w:rPr>
      </w:pPr>
    </w:p>
    <w:p w:rsidR="000625F7" w:rsidRPr="00807635" w:rsidRDefault="000625F7" w:rsidP="000625F7">
      <w:pPr>
        <w:spacing w:line="276" w:lineRule="auto"/>
        <w:jc w:val="both"/>
        <w:rPr>
          <w:rFonts w:cs="Times New Roman"/>
          <w:b/>
        </w:rPr>
      </w:pPr>
      <w:r w:rsidRPr="00807635">
        <w:rPr>
          <w:rFonts w:cs="Times New Roman"/>
          <w:b/>
        </w:rPr>
        <w:t>Tryb nocny</w:t>
      </w:r>
    </w:p>
    <w:p w:rsidR="000625F7" w:rsidRPr="00807635" w:rsidRDefault="000625F7" w:rsidP="000625F7">
      <w:pPr>
        <w:spacing w:line="276" w:lineRule="auto"/>
        <w:jc w:val="both"/>
        <w:rPr>
          <w:rFonts w:cs="Times New Roman"/>
        </w:rPr>
      </w:pPr>
      <w:r w:rsidRPr="00807635">
        <w:rPr>
          <w:rFonts w:cs="Times New Roman"/>
        </w:rPr>
        <w:t xml:space="preserve">Ten tryb pracy przewidziany jest dla sytuacji gdy w obiekcie nie ma obsługi odpowiedzialnej za system sygnalizacji pożarowej. Każdy wykryty alarm pożarowy jest automatycznie przesyłany „na zewnątrz” oraz automatycznie uruchamiana jest sygnalizacja ewakuacji obiektu. </w:t>
      </w:r>
    </w:p>
    <w:p w:rsidR="000625F7" w:rsidRPr="00807635" w:rsidRDefault="000625F7" w:rsidP="000625F7">
      <w:pPr>
        <w:spacing w:line="276" w:lineRule="auto"/>
        <w:jc w:val="both"/>
        <w:rPr>
          <w:rFonts w:cs="Times New Roman"/>
        </w:rPr>
      </w:pPr>
    </w:p>
    <w:p w:rsidR="000625F7" w:rsidRPr="00807635" w:rsidRDefault="000625F7" w:rsidP="000625F7">
      <w:pPr>
        <w:spacing w:line="276" w:lineRule="auto"/>
        <w:jc w:val="both"/>
        <w:rPr>
          <w:rFonts w:cs="Times New Roman"/>
          <w:b/>
        </w:rPr>
      </w:pPr>
      <w:r w:rsidRPr="00807635">
        <w:rPr>
          <w:rFonts w:cs="Times New Roman"/>
          <w:b/>
        </w:rPr>
        <w:t>Tryb dzienny</w:t>
      </w:r>
    </w:p>
    <w:p w:rsidR="000625F7" w:rsidRPr="00807635" w:rsidRDefault="000625F7" w:rsidP="000625F7">
      <w:pPr>
        <w:spacing w:line="276" w:lineRule="auto"/>
        <w:jc w:val="both"/>
        <w:rPr>
          <w:rFonts w:cs="Times New Roman"/>
        </w:rPr>
      </w:pPr>
      <w:r w:rsidRPr="00807635">
        <w:rPr>
          <w:rFonts w:cs="Times New Roman"/>
        </w:rPr>
        <w:t xml:space="preserve">Ten tryb pracy przewidziany jest dla sytuacji gdy w obiekcie przebywa obsługa odpowiedzialna za system sygnalizacji pożarowej. W przypadku wygenerowania alarmu pożarowego uruchamiane jest odliczanie czasu do potwierdzenia przyjęcia alarmu. W tym przedziale czasu osoba odpowiedzialna za system, poinformowana o wystąpieniu alarmu, zobowiązana jest podejść do centrali sygnalizacji pożarowej. Poinformowanie o wystąpieniu alarmu pożarowego musi nastąpić poprzez włączenie brzęczyka w centrali oraz syrenki alarmowej / komunikatu głosowego / systemu </w:t>
      </w:r>
      <w:proofErr w:type="spellStart"/>
      <w:r w:rsidRPr="00807635">
        <w:rPr>
          <w:rFonts w:cs="Times New Roman"/>
        </w:rPr>
        <w:t>pagerowego</w:t>
      </w:r>
      <w:proofErr w:type="spellEnd"/>
      <w:r w:rsidRPr="00807635">
        <w:rPr>
          <w:rFonts w:cs="Times New Roman"/>
        </w:rPr>
        <w:t xml:space="preserve"> lub DECT. Przyciskając „Przyjęcie alarmu” na panelu dotykowym, osoba ta potwierdza, że przyjęła informację o alarmie i że uda się zweryfikować prawdziwość alarmu pożarowego. Niezwłocznie po potwierdzeniu przyjęcia alarmu sygnały ostrzegawcze są wyłączane, a użytkownik ma czas na zweryfikowanie alarmu (drugi czas opóźnienia). Jeżeli potwierdzenie alarmu pożarowego nie zostanie dokonane przed upłynięciem czasu na weryfikację centrala sygnalizacji pożaru automatycznie przechodzi w alarmowanie II stopnia, rozpoczyna sygnalizację akustyczną i optyczną alarmu (ewakuacja obiektu) oraz dokonuje niezbędnych </w:t>
      </w:r>
      <w:proofErr w:type="spellStart"/>
      <w:r w:rsidRPr="00807635">
        <w:rPr>
          <w:rFonts w:cs="Times New Roman"/>
        </w:rPr>
        <w:t>wysterowań</w:t>
      </w:r>
      <w:proofErr w:type="spellEnd"/>
      <w:r w:rsidRPr="00807635">
        <w:rPr>
          <w:rFonts w:cs="Times New Roman"/>
        </w:rPr>
        <w:t xml:space="preserve"> (np. wysyła informację do straży pożarnej, jeżeli transmisja jest przewidziana). </w:t>
      </w:r>
    </w:p>
    <w:p w:rsidR="000625F7" w:rsidRPr="00807635" w:rsidRDefault="000625F7" w:rsidP="000625F7">
      <w:pPr>
        <w:spacing w:line="276" w:lineRule="auto"/>
        <w:jc w:val="both"/>
        <w:rPr>
          <w:rFonts w:cs="Times New Roman"/>
        </w:rPr>
      </w:pPr>
      <w:r w:rsidRPr="00807635">
        <w:rPr>
          <w:rFonts w:cs="Times New Roman"/>
        </w:rPr>
        <w:t xml:space="preserve">Czas na weryfikację alarmu jest programowany w zależności od logicznej strefy dozorowej oraz czasu niezbędnego na dotarcie obsługi do danej strefy/czujki. Pracownik obsługi ma czas na dotarcie do danego miejsca detekcji a następnie na powrót do centrali i albo ręcznie potwierdzić alarm lub zresetować system korzystając z panelu dotykowego. Jeżeli w czasie weryfikacji centrala otrzyma kolejny sygnał alarmu lub wystąpi przerwanie linii dozorowej, automatycznie przejdzie w stan alarmowania II stopnia i rozpocznie sygnalizację akustyczną i optyczną alarmu (ewakuacja obiektu) oraz dokona niezbędnych </w:t>
      </w:r>
      <w:proofErr w:type="spellStart"/>
      <w:r w:rsidRPr="00807635">
        <w:rPr>
          <w:rFonts w:cs="Times New Roman"/>
        </w:rPr>
        <w:t>wysterowań</w:t>
      </w:r>
      <w:proofErr w:type="spellEnd"/>
      <w:r w:rsidRPr="00807635">
        <w:rPr>
          <w:rFonts w:cs="Times New Roman"/>
        </w:rPr>
        <w:t xml:space="preserve"> (np. wysyła informację do straży pożarnej, jeżeli transmisja jest przewidziana).</w:t>
      </w:r>
    </w:p>
    <w:p w:rsidR="000625F7" w:rsidRPr="000625F7" w:rsidRDefault="000625F7" w:rsidP="0085727A">
      <w:pPr>
        <w:pStyle w:val="Nagwek33"/>
        <w:numPr>
          <w:ilvl w:val="2"/>
          <w:numId w:val="13"/>
        </w:numPr>
        <w:tabs>
          <w:tab w:val="left" w:pos="708"/>
        </w:tabs>
        <w:spacing w:line="276" w:lineRule="auto"/>
        <w:textAlignment w:val="auto"/>
        <w:rPr>
          <w:rFonts w:ascii="Times New Roman" w:hAnsi="Times New Roman" w:cs="Times New Roman"/>
          <w:b/>
          <w:i w:val="0"/>
        </w:rPr>
      </w:pPr>
      <w:bookmarkStart w:id="177" w:name="_Toc399261624"/>
      <w:bookmarkStart w:id="178" w:name="_Toc399774248"/>
      <w:bookmarkStart w:id="179" w:name="_Toc475968279"/>
      <w:r w:rsidRPr="000625F7">
        <w:rPr>
          <w:rFonts w:ascii="Times New Roman" w:hAnsi="Times New Roman" w:cs="Times New Roman"/>
          <w:b/>
          <w:i w:val="0"/>
        </w:rPr>
        <w:t>Redundancja centrali sygnalizacji pożarowej</w:t>
      </w:r>
      <w:bookmarkEnd w:id="177"/>
      <w:bookmarkEnd w:id="178"/>
      <w:bookmarkEnd w:id="179"/>
    </w:p>
    <w:p w:rsidR="000625F7" w:rsidRPr="00807635" w:rsidRDefault="000625F7" w:rsidP="000625F7">
      <w:pPr>
        <w:spacing w:line="276" w:lineRule="auto"/>
        <w:ind w:firstLine="709"/>
        <w:jc w:val="both"/>
        <w:rPr>
          <w:rFonts w:cs="Times New Roman"/>
        </w:rPr>
      </w:pPr>
      <w:r w:rsidRPr="00807635">
        <w:rPr>
          <w:rFonts w:cs="Times New Roman"/>
        </w:rPr>
        <w:t xml:space="preserve">Zgodnie z normą EN 54, część 2 centrala sygnalizacji pożarowej zawierająca więcej niż 512 elementów LSN, musi zapewniać pełną redundancję kontrolera poprzez użycie drugiego kontrolera jako </w:t>
      </w:r>
      <w:proofErr w:type="spellStart"/>
      <w:r w:rsidRPr="00807635">
        <w:rPr>
          <w:rFonts w:cs="Times New Roman"/>
        </w:rPr>
        <w:t>slave</w:t>
      </w:r>
      <w:proofErr w:type="spellEnd"/>
      <w:r w:rsidRPr="00807635">
        <w:rPr>
          <w:rFonts w:cs="Times New Roman"/>
        </w:rPr>
        <w:t xml:space="preserve"> dla kontrolera master aktualnie obsługującego system. W przypadku uszkodzenia kontrolera master, redundantny kontroler </w:t>
      </w:r>
      <w:proofErr w:type="spellStart"/>
      <w:r w:rsidRPr="00807635">
        <w:rPr>
          <w:rFonts w:cs="Times New Roman"/>
        </w:rPr>
        <w:t>slave</w:t>
      </w:r>
      <w:proofErr w:type="spellEnd"/>
      <w:r w:rsidRPr="00807635">
        <w:rPr>
          <w:rFonts w:cs="Times New Roman"/>
        </w:rPr>
        <w:t xml:space="preserve"> automatycznie przejmuje wszystkie funkcje systemu zapewniając poprawne działanie systemu na</w:t>
      </w:r>
      <w:r>
        <w:rPr>
          <w:rFonts w:cs="Times New Roman"/>
        </w:rPr>
        <w:t xml:space="preserve"> obiekcie. Centrale będą obsługiwały mniej niż 512 elementów. </w:t>
      </w:r>
    </w:p>
    <w:p w:rsidR="000625F7" w:rsidRPr="000625F7" w:rsidRDefault="000625F7" w:rsidP="0085727A">
      <w:pPr>
        <w:pStyle w:val="Nagwek33"/>
        <w:numPr>
          <w:ilvl w:val="2"/>
          <w:numId w:val="13"/>
        </w:numPr>
        <w:tabs>
          <w:tab w:val="left" w:pos="708"/>
        </w:tabs>
        <w:spacing w:line="276" w:lineRule="auto"/>
        <w:textAlignment w:val="auto"/>
        <w:rPr>
          <w:rFonts w:ascii="Times New Roman" w:hAnsi="Times New Roman" w:cs="Times New Roman"/>
          <w:b/>
          <w:i w:val="0"/>
        </w:rPr>
      </w:pPr>
      <w:bookmarkStart w:id="180" w:name="_Toc399261625"/>
      <w:bookmarkStart w:id="181" w:name="_Toc399774249"/>
      <w:bookmarkStart w:id="182" w:name="_Toc475968280"/>
      <w:r w:rsidRPr="000625F7">
        <w:rPr>
          <w:rFonts w:ascii="Times New Roman" w:hAnsi="Times New Roman" w:cs="Times New Roman"/>
          <w:b/>
          <w:i w:val="0"/>
        </w:rPr>
        <w:t>Zasilacz</w:t>
      </w:r>
      <w:bookmarkEnd w:id="180"/>
      <w:bookmarkEnd w:id="181"/>
      <w:bookmarkEnd w:id="182"/>
    </w:p>
    <w:p w:rsidR="000625F7" w:rsidRPr="00807635" w:rsidRDefault="000625F7" w:rsidP="000625F7">
      <w:pPr>
        <w:spacing w:line="276" w:lineRule="auto"/>
        <w:ind w:firstLine="709"/>
        <w:jc w:val="both"/>
        <w:rPr>
          <w:rFonts w:eastAsia="Times New Roman" w:cs="Times New Roman"/>
        </w:rPr>
      </w:pPr>
      <w:r w:rsidRPr="00807635">
        <w:rPr>
          <w:rFonts w:cs="Times New Roman"/>
        </w:rPr>
        <w:t>Centrala sygnalizacji pożarowej wyposażona jest w wymagane źródło zasilania 24VDC 6A w celu zasilenia szyny modułów, czujek, sygnalizatorów i innego przyłączonego wyposażenia. Zasilacz został zabezpieczony przed przeciążeniem przy pomocy odpowiednich bezpieczników. Zasilanie rezerwowe zapewnione jest poprzez odpowiednie akumulatory o pojemności 40 Ah gwarantujące pełną autonomię systemu w czasie 12/24/72 godzin. Akumulatory są ładowane przez zasilacz w czasie krótszym niż 24 godziny. Moduł zasilania posiada termiczne zabezpieczenie przed przeładowaniem akumulatorów. W celu sprawdzenia poprawności działania akumulatorów wykonywany jest okresowy test. W przypadku gdy wynik tego testu jest negatywny na panelu dotykowym wyświetlany jest komunikat „Uszkodzenie akumulatorów”. W przypadku zaniku zasilania podstawowego system automatycznie i bez zakłóceń przełącza się na zasilanie rezerwowe z akumulatorów. Po 10 minutach wyświetlany jest komunikat „Uszkodzenie zasilania podstawowego”. Moduł baterii akumulatorów wyposażony jest w diody LED w celu sygnalizacji następujących stanów pracy:</w:t>
      </w:r>
    </w:p>
    <w:p w:rsidR="000625F7" w:rsidRPr="00807635" w:rsidRDefault="000625F7" w:rsidP="000625F7">
      <w:pPr>
        <w:spacing w:line="276" w:lineRule="auto"/>
        <w:ind w:left="360"/>
        <w:jc w:val="both"/>
        <w:rPr>
          <w:rFonts w:eastAsia="Times New Roman" w:cs="Times New Roman"/>
        </w:rPr>
      </w:pPr>
      <w:r w:rsidRPr="00807635">
        <w:rPr>
          <w:rFonts w:eastAsia="Times New Roman" w:cs="Times New Roman"/>
        </w:rPr>
        <w:t xml:space="preserve">• </w:t>
      </w:r>
      <w:r w:rsidRPr="00807635">
        <w:rPr>
          <w:rFonts w:cs="Times New Roman"/>
        </w:rPr>
        <w:t>Zasilanie podstawowe OK</w:t>
      </w:r>
    </w:p>
    <w:p w:rsidR="000625F7" w:rsidRPr="00807635" w:rsidRDefault="000625F7" w:rsidP="000625F7">
      <w:pPr>
        <w:spacing w:line="276" w:lineRule="auto"/>
        <w:ind w:left="360"/>
        <w:jc w:val="both"/>
        <w:rPr>
          <w:rFonts w:eastAsia="Times New Roman" w:cs="Times New Roman"/>
        </w:rPr>
      </w:pPr>
      <w:r w:rsidRPr="00807635">
        <w:rPr>
          <w:rFonts w:eastAsia="Times New Roman" w:cs="Times New Roman"/>
        </w:rPr>
        <w:t xml:space="preserve">• </w:t>
      </w:r>
      <w:r w:rsidRPr="00807635">
        <w:rPr>
          <w:rFonts w:cs="Times New Roman"/>
        </w:rPr>
        <w:t>Uszkodzenie/Zanik zasilania podstawowego</w:t>
      </w:r>
    </w:p>
    <w:p w:rsidR="000625F7" w:rsidRPr="00807635" w:rsidRDefault="000625F7" w:rsidP="000625F7">
      <w:pPr>
        <w:spacing w:line="276" w:lineRule="auto"/>
        <w:ind w:left="360"/>
        <w:jc w:val="both"/>
        <w:rPr>
          <w:rFonts w:cs="Times New Roman"/>
        </w:rPr>
      </w:pPr>
      <w:r w:rsidRPr="00807635">
        <w:rPr>
          <w:rFonts w:eastAsia="Times New Roman" w:cs="Times New Roman"/>
        </w:rPr>
        <w:t xml:space="preserve">• </w:t>
      </w:r>
      <w:r w:rsidRPr="00807635">
        <w:rPr>
          <w:rFonts w:cs="Times New Roman"/>
        </w:rPr>
        <w:t>Uszkodzenie akumulatorów</w:t>
      </w:r>
    </w:p>
    <w:p w:rsidR="000625F7" w:rsidRPr="00807635" w:rsidRDefault="000625F7" w:rsidP="000625F7">
      <w:pPr>
        <w:spacing w:line="276" w:lineRule="auto"/>
        <w:jc w:val="both"/>
        <w:rPr>
          <w:rFonts w:cs="Times New Roman"/>
        </w:rPr>
      </w:pPr>
    </w:p>
    <w:p w:rsidR="000625F7" w:rsidRPr="00807635" w:rsidRDefault="000625F7" w:rsidP="000625F7">
      <w:pPr>
        <w:spacing w:line="276" w:lineRule="auto"/>
        <w:jc w:val="both"/>
        <w:rPr>
          <w:rFonts w:cs="Times New Roman"/>
          <w:bCs/>
        </w:rPr>
      </w:pPr>
      <w:r w:rsidRPr="00807635">
        <w:rPr>
          <w:rFonts w:cs="Times New Roman"/>
        </w:rPr>
        <w:t>Moduł zasilania akumulatorowego posiada 2 pomocnicze wyjścia 24 VDC do zasilania urządzeń zewnętrznych. Te pomocnicze wyjścia są zabezpieczone automatycznymi bezpiecznikami 2800mA. W przypadku zaniku zasilania podstawowego, wyjścia te są zasilane z akumulatorów.</w:t>
      </w:r>
    </w:p>
    <w:p w:rsidR="000625F7" w:rsidRPr="009E4053" w:rsidRDefault="000625F7" w:rsidP="0085727A">
      <w:pPr>
        <w:pStyle w:val="Nagwek33"/>
        <w:numPr>
          <w:ilvl w:val="2"/>
          <w:numId w:val="13"/>
        </w:numPr>
        <w:tabs>
          <w:tab w:val="left" w:pos="708"/>
        </w:tabs>
        <w:spacing w:line="276" w:lineRule="auto"/>
        <w:textAlignment w:val="auto"/>
        <w:rPr>
          <w:rFonts w:ascii="Times New Roman" w:hAnsi="Times New Roman" w:cs="Times New Roman"/>
          <w:b/>
          <w:i w:val="0"/>
        </w:rPr>
      </w:pPr>
      <w:bookmarkStart w:id="183" w:name="_Toc399261626"/>
      <w:bookmarkStart w:id="184" w:name="_Toc399774250"/>
      <w:bookmarkStart w:id="185" w:name="_Toc475968281"/>
      <w:r w:rsidRPr="009E4053">
        <w:rPr>
          <w:rFonts w:ascii="Times New Roman" w:hAnsi="Times New Roman" w:cs="Times New Roman"/>
          <w:b/>
          <w:i w:val="0"/>
        </w:rPr>
        <w:t>Moduł liniowy</w:t>
      </w:r>
      <w:bookmarkEnd w:id="183"/>
      <w:bookmarkEnd w:id="184"/>
      <w:bookmarkEnd w:id="185"/>
    </w:p>
    <w:p w:rsidR="000625F7" w:rsidRPr="00807635" w:rsidRDefault="000625F7" w:rsidP="009E4053">
      <w:pPr>
        <w:pStyle w:val="Tekstpodstawowy"/>
        <w:spacing w:after="0" w:line="276" w:lineRule="auto"/>
        <w:ind w:firstLine="709"/>
        <w:jc w:val="both"/>
        <w:rPr>
          <w:rFonts w:cs="Times New Roman"/>
        </w:rPr>
      </w:pPr>
      <w:r w:rsidRPr="00807635">
        <w:rPr>
          <w:rFonts w:cs="Times New Roman"/>
        </w:rPr>
        <w:t xml:space="preserve">Moduł liniowy LSN 300 lub równoważny służy do podłączania pętli dozorowej LSN, na której możliwe jest zainstalowanie 254 elementów liniowych z rodziny </w:t>
      </w:r>
      <w:proofErr w:type="spellStart"/>
      <w:r w:rsidRPr="00807635">
        <w:rPr>
          <w:rFonts w:cs="Times New Roman"/>
        </w:rPr>
        <w:t>LSNi</w:t>
      </w:r>
      <w:proofErr w:type="spellEnd"/>
      <w:r w:rsidRPr="00807635">
        <w:rPr>
          <w:rFonts w:cs="Times New Roman"/>
        </w:rPr>
        <w:t xml:space="preserve"> (udoskonalona LSN) lub 127 elementów z rodziny klasycznej LSN. Maksymalny pobór prądu w linii to 300 </w:t>
      </w:r>
      <w:proofErr w:type="spellStart"/>
      <w:r w:rsidRPr="00807635">
        <w:rPr>
          <w:rFonts w:cs="Times New Roman"/>
        </w:rPr>
        <w:t>mA</w:t>
      </w:r>
      <w:proofErr w:type="spellEnd"/>
      <w:r w:rsidRPr="00807635">
        <w:rPr>
          <w:rFonts w:cs="Times New Roman"/>
        </w:rPr>
        <w:t>.</w:t>
      </w:r>
    </w:p>
    <w:p w:rsidR="000625F7" w:rsidRPr="00807635" w:rsidRDefault="000625F7" w:rsidP="009E4053">
      <w:pPr>
        <w:pStyle w:val="Tekstpodstawowy"/>
        <w:spacing w:after="0" w:line="276" w:lineRule="auto"/>
        <w:jc w:val="both"/>
        <w:rPr>
          <w:rFonts w:cs="Times New Roman"/>
        </w:rPr>
      </w:pPr>
      <w:r w:rsidRPr="00807635">
        <w:rPr>
          <w:rFonts w:cs="Times New Roman"/>
        </w:rPr>
        <w:t xml:space="preserve">Maksymalna długość pętli to 1600 m i jest uzależniona od konfiguracji pętli oraz zastosowanego kabla. Istnieje możliwość stosowania kabli nieekranowanych. Maksymalny pobór prądu w linii to 300 </w:t>
      </w:r>
      <w:proofErr w:type="spellStart"/>
      <w:r w:rsidRPr="00807635">
        <w:rPr>
          <w:rFonts w:cs="Times New Roman"/>
        </w:rPr>
        <w:t>mA</w:t>
      </w:r>
      <w:proofErr w:type="spellEnd"/>
      <w:r w:rsidRPr="00807635">
        <w:rPr>
          <w:rFonts w:cs="Times New Roman"/>
        </w:rPr>
        <w:t xml:space="preserve"> i jest uzależniony od konfiguracji elementów i typu zastosowanego kabla.</w:t>
      </w:r>
    </w:p>
    <w:p w:rsidR="000625F7" w:rsidRPr="00807635" w:rsidRDefault="000625F7" w:rsidP="009E4053">
      <w:pPr>
        <w:pStyle w:val="Tekstpodstawowy"/>
        <w:spacing w:after="0" w:line="276" w:lineRule="auto"/>
        <w:jc w:val="both"/>
        <w:rPr>
          <w:rFonts w:cs="Times New Roman"/>
        </w:rPr>
      </w:pPr>
    </w:p>
    <w:p w:rsidR="000625F7" w:rsidRPr="00807635" w:rsidRDefault="000625F7" w:rsidP="009E4053">
      <w:pPr>
        <w:pStyle w:val="Tekstpodstawowy"/>
        <w:spacing w:after="0" w:line="276" w:lineRule="auto"/>
        <w:jc w:val="both"/>
        <w:rPr>
          <w:rFonts w:cs="Times New Roman"/>
        </w:rPr>
      </w:pPr>
      <w:r w:rsidRPr="00807635">
        <w:rPr>
          <w:rFonts w:cs="Times New Roman"/>
        </w:rPr>
        <w:t>Parametry techniczne:</w:t>
      </w:r>
    </w:p>
    <w:p w:rsidR="000625F7" w:rsidRPr="00807635" w:rsidRDefault="000625F7" w:rsidP="0085727A">
      <w:pPr>
        <w:pStyle w:val="Tekstpodstawowy"/>
        <w:numPr>
          <w:ilvl w:val="0"/>
          <w:numId w:val="39"/>
        </w:numPr>
        <w:autoSpaceDN/>
        <w:spacing w:after="0" w:line="276" w:lineRule="auto"/>
        <w:ind w:left="720"/>
        <w:jc w:val="both"/>
        <w:textAlignment w:val="auto"/>
        <w:rPr>
          <w:rFonts w:cs="Times New Roman"/>
        </w:rPr>
      </w:pPr>
      <w:r w:rsidRPr="00807635">
        <w:rPr>
          <w:rFonts w:cs="Times New Roman"/>
        </w:rPr>
        <w:t>Napięcie zasilania 20V DC do 30V DC /5V DC ± 5 %</w:t>
      </w:r>
    </w:p>
    <w:p w:rsidR="000625F7" w:rsidRPr="00807635" w:rsidRDefault="000625F7" w:rsidP="0085727A">
      <w:pPr>
        <w:pStyle w:val="Tekstpodstawowy"/>
        <w:numPr>
          <w:ilvl w:val="0"/>
          <w:numId w:val="39"/>
        </w:numPr>
        <w:autoSpaceDN/>
        <w:spacing w:after="0" w:line="276" w:lineRule="auto"/>
        <w:ind w:left="720"/>
        <w:jc w:val="both"/>
        <w:textAlignment w:val="auto"/>
        <w:rPr>
          <w:rFonts w:cs="Times New Roman"/>
        </w:rPr>
      </w:pPr>
      <w:r w:rsidRPr="00807635">
        <w:rPr>
          <w:rFonts w:cs="Times New Roman"/>
        </w:rPr>
        <w:t>Napięcie wyjściowe:</w:t>
      </w:r>
    </w:p>
    <w:p w:rsidR="000625F7" w:rsidRPr="00807635" w:rsidRDefault="000625F7" w:rsidP="0085727A">
      <w:pPr>
        <w:pStyle w:val="Tekstpodstawowy"/>
        <w:numPr>
          <w:ilvl w:val="0"/>
          <w:numId w:val="40"/>
        </w:numPr>
        <w:autoSpaceDN/>
        <w:spacing w:after="0" w:line="276" w:lineRule="auto"/>
        <w:ind w:left="1080"/>
        <w:jc w:val="both"/>
        <w:textAlignment w:val="auto"/>
        <w:rPr>
          <w:rFonts w:cs="Times New Roman"/>
        </w:rPr>
      </w:pPr>
      <w:r w:rsidRPr="00807635">
        <w:rPr>
          <w:rFonts w:cs="Times New Roman"/>
        </w:rPr>
        <w:t>dla linii dozorowej LSN 30 ± 1.0V DC</w:t>
      </w:r>
    </w:p>
    <w:p w:rsidR="000625F7" w:rsidRPr="00807635" w:rsidRDefault="000625F7" w:rsidP="0085727A">
      <w:pPr>
        <w:pStyle w:val="Tekstpodstawowy"/>
        <w:numPr>
          <w:ilvl w:val="0"/>
          <w:numId w:val="40"/>
        </w:numPr>
        <w:autoSpaceDN/>
        <w:spacing w:after="0" w:line="276" w:lineRule="auto"/>
        <w:ind w:left="1080"/>
        <w:jc w:val="both"/>
        <w:textAlignment w:val="auto"/>
        <w:rPr>
          <w:rFonts w:cs="Times New Roman"/>
        </w:rPr>
      </w:pPr>
      <w:r w:rsidRPr="00807635">
        <w:rPr>
          <w:rFonts w:cs="Times New Roman"/>
        </w:rPr>
        <w:t>jako zasilanie dodatkowe 28 ± 1.0V DC</w:t>
      </w:r>
    </w:p>
    <w:p w:rsidR="000625F7" w:rsidRPr="00807635" w:rsidRDefault="000625F7" w:rsidP="0085727A">
      <w:pPr>
        <w:pStyle w:val="Tekstpodstawowy"/>
        <w:numPr>
          <w:ilvl w:val="0"/>
          <w:numId w:val="39"/>
        </w:numPr>
        <w:autoSpaceDN/>
        <w:spacing w:after="0" w:line="276" w:lineRule="auto"/>
        <w:ind w:left="720"/>
        <w:jc w:val="both"/>
        <w:textAlignment w:val="auto"/>
        <w:rPr>
          <w:rFonts w:cs="Times New Roman"/>
        </w:rPr>
      </w:pPr>
      <w:r w:rsidRPr="00807635">
        <w:rPr>
          <w:rFonts w:cs="Times New Roman"/>
        </w:rPr>
        <w:t xml:space="preserve">Max. pobór prądu 1750 </w:t>
      </w:r>
      <w:proofErr w:type="spellStart"/>
      <w:r w:rsidRPr="00807635">
        <w:rPr>
          <w:rFonts w:cs="Times New Roman"/>
        </w:rPr>
        <w:t>mA</w:t>
      </w:r>
      <w:proofErr w:type="spellEnd"/>
      <w:r w:rsidRPr="00807635">
        <w:rPr>
          <w:rFonts w:cs="Times New Roman"/>
        </w:rPr>
        <w:t xml:space="preserve"> przy 24V DC</w:t>
      </w:r>
    </w:p>
    <w:p w:rsidR="000625F7" w:rsidRPr="00807635" w:rsidRDefault="000625F7" w:rsidP="0085727A">
      <w:pPr>
        <w:pStyle w:val="Tekstpodstawowy"/>
        <w:numPr>
          <w:ilvl w:val="0"/>
          <w:numId w:val="39"/>
        </w:numPr>
        <w:autoSpaceDN/>
        <w:spacing w:after="0" w:line="276" w:lineRule="auto"/>
        <w:ind w:left="720"/>
        <w:jc w:val="both"/>
        <w:textAlignment w:val="auto"/>
        <w:rPr>
          <w:rFonts w:cs="Times New Roman"/>
        </w:rPr>
      </w:pPr>
      <w:r w:rsidRPr="00807635">
        <w:rPr>
          <w:rFonts w:cs="Times New Roman"/>
        </w:rPr>
        <w:t>Nominalny pobór prądu</w:t>
      </w:r>
    </w:p>
    <w:p w:rsidR="000625F7" w:rsidRPr="00807635" w:rsidRDefault="000625F7" w:rsidP="0085727A">
      <w:pPr>
        <w:pStyle w:val="Tekstpodstawowy"/>
        <w:numPr>
          <w:ilvl w:val="0"/>
          <w:numId w:val="40"/>
        </w:numPr>
        <w:autoSpaceDN/>
        <w:spacing w:after="0" w:line="276" w:lineRule="auto"/>
        <w:ind w:left="1080"/>
        <w:jc w:val="both"/>
        <w:textAlignment w:val="auto"/>
        <w:rPr>
          <w:rFonts w:cs="Times New Roman"/>
        </w:rPr>
      </w:pPr>
      <w:r w:rsidRPr="00807635">
        <w:rPr>
          <w:rFonts w:cs="Times New Roman"/>
        </w:rPr>
        <w:t xml:space="preserve">Moduł 39 </w:t>
      </w:r>
      <w:proofErr w:type="spellStart"/>
      <w:r w:rsidRPr="00807635">
        <w:rPr>
          <w:rFonts w:cs="Times New Roman"/>
        </w:rPr>
        <w:t>mA</w:t>
      </w:r>
      <w:proofErr w:type="spellEnd"/>
      <w:r w:rsidRPr="00807635">
        <w:rPr>
          <w:rFonts w:cs="Times New Roman"/>
        </w:rPr>
        <w:t xml:space="preserve"> przy 24 V DC</w:t>
      </w:r>
    </w:p>
    <w:p w:rsidR="000625F7" w:rsidRPr="00807635" w:rsidRDefault="000625F7" w:rsidP="0085727A">
      <w:pPr>
        <w:pStyle w:val="Tekstpodstawowy"/>
        <w:numPr>
          <w:ilvl w:val="0"/>
          <w:numId w:val="40"/>
        </w:numPr>
        <w:autoSpaceDN/>
        <w:spacing w:after="0" w:line="276" w:lineRule="auto"/>
        <w:ind w:left="1080"/>
        <w:jc w:val="both"/>
        <w:textAlignment w:val="auto"/>
        <w:rPr>
          <w:rFonts w:cs="Times New Roman"/>
        </w:rPr>
      </w:pPr>
      <w:r w:rsidRPr="00807635">
        <w:rPr>
          <w:rFonts w:cs="Times New Roman"/>
        </w:rPr>
        <w:t>Linia dozorowa LSN 1,7 x pobór prądu elementów w linii LSN</w:t>
      </w:r>
    </w:p>
    <w:p w:rsidR="000625F7" w:rsidRPr="00807635" w:rsidRDefault="000625F7" w:rsidP="0085727A">
      <w:pPr>
        <w:pStyle w:val="Tekstpodstawowy"/>
        <w:numPr>
          <w:ilvl w:val="0"/>
          <w:numId w:val="40"/>
        </w:numPr>
        <w:autoSpaceDN/>
        <w:spacing w:after="0" w:line="276" w:lineRule="auto"/>
        <w:ind w:left="1080"/>
        <w:jc w:val="both"/>
        <w:textAlignment w:val="auto"/>
        <w:rPr>
          <w:rFonts w:cs="Times New Roman"/>
        </w:rPr>
      </w:pPr>
      <w:r w:rsidRPr="00807635">
        <w:rPr>
          <w:rFonts w:cs="Times New Roman"/>
        </w:rPr>
        <w:t>AUX 1,2 x zasilanie dodatkowe</w:t>
      </w:r>
    </w:p>
    <w:p w:rsidR="000625F7" w:rsidRPr="00807635" w:rsidRDefault="000625F7" w:rsidP="0085727A">
      <w:pPr>
        <w:pStyle w:val="Tekstpodstawowy"/>
        <w:numPr>
          <w:ilvl w:val="0"/>
          <w:numId w:val="39"/>
        </w:numPr>
        <w:autoSpaceDN/>
        <w:spacing w:after="0" w:line="276" w:lineRule="auto"/>
        <w:ind w:left="720"/>
        <w:jc w:val="both"/>
        <w:textAlignment w:val="auto"/>
        <w:rPr>
          <w:rFonts w:cs="Times New Roman"/>
        </w:rPr>
      </w:pPr>
      <w:r w:rsidRPr="00807635">
        <w:rPr>
          <w:rFonts w:cs="Times New Roman"/>
        </w:rPr>
        <w:t xml:space="preserve">Maksymalny pobór prądu w linii 300 </w:t>
      </w:r>
      <w:proofErr w:type="spellStart"/>
      <w:r w:rsidRPr="00807635">
        <w:rPr>
          <w:rFonts w:cs="Times New Roman"/>
        </w:rPr>
        <w:t>mA</w:t>
      </w:r>
      <w:proofErr w:type="spellEnd"/>
      <w:r w:rsidRPr="00807635">
        <w:rPr>
          <w:rFonts w:cs="Times New Roman"/>
        </w:rPr>
        <w:t>, uzależniony od konfiguracji elementów i typu zastosowanego kabla.</w:t>
      </w:r>
    </w:p>
    <w:p w:rsidR="000625F7" w:rsidRPr="00807635" w:rsidRDefault="000625F7" w:rsidP="0085727A">
      <w:pPr>
        <w:pStyle w:val="Tekstpodstawowy"/>
        <w:numPr>
          <w:ilvl w:val="0"/>
          <w:numId w:val="39"/>
        </w:numPr>
        <w:autoSpaceDN/>
        <w:spacing w:after="0" w:line="276" w:lineRule="auto"/>
        <w:ind w:left="720"/>
        <w:jc w:val="both"/>
        <w:textAlignment w:val="auto"/>
        <w:rPr>
          <w:rFonts w:cs="Times New Roman"/>
        </w:rPr>
      </w:pPr>
      <w:r w:rsidRPr="00807635">
        <w:rPr>
          <w:rFonts w:cs="Times New Roman"/>
        </w:rPr>
        <w:t xml:space="preserve">Maksymalny pobór prądu dla zasilania dodatkowego (28 V DC) Max. 500 </w:t>
      </w:r>
      <w:proofErr w:type="spellStart"/>
      <w:r w:rsidRPr="00807635">
        <w:rPr>
          <w:rFonts w:cs="Times New Roman"/>
        </w:rPr>
        <w:t>mA</w:t>
      </w:r>
      <w:proofErr w:type="spellEnd"/>
      <w:r w:rsidRPr="00807635">
        <w:rPr>
          <w:rFonts w:cs="Times New Roman"/>
        </w:rPr>
        <w:t xml:space="preserve"> w pętli LSN (system ERT) lub 2 x max. 500 </w:t>
      </w:r>
      <w:proofErr w:type="spellStart"/>
      <w:r w:rsidRPr="00807635">
        <w:rPr>
          <w:rFonts w:cs="Times New Roman"/>
        </w:rPr>
        <w:t>mA</w:t>
      </w:r>
      <w:proofErr w:type="spellEnd"/>
      <w:r w:rsidRPr="00807635">
        <w:rPr>
          <w:rFonts w:cs="Times New Roman"/>
        </w:rPr>
        <w:t xml:space="preserve"> w dla dwu linii otwartych</w:t>
      </w:r>
    </w:p>
    <w:p w:rsidR="000625F7" w:rsidRPr="00807635" w:rsidRDefault="000625F7" w:rsidP="0085727A">
      <w:pPr>
        <w:pStyle w:val="Tekstpodstawowy"/>
        <w:numPr>
          <w:ilvl w:val="0"/>
          <w:numId w:val="39"/>
        </w:numPr>
        <w:autoSpaceDN/>
        <w:spacing w:after="0" w:line="276" w:lineRule="auto"/>
        <w:ind w:left="720"/>
        <w:jc w:val="both"/>
        <w:textAlignment w:val="auto"/>
        <w:rPr>
          <w:rFonts w:cs="Times New Roman"/>
        </w:rPr>
      </w:pPr>
      <w:r w:rsidRPr="00807635">
        <w:rPr>
          <w:rFonts w:cs="Times New Roman"/>
        </w:rPr>
        <w:t>Elementy sygnalizacyjne/obsługi 2 diody LED (czerwona = alarm, żółty = uszkodzenie)</w:t>
      </w:r>
    </w:p>
    <w:p w:rsidR="000625F7" w:rsidRPr="00807635" w:rsidRDefault="000625F7" w:rsidP="0085727A">
      <w:pPr>
        <w:pStyle w:val="Tekstpodstawowy"/>
        <w:numPr>
          <w:ilvl w:val="0"/>
          <w:numId w:val="39"/>
        </w:numPr>
        <w:autoSpaceDN/>
        <w:spacing w:after="0" w:line="276" w:lineRule="auto"/>
        <w:ind w:left="720"/>
        <w:jc w:val="both"/>
        <w:textAlignment w:val="auto"/>
        <w:rPr>
          <w:rFonts w:cs="Times New Roman"/>
        </w:rPr>
      </w:pPr>
      <w:r w:rsidRPr="00807635">
        <w:rPr>
          <w:rFonts w:cs="Times New Roman"/>
        </w:rPr>
        <w:t>1 przycisk (sprawdzenie diod LED)</w:t>
      </w:r>
    </w:p>
    <w:p w:rsidR="000625F7" w:rsidRPr="00807635" w:rsidRDefault="000625F7" w:rsidP="0085727A">
      <w:pPr>
        <w:pStyle w:val="Tekstpodstawowy"/>
        <w:numPr>
          <w:ilvl w:val="0"/>
          <w:numId w:val="39"/>
        </w:numPr>
        <w:autoSpaceDN/>
        <w:spacing w:after="0" w:line="276" w:lineRule="auto"/>
        <w:ind w:left="720"/>
        <w:jc w:val="both"/>
        <w:textAlignment w:val="auto"/>
        <w:rPr>
          <w:rFonts w:cs="Times New Roman"/>
        </w:rPr>
      </w:pPr>
      <w:r w:rsidRPr="00807635">
        <w:rPr>
          <w:rFonts w:cs="Times New Roman"/>
        </w:rPr>
        <w:t>Materiał obudowy ABS, (UL94 V-0)</w:t>
      </w:r>
    </w:p>
    <w:p w:rsidR="000625F7" w:rsidRPr="00807635" w:rsidRDefault="000625F7" w:rsidP="0085727A">
      <w:pPr>
        <w:pStyle w:val="Tekstpodstawowy"/>
        <w:numPr>
          <w:ilvl w:val="0"/>
          <w:numId w:val="39"/>
        </w:numPr>
        <w:autoSpaceDN/>
        <w:spacing w:after="0" w:line="276" w:lineRule="auto"/>
        <w:ind w:left="720"/>
        <w:jc w:val="both"/>
        <w:textAlignment w:val="auto"/>
        <w:rPr>
          <w:rFonts w:cs="Times New Roman"/>
        </w:rPr>
      </w:pPr>
      <w:r w:rsidRPr="00807635">
        <w:rPr>
          <w:rFonts w:cs="Times New Roman"/>
        </w:rPr>
        <w:t>Dopuszczalny zakres temperatur pracy -5 °C to 50 °C (23 °F to 122 °F)</w:t>
      </w:r>
    </w:p>
    <w:p w:rsidR="000625F7" w:rsidRPr="00807635" w:rsidRDefault="000625F7" w:rsidP="0085727A">
      <w:pPr>
        <w:pStyle w:val="Tekstpodstawowy"/>
        <w:numPr>
          <w:ilvl w:val="0"/>
          <w:numId w:val="39"/>
        </w:numPr>
        <w:autoSpaceDN/>
        <w:spacing w:after="0" w:line="276" w:lineRule="auto"/>
        <w:ind w:left="720"/>
        <w:jc w:val="both"/>
        <w:textAlignment w:val="auto"/>
        <w:rPr>
          <w:rFonts w:cs="Times New Roman"/>
        </w:rPr>
      </w:pPr>
      <w:r w:rsidRPr="00807635">
        <w:rPr>
          <w:rFonts w:cs="Times New Roman"/>
        </w:rPr>
        <w:t>Dopuszczalny zakres temperatur magazynowania -20 °C to 60 °C (-4 °F to 140 °F)</w:t>
      </w:r>
    </w:p>
    <w:p w:rsidR="000625F7" w:rsidRPr="00807635" w:rsidRDefault="000625F7" w:rsidP="0085727A">
      <w:pPr>
        <w:pStyle w:val="Tekstpodstawowy"/>
        <w:numPr>
          <w:ilvl w:val="0"/>
          <w:numId w:val="39"/>
        </w:numPr>
        <w:autoSpaceDN/>
        <w:spacing w:after="0" w:line="276" w:lineRule="auto"/>
        <w:ind w:left="720"/>
        <w:jc w:val="both"/>
        <w:textAlignment w:val="auto"/>
        <w:rPr>
          <w:rFonts w:cs="Times New Roman"/>
        </w:rPr>
      </w:pPr>
      <w:r w:rsidRPr="00807635">
        <w:rPr>
          <w:rFonts w:cs="Times New Roman"/>
        </w:rPr>
        <w:t>Dopuszczalna wilgotność względna 95 %, bez kondensacji</w:t>
      </w:r>
    </w:p>
    <w:p w:rsidR="000625F7" w:rsidRPr="00807635" w:rsidRDefault="000625F7" w:rsidP="0085727A">
      <w:pPr>
        <w:numPr>
          <w:ilvl w:val="0"/>
          <w:numId w:val="39"/>
        </w:numPr>
        <w:autoSpaceDN/>
        <w:spacing w:line="276" w:lineRule="auto"/>
        <w:ind w:left="720"/>
        <w:jc w:val="both"/>
        <w:rPr>
          <w:rFonts w:cs="Times New Roman"/>
          <w:bCs/>
        </w:rPr>
      </w:pPr>
      <w:r w:rsidRPr="00807635">
        <w:rPr>
          <w:rFonts w:cs="Times New Roman"/>
        </w:rPr>
        <w:t>Stopień ochrony obudowy zgodnie z normą EN60529 IP 30.</w:t>
      </w:r>
    </w:p>
    <w:p w:rsidR="009E4053" w:rsidRPr="009E4053" w:rsidRDefault="009E4053" w:rsidP="0085727A">
      <w:pPr>
        <w:pStyle w:val="Nagwek33"/>
        <w:numPr>
          <w:ilvl w:val="2"/>
          <w:numId w:val="13"/>
        </w:numPr>
        <w:tabs>
          <w:tab w:val="left" w:pos="708"/>
        </w:tabs>
        <w:spacing w:line="276" w:lineRule="auto"/>
        <w:textAlignment w:val="auto"/>
        <w:rPr>
          <w:rFonts w:ascii="Times New Roman" w:hAnsi="Times New Roman" w:cs="Times New Roman"/>
          <w:b/>
          <w:i w:val="0"/>
        </w:rPr>
      </w:pPr>
      <w:bookmarkStart w:id="186" w:name="_Toc399261629"/>
      <w:bookmarkStart w:id="187" w:name="_Toc399774253"/>
      <w:bookmarkStart w:id="188" w:name="_Toc475968282"/>
      <w:r w:rsidRPr="009E4053">
        <w:rPr>
          <w:rFonts w:ascii="Times New Roman" w:hAnsi="Times New Roman" w:cs="Times New Roman"/>
          <w:b/>
          <w:i w:val="0"/>
        </w:rPr>
        <w:t>Automatyczne detektory pożaru – czujki punktowe</w:t>
      </w:r>
      <w:bookmarkEnd w:id="186"/>
      <w:bookmarkEnd w:id="187"/>
      <w:bookmarkEnd w:id="188"/>
    </w:p>
    <w:p w:rsidR="009E4053" w:rsidRPr="00807635" w:rsidRDefault="009E4053" w:rsidP="009E4053">
      <w:pPr>
        <w:spacing w:line="276" w:lineRule="auto"/>
        <w:ind w:firstLine="709"/>
        <w:jc w:val="both"/>
        <w:rPr>
          <w:rFonts w:cs="Times New Roman"/>
          <w:bCs/>
        </w:rPr>
      </w:pPr>
      <w:r w:rsidRPr="00807635">
        <w:rPr>
          <w:rFonts w:cs="Times New Roman"/>
        </w:rPr>
        <w:t xml:space="preserve">W celu automatycznego wykrywania spodziewanych pożarów zastosowano dwa typy adresowalnych czujek. Optyczne czujki dymu należy montować w przestrzeni </w:t>
      </w:r>
      <w:proofErr w:type="spellStart"/>
      <w:r w:rsidRPr="00807635">
        <w:rPr>
          <w:rFonts w:cs="Times New Roman"/>
        </w:rPr>
        <w:t>międzysufitowej</w:t>
      </w:r>
      <w:proofErr w:type="spellEnd"/>
      <w:r w:rsidRPr="00807635">
        <w:rPr>
          <w:rFonts w:cs="Times New Roman"/>
        </w:rPr>
        <w:t xml:space="preserve">. Do każdej czujki zamontowanej w przestrzeni </w:t>
      </w:r>
      <w:proofErr w:type="spellStart"/>
      <w:r w:rsidRPr="00807635">
        <w:rPr>
          <w:rFonts w:cs="Times New Roman"/>
        </w:rPr>
        <w:t>międzysufitowej</w:t>
      </w:r>
      <w:proofErr w:type="spellEnd"/>
      <w:r w:rsidRPr="00807635">
        <w:rPr>
          <w:rFonts w:cs="Times New Roman"/>
        </w:rPr>
        <w:t xml:space="preserve"> należy podłączyć zewnętrzny wskaźnik zadziałania. Wskaźnik montować na suficie podwieszanym bezpośrednio pod miejscem montażu czujki. Podwójne optyczne czujki dymu montować należy na suficie podwieszanym i na stropie właściwym w przypadku braku sufitu podwieszanego. </w:t>
      </w:r>
    </w:p>
    <w:p w:rsidR="009E4053" w:rsidRPr="009E4053" w:rsidRDefault="009E4053" w:rsidP="0085727A">
      <w:pPr>
        <w:pStyle w:val="Nagwek41"/>
        <w:numPr>
          <w:ilvl w:val="3"/>
          <w:numId w:val="13"/>
        </w:numPr>
        <w:tabs>
          <w:tab w:val="left" w:pos="708"/>
        </w:tabs>
        <w:spacing w:line="276" w:lineRule="auto"/>
        <w:textAlignment w:val="auto"/>
        <w:rPr>
          <w:rFonts w:cs="Times New Roman"/>
          <w:i w:val="0"/>
        </w:rPr>
      </w:pPr>
      <w:bookmarkStart w:id="189" w:name="_Toc399261630"/>
      <w:r w:rsidRPr="009E4053">
        <w:rPr>
          <w:rFonts w:cs="Times New Roman"/>
          <w:i w:val="0"/>
        </w:rPr>
        <w:t xml:space="preserve">Optyczne czujki dymu </w:t>
      </w:r>
      <w:bookmarkEnd w:id="189"/>
    </w:p>
    <w:p w:rsidR="009E4053" w:rsidRPr="00807635" w:rsidRDefault="009E4053" w:rsidP="009E4053">
      <w:pPr>
        <w:spacing w:line="276" w:lineRule="auto"/>
        <w:ind w:firstLine="709"/>
        <w:jc w:val="both"/>
        <w:rPr>
          <w:rFonts w:cs="Times New Roman"/>
        </w:rPr>
      </w:pPr>
      <w:r w:rsidRPr="00807635">
        <w:rPr>
          <w:rFonts w:cs="Times New Roman"/>
        </w:rPr>
        <w:t>Automatyczna czujka dymu wyposażona jest w sensor dymu. Posiada inteligentną analizę algorytmu detekcji pożaru z jednakową czułością dla pożarów wytwarzających widzialny dym.</w:t>
      </w:r>
    </w:p>
    <w:p w:rsidR="009E4053" w:rsidRPr="00807635" w:rsidRDefault="009E4053" w:rsidP="009E4053">
      <w:pPr>
        <w:spacing w:line="276" w:lineRule="auto"/>
        <w:jc w:val="both"/>
        <w:rPr>
          <w:rFonts w:cs="Times New Roman"/>
        </w:rPr>
      </w:pPr>
      <w:r w:rsidRPr="00807635">
        <w:rPr>
          <w:rFonts w:cs="Times New Roman"/>
        </w:rPr>
        <w:t>Czujka posiada następujące właściwości:</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 xml:space="preserve">automatyczna detekcja dymu dzięki sensorowi optycznemu (światło rozproszone) </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zabezpieczenie przed występowaniem fałszywych alarmów dzięki analizie poziomu i siły sygnału; uzyskane istotne obniżenie podatności na alarmy fałszywe przy utrzymaniu tego samego poziomu wykrywania</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centralnie instalowany optyczny wskaźnik zadziałania w czujce jest widoczny pod każdym kątem, zatem nie jest konieczne ustawianie gniazda czujki względem wejścia do pomieszczenia.</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proste rozwiązanie problemu wadliwego działania poprzez wymianę czujki (cała elektronika w głowicy czujki, gniazdo bez komponentów elektronicznych)</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samokontrola sensorów,</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sygnalizacja uszkodzenia w przypadku uszkodzenia sensora,</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sygnalizacja uszkodzenia w przypadku znacznego zabrudzenia</w:t>
      </w:r>
    </w:p>
    <w:p w:rsidR="009E4053" w:rsidRPr="00807635" w:rsidRDefault="009E4053" w:rsidP="0085727A">
      <w:pPr>
        <w:numPr>
          <w:ilvl w:val="0"/>
          <w:numId w:val="41"/>
        </w:numPr>
        <w:autoSpaceDN/>
        <w:spacing w:line="276" w:lineRule="auto"/>
        <w:ind w:left="1080"/>
        <w:jc w:val="both"/>
        <w:rPr>
          <w:rFonts w:eastAsia="Times New Roman" w:cs="Times New Roman"/>
        </w:rPr>
      </w:pPr>
      <w:r w:rsidRPr="00807635">
        <w:rPr>
          <w:rFonts w:cs="Times New Roman"/>
        </w:rPr>
        <w:t>automatyczne adresowanie,</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 xml:space="preserve">ręczne adresowanie w przypadku stosowania w istniejących sieciach z </w:t>
      </w:r>
      <w:proofErr w:type="spellStart"/>
      <w:r w:rsidRPr="00807635">
        <w:rPr>
          <w:rFonts w:cs="Times New Roman"/>
        </w:rPr>
        <w:t>odgałęzieniami</w:t>
      </w:r>
      <w:proofErr w:type="spellEnd"/>
      <w:r w:rsidRPr="00807635">
        <w:rPr>
          <w:rFonts w:cs="Times New Roman"/>
        </w:rPr>
        <w:t xml:space="preserve">, </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 xml:space="preserve">2 izolatory zwarć (jeden na wejściu drugi na wyjściu z czujki) zostały wbudowane w czujkę w celu zachowania działania innych elementów na pętli LSN nawet w przypadku zwarcia, dlatego nie jest konieczne stosowanie przewodów o wytrzymałości funkcjonalnej. </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 xml:space="preserve">kształt czujki oraz labirynt przeciw pyłowy jest tak zaprojektowany, aby umożliwiał swobodne przenikanie dymu do komory optycznej. </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zabezpieczenie przeciw kradzieżowe przeciw nieautoryzowanemu demontażowi czujek z gniazd, który może być opcjonalnie aktywowane</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 xml:space="preserve">czujka wysyła sygnał </w:t>
      </w:r>
      <w:proofErr w:type="spellStart"/>
      <w:r w:rsidRPr="00807635">
        <w:rPr>
          <w:rFonts w:cs="Times New Roman"/>
        </w:rPr>
        <w:t>przedalarmowy</w:t>
      </w:r>
      <w:proofErr w:type="spellEnd"/>
      <w:r w:rsidRPr="00807635">
        <w:rPr>
          <w:rFonts w:cs="Times New Roman"/>
        </w:rPr>
        <w:t xml:space="preserve"> do CSP w przypadku, gdy osiągnięte zostanie poziom równy 75% ustanowionego progu zadziałania, </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zdalna diagnostyka,</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kompensacja zabrudzenia</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wysoka odporność na zakłócenia elektromagnetyczne zgodnie z umową EFSG/F/97/005</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 xml:space="preserve">czujka/gniazdo czujki z zamkiem bagnetowym umożliwiającym wymianę czujki za pomocą teleskopowego uchwytu do wysokości 8 m. </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możliwość podłączenia zdalnego wskaźnika zadziałania,</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przekazywanie informacji o alarmie w formie transmisji danych poprzez dwużyłowy kabel sygnałowy</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 xml:space="preserve">wyjście dla wskaźnika zadziałania typu open </w:t>
      </w:r>
      <w:proofErr w:type="spellStart"/>
      <w:r w:rsidRPr="00807635">
        <w:rPr>
          <w:rFonts w:cs="Times New Roman"/>
        </w:rPr>
        <w:t>collector</w:t>
      </w:r>
      <w:proofErr w:type="spellEnd"/>
      <w:r w:rsidRPr="00807635">
        <w:rPr>
          <w:rFonts w:cs="Times New Roman"/>
        </w:rPr>
        <w:t xml:space="preserve">, max. 0V przy 1.5 </w:t>
      </w:r>
      <w:proofErr w:type="spellStart"/>
      <w:r w:rsidRPr="00807635">
        <w:rPr>
          <w:rFonts w:cs="Times New Roman"/>
        </w:rPr>
        <w:t>kΩ</w:t>
      </w:r>
      <w:proofErr w:type="spellEnd"/>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wskaźnik alarmu: czerwony LED</w:t>
      </w:r>
    </w:p>
    <w:p w:rsidR="009E4053" w:rsidRPr="00807635" w:rsidRDefault="009E4053" w:rsidP="009E4053">
      <w:pPr>
        <w:spacing w:line="276" w:lineRule="auto"/>
        <w:jc w:val="both"/>
        <w:rPr>
          <w:rFonts w:cs="Times New Roman"/>
        </w:rPr>
      </w:pPr>
    </w:p>
    <w:p w:rsidR="009E4053" w:rsidRPr="00807635" w:rsidRDefault="009E4053" w:rsidP="009E4053">
      <w:pPr>
        <w:spacing w:line="276" w:lineRule="auto"/>
        <w:ind w:firstLine="360"/>
        <w:jc w:val="both"/>
        <w:rPr>
          <w:rFonts w:cs="Times New Roman"/>
        </w:rPr>
      </w:pPr>
      <w:r w:rsidRPr="00807635">
        <w:rPr>
          <w:rFonts w:cs="Times New Roman"/>
        </w:rPr>
        <w:t>Parametry elektryczne:</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Napięcie zasilania: 15 V DC…..33 V DC</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 xml:space="preserve">Pobór prądu: &lt; 0,55 </w:t>
      </w:r>
      <w:proofErr w:type="spellStart"/>
      <w:r w:rsidRPr="00807635">
        <w:rPr>
          <w:rFonts w:cs="Times New Roman"/>
        </w:rPr>
        <w:t>mA</w:t>
      </w:r>
      <w:proofErr w:type="spellEnd"/>
    </w:p>
    <w:p w:rsidR="009E4053" w:rsidRPr="00807635" w:rsidRDefault="009E4053" w:rsidP="009E4053">
      <w:pPr>
        <w:spacing w:line="276" w:lineRule="auto"/>
        <w:ind w:firstLine="360"/>
        <w:jc w:val="both"/>
        <w:rPr>
          <w:rFonts w:cs="Times New Roman"/>
        </w:rPr>
      </w:pPr>
      <w:r w:rsidRPr="00807635">
        <w:rPr>
          <w:rFonts w:cs="Times New Roman"/>
        </w:rPr>
        <w:t>Parametry mechaniczne:</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Wymiary bez gniazda: Ø 99,5mm x 52mm</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Wymiary z gniazdem: Ø 120mm x 63,5mm</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Materiał obudowy: Plastik, ABS (</w:t>
      </w:r>
      <w:proofErr w:type="spellStart"/>
      <w:r w:rsidRPr="00807635">
        <w:rPr>
          <w:rFonts w:cs="Times New Roman"/>
        </w:rPr>
        <w:t>Novodur</w:t>
      </w:r>
      <w:proofErr w:type="spellEnd"/>
      <w:r w:rsidRPr="00807635">
        <w:rPr>
          <w:rFonts w:cs="Times New Roman"/>
        </w:rPr>
        <w:t>)</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Kolor obudowy biały (podobny do RAL 9010) powierzchnia matowa</w:t>
      </w:r>
    </w:p>
    <w:p w:rsidR="009E4053" w:rsidRPr="00807635" w:rsidRDefault="009E4053" w:rsidP="009E4053">
      <w:pPr>
        <w:spacing w:line="276" w:lineRule="auto"/>
        <w:ind w:firstLine="360"/>
        <w:jc w:val="both"/>
        <w:rPr>
          <w:rFonts w:cs="Times New Roman"/>
        </w:rPr>
      </w:pPr>
      <w:r w:rsidRPr="00807635">
        <w:rPr>
          <w:rFonts w:cs="Times New Roman"/>
        </w:rPr>
        <w:t>Parametry środowiskowe:</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Stopień ochrony obudowy zgodnie z EN 60529: IP 40, IP 43 (ze szczelnym gniazdem)</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 xml:space="preserve">Dopuszczalny zakres temperatur stosowania: -20 °C . . . +65 °C </w:t>
      </w:r>
    </w:p>
    <w:p w:rsidR="009E4053" w:rsidRPr="00807635" w:rsidRDefault="009E4053" w:rsidP="0085727A">
      <w:pPr>
        <w:numPr>
          <w:ilvl w:val="0"/>
          <w:numId w:val="41"/>
        </w:numPr>
        <w:autoSpaceDN/>
        <w:spacing w:line="276" w:lineRule="auto"/>
        <w:ind w:left="1080"/>
        <w:jc w:val="both"/>
        <w:rPr>
          <w:rFonts w:cs="Times New Roman"/>
        </w:rPr>
      </w:pPr>
      <w:r w:rsidRPr="00807635">
        <w:rPr>
          <w:rFonts w:cs="Times New Roman"/>
        </w:rPr>
        <w:t>Dopuszczalna wilgotność względna: &lt;95% (bez kondensacji)</w:t>
      </w:r>
    </w:p>
    <w:p w:rsidR="009E4053" w:rsidRPr="00807635" w:rsidRDefault="009E4053" w:rsidP="0085727A">
      <w:pPr>
        <w:numPr>
          <w:ilvl w:val="0"/>
          <w:numId w:val="41"/>
        </w:numPr>
        <w:autoSpaceDN/>
        <w:spacing w:line="276" w:lineRule="auto"/>
        <w:ind w:left="1080"/>
        <w:jc w:val="both"/>
        <w:rPr>
          <w:rFonts w:cs="Times New Roman"/>
          <w:bCs/>
        </w:rPr>
      </w:pPr>
      <w:r w:rsidRPr="00807635">
        <w:rPr>
          <w:rFonts w:cs="Times New Roman"/>
        </w:rPr>
        <w:t>Dopuszczalna prędkość przepływu powietrza: 20 m/s</w:t>
      </w:r>
    </w:p>
    <w:p w:rsidR="009E4053" w:rsidRPr="009E4053" w:rsidRDefault="009E4053" w:rsidP="0085727A">
      <w:pPr>
        <w:pStyle w:val="Nagwek41"/>
        <w:numPr>
          <w:ilvl w:val="3"/>
          <w:numId w:val="13"/>
        </w:numPr>
        <w:tabs>
          <w:tab w:val="left" w:pos="708"/>
        </w:tabs>
        <w:spacing w:line="276" w:lineRule="auto"/>
        <w:textAlignment w:val="auto"/>
        <w:rPr>
          <w:rFonts w:cs="Times New Roman"/>
          <w:i w:val="0"/>
        </w:rPr>
      </w:pPr>
      <w:bookmarkStart w:id="190" w:name="_Toc399261631"/>
      <w:r w:rsidRPr="009E4053">
        <w:rPr>
          <w:rFonts w:cs="Times New Roman"/>
          <w:i w:val="0"/>
        </w:rPr>
        <w:t>Podwójna optyczna czujka dymu</w:t>
      </w:r>
      <w:bookmarkEnd w:id="190"/>
    </w:p>
    <w:p w:rsidR="009E4053" w:rsidRPr="00807635" w:rsidRDefault="009E4053" w:rsidP="009E4053">
      <w:pPr>
        <w:spacing w:line="276" w:lineRule="auto"/>
        <w:ind w:firstLine="709"/>
        <w:jc w:val="both"/>
        <w:rPr>
          <w:rFonts w:cs="Times New Roman"/>
        </w:rPr>
      </w:pPr>
      <w:r w:rsidRPr="00807635">
        <w:rPr>
          <w:rFonts w:cs="Times New Roman"/>
        </w:rPr>
        <w:t>Automatyczna czujka dymu wyposażona jest w dwa sensory dymu. Posiada inteligentną analizę algorytmu detekcji pożaru z jednakową czułością dla pożarów wytwarzających widzialny dym i wzrost temperatury i wykrywa pożar testowy TF1 zgodnie z EN54.</w:t>
      </w:r>
    </w:p>
    <w:p w:rsidR="009E4053" w:rsidRPr="00807635" w:rsidRDefault="009E4053" w:rsidP="009E4053">
      <w:pPr>
        <w:spacing w:line="276" w:lineRule="auto"/>
        <w:jc w:val="both"/>
        <w:rPr>
          <w:rFonts w:cs="Times New Roman"/>
        </w:rPr>
      </w:pPr>
      <w:r w:rsidRPr="00807635">
        <w:rPr>
          <w:rFonts w:cs="Times New Roman"/>
        </w:rPr>
        <w:t>Czujka posiada następujące właściwości:</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automatyczna detekcja dymu dzięki dwu sensorom optycznym (światło rozproszone) zbudowanym w dwóch diod LED o różnych kolorach/długościach fali (niebieski i podczerwień)</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zabezpieczenie przed występowaniem fałszywych alarmów dzięki analizie poziomu i siły sygnału; uzyskane istotne obniżenie podatności na alarmy fałszywe przy utrzymaniu tego samego poziomu wykrywania</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centralnie instalowany optyczny wskaźnik zadziałania w czujce jest widoczny pod każdym kątem, zatem nie jest konieczne ustawianie gniazda czujki względem wejścia do pomieszczenia.</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proste rozwiązanie problemu wadliwego działania poprzez wymianę czujki (cała elektronika w głowicy czujki, gniazdo bez komponentów elektronicznych)</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samokontrola sensorów,</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sygnalizacja uszkodzenia w przypadku uszkodzenia sensora,</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sygnalizacja uszkodzenia w przypadku znacznego zabrudzenia</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automatyczne adresowanie,</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 xml:space="preserve">ręczne adresowanie w przypadku stosowania w istniejących sieciach z </w:t>
      </w:r>
      <w:proofErr w:type="spellStart"/>
      <w:r w:rsidRPr="00807635">
        <w:rPr>
          <w:rFonts w:cs="Times New Roman"/>
        </w:rPr>
        <w:t>odgałęzieniami</w:t>
      </w:r>
      <w:proofErr w:type="spellEnd"/>
      <w:r w:rsidRPr="00807635">
        <w:rPr>
          <w:rFonts w:cs="Times New Roman"/>
        </w:rPr>
        <w:t xml:space="preserve">, </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 xml:space="preserve">2 izolatory zwarć (jeden na wejściu drugi na wyjściu z czujki) zostały wbudowane w czujkę w celu zachowania działania innych elementów na pętli LSN nawet w przypadku zwarcia, dlatego nie jest konieczne stosowanie przewodów o wytrzymałości funkcjonalnej. - kształt czujki oraz labirynt przeciw pyłowy jest tak zaprojektowany, aby umożliwiał swobodne przenikanie dymu do komory optycznej. </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zabezpieczenie przeciw kradzieżowe przeciw nieautoryzowanemu demontażowi czujek z gniazd, który może być opcjonalnie aktywowane</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 xml:space="preserve">czujka wysyła sygnał </w:t>
      </w:r>
      <w:proofErr w:type="spellStart"/>
      <w:r w:rsidRPr="00807635">
        <w:rPr>
          <w:rFonts w:cs="Times New Roman"/>
        </w:rPr>
        <w:t>przedalarmowy</w:t>
      </w:r>
      <w:proofErr w:type="spellEnd"/>
      <w:r w:rsidRPr="00807635">
        <w:rPr>
          <w:rFonts w:cs="Times New Roman"/>
        </w:rPr>
        <w:t xml:space="preserve"> do CSP w przypadku, gdy osiągnięte zostanie poziom równy 75% ustanowionego progu zadziałania, </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zdalna diagnostyka,</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kompensacja zabrudzenia,</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wysoka odporność na zakłócenia elektromagnetyczne zgodnie z umową EFSG/F/97/005,</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czujka/gniazdo czujki z zamkiem bagnetowym umożliwiającym wymianę czujki za pomocą teleskopowego uchwytu do wysokości 8 m.,</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możliwość podłączenia zdalnego wskaźnika zadziałania,</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przekazywanie informacji o alarmie w formie transmisji danych poprzez dwużyłowy kabel sygnałowy,</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 xml:space="preserve">wyjście dla wskaźnika zadziałania typu open </w:t>
      </w:r>
      <w:proofErr w:type="spellStart"/>
      <w:r w:rsidRPr="00807635">
        <w:rPr>
          <w:rFonts w:cs="Times New Roman"/>
        </w:rPr>
        <w:t>collector</w:t>
      </w:r>
      <w:proofErr w:type="spellEnd"/>
      <w:r w:rsidRPr="00807635">
        <w:rPr>
          <w:rFonts w:cs="Times New Roman"/>
        </w:rPr>
        <w:t xml:space="preserve">, max. 0V przy 1.5 </w:t>
      </w:r>
      <w:proofErr w:type="spellStart"/>
      <w:r w:rsidRPr="00807635">
        <w:rPr>
          <w:rFonts w:cs="Times New Roman"/>
        </w:rPr>
        <w:t>kΩ</w:t>
      </w:r>
      <w:proofErr w:type="spellEnd"/>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wskaźnik alarmu: czerwony LED.</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Parametry elektryczne:</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Napięcie zasilania: 15 V DC…..33 V DC,</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 xml:space="preserve">Pobór prądu: &lt; 0,55 </w:t>
      </w:r>
      <w:proofErr w:type="spellStart"/>
      <w:r w:rsidRPr="00807635">
        <w:rPr>
          <w:rFonts w:cs="Times New Roman"/>
        </w:rPr>
        <w:t>mA</w:t>
      </w:r>
      <w:proofErr w:type="spellEnd"/>
      <w:r w:rsidRPr="00807635">
        <w:rPr>
          <w:rFonts w:cs="Times New Roman"/>
        </w:rPr>
        <w:t>.</w:t>
      </w:r>
    </w:p>
    <w:p w:rsidR="009E4053" w:rsidRPr="00807635" w:rsidRDefault="009E4053" w:rsidP="009E4053">
      <w:pPr>
        <w:spacing w:line="276" w:lineRule="auto"/>
        <w:jc w:val="both"/>
        <w:rPr>
          <w:rFonts w:cs="Times New Roman"/>
        </w:rPr>
      </w:pPr>
    </w:p>
    <w:p w:rsidR="009E4053" w:rsidRPr="00807635" w:rsidRDefault="009E4053" w:rsidP="009E4053">
      <w:pPr>
        <w:spacing w:line="276" w:lineRule="auto"/>
        <w:ind w:firstLine="360"/>
        <w:jc w:val="both"/>
        <w:rPr>
          <w:rFonts w:cs="Times New Roman"/>
        </w:rPr>
      </w:pPr>
      <w:r w:rsidRPr="00807635">
        <w:rPr>
          <w:rFonts w:cs="Times New Roman"/>
        </w:rPr>
        <w:t>Parametry mechaniczne:</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Wymiary bez gniazda: Ø 99,5mm x 52mm</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Wymiary z gniazdem: Ø 120mm x 63,5mm</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Materiał obudowy: Plastik, ABS (</w:t>
      </w:r>
      <w:proofErr w:type="spellStart"/>
      <w:r w:rsidRPr="00807635">
        <w:rPr>
          <w:rFonts w:cs="Times New Roman"/>
        </w:rPr>
        <w:t>Novodur</w:t>
      </w:r>
      <w:proofErr w:type="spellEnd"/>
      <w:r w:rsidRPr="00807635">
        <w:rPr>
          <w:rFonts w:cs="Times New Roman"/>
        </w:rPr>
        <w:t>)</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Kolor obudowy biały (podobny do RAL 9010) powierzchnia matowa</w:t>
      </w:r>
    </w:p>
    <w:p w:rsidR="009E4053" w:rsidRPr="00807635" w:rsidRDefault="009E4053" w:rsidP="009E4053">
      <w:pPr>
        <w:spacing w:line="276" w:lineRule="auto"/>
        <w:ind w:firstLine="360"/>
        <w:jc w:val="both"/>
        <w:rPr>
          <w:rFonts w:cs="Times New Roman"/>
        </w:rPr>
      </w:pPr>
    </w:p>
    <w:p w:rsidR="009E4053" w:rsidRPr="00807635" w:rsidRDefault="009E4053" w:rsidP="009E4053">
      <w:pPr>
        <w:spacing w:line="276" w:lineRule="auto"/>
        <w:ind w:firstLine="360"/>
        <w:jc w:val="both"/>
        <w:rPr>
          <w:rFonts w:cs="Times New Roman"/>
        </w:rPr>
      </w:pPr>
      <w:r w:rsidRPr="00807635">
        <w:rPr>
          <w:rFonts w:cs="Times New Roman"/>
        </w:rPr>
        <w:t>Parametry środowiskowe:</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Stopień ochrony obudowy zgodnie z EN 60529: IP 40, IP 43 (ze szczelnym gniazdem)</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 xml:space="preserve">Dopuszczalny zakres temperatur stosowania: -20 °C . . . +65 °C </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Dopuszczalna wilgotność względna: &lt;95% (bez kondensacji)</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Dopuszczalna prędkość przepływu powietrza: 20 m/s</w:t>
      </w:r>
    </w:p>
    <w:p w:rsidR="007F5FD1" w:rsidRDefault="007F5FD1" w:rsidP="0033289B">
      <w:pPr>
        <w:pStyle w:val="Textbody"/>
        <w:spacing w:line="276" w:lineRule="auto"/>
        <w:rPr>
          <w:rFonts w:cs="Times New Roman"/>
        </w:rPr>
      </w:pPr>
    </w:p>
    <w:p w:rsidR="009E4053" w:rsidRPr="009E4053" w:rsidRDefault="009E4053" w:rsidP="0085727A">
      <w:pPr>
        <w:pStyle w:val="Nagwek33"/>
        <w:numPr>
          <w:ilvl w:val="2"/>
          <w:numId w:val="13"/>
        </w:numPr>
        <w:tabs>
          <w:tab w:val="left" w:pos="708"/>
        </w:tabs>
        <w:spacing w:line="276" w:lineRule="auto"/>
        <w:textAlignment w:val="auto"/>
        <w:rPr>
          <w:rFonts w:ascii="Times New Roman" w:hAnsi="Times New Roman" w:cs="Times New Roman"/>
          <w:b/>
          <w:i w:val="0"/>
        </w:rPr>
      </w:pPr>
      <w:bookmarkStart w:id="191" w:name="_Toc399261632"/>
      <w:bookmarkStart w:id="192" w:name="_Toc399774254"/>
      <w:bookmarkStart w:id="193" w:name="_Toc475968283"/>
      <w:r w:rsidRPr="009E4053">
        <w:rPr>
          <w:rFonts w:ascii="Times New Roman" w:hAnsi="Times New Roman" w:cs="Times New Roman"/>
          <w:b/>
          <w:i w:val="0"/>
        </w:rPr>
        <w:t>Ręczny ostrzegacz pożaru</w:t>
      </w:r>
      <w:bookmarkEnd w:id="191"/>
      <w:bookmarkEnd w:id="192"/>
      <w:bookmarkEnd w:id="193"/>
    </w:p>
    <w:p w:rsidR="009E4053" w:rsidRPr="00807635" w:rsidRDefault="009E4053" w:rsidP="009E4053">
      <w:pPr>
        <w:spacing w:line="276" w:lineRule="auto"/>
        <w:ind w:firstLine="360"/>
        <w:jc w:val="both"/>
        <w:rPr>
          <w:rFonts w:cs="Times New Roman"/>
        </w:rPr>
      </w:pPr>
      <w:r w:rsidRPr="00807635">
        <w:rPr>
          <w:rFonts w:cs="Times New Roman"/>
        </w:rPr>
        <w:t>System zostanie wyposażony w czujki ręczne zwane Ręcznymi Ostrzegaczami Pożarowymi (ROP). Ręczne ostrzegacze pożarowe powinny być instalowane w widocznych i łatwo dostępnych miejscach wzdłuż dróg ewakuacyjnych.</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Ostrzegacz należy instalować na wysokości 140cm (±20cm), mierzonej od środka ostrzegacza do podłogi.</w:t>
      </w:r>
    </w:p>
    <w:p w:rsidR="009E4053" w:rsidRPr="00807635" w:rsidRDefault="009E4053" w:rsidP="009E4053">
      <w:pPr>
        <w:pStyle w:val="Tekstpodstawowy"/>
        <w:spacing w:after="0" w:line="276" w:lineRule="auto"/>
        <w:jc w:val="both"/>
        <w:rPr>
          <w:rFonts w:cs="Times New Roman"/>
        </w:rPr>
      </w:pPr>
      <w:r w:rsidRPr="00807635">
        <w:rPr>
          <w:rFonts w:cs="Times New Roman"/>
        </w:rPr>
        <w:t>Zaprojektowany ROP jest urządzeniem adresowalnym, montowany natynkowo o bezpośrednim działaniu, kasowalny, do zastosowania wewnątrz obiektów, koloru czerwonego.</w:t>
      </w:r>
    </w:p>
    <w:p w:rsidR="009E4053" w:rsidRPr="00807635" w:rsidRDefault="009E4053" w:rsidP="009E4053">
      <w:pPr>
        <w:pStyle w:val="Tekstpodstawowy"/>
        <w:spacing w:after="0" w:line="276" w:lineRule="auto"/>
        <w:ind w:left="360"/>
        <w:jc w:val="both"/>
        <w:rPr>
          <w:rFonts w:cs="Times New Roman"/>
        </w:rPr>
      </w:pPr>
      <w:r w:rsidRPr="00807635">
        <w:rPr>
          <w:rFonts w:cs="Times New Roman"/>
        </w:rPr>
        <w:t>Podstawowe właściwości:</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Zgodny z wymaganiami normy EN 54-11, posiada certyfikat CPD,</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uruchamianie alarmu pożarowego poprzez wciśnięcie czarnego znaku,</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zabezpieczony przed skaleczeniem, nie ma szybki,</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sygnalizacja zadziałania na czerwono na panelu przednim,</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sygnalizacja zadziałania LED do celów sprawdzenia,</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nadzorowane połączenie z CSP,</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indywidualna identyfikacja ROP polegająca na wyświetlaniu adresu w celu szybkiej identyfikacji miejsca uruchomienia,</w:t>
      </w:r>
    </w:p>
    <w:p w:rsidR="009E4053" w:rsidRPr="00807635" w:rsidRDefault="009E4053" w:rsidP="0085727A">
      <w:pPr>
        <w:numPr>
          <w:ilvl w:val="0"/>
          <w:numId w:val="42"/>
        </w:numPr>
        <w:autoSpaceDN/>
        <w:spacing w:line="276" w:lineRule="auto"/>
        <w:jc w:val="both"/>
        <w:rPr>
          <w:rFonts w:cs="Times New Roman"/>
        </w:rPr>
      </w:pPr>
      <w:proofErr w:type="spellStart"/>
      <w:r w:rsidRPr="00807635">
        <w:rPr>
          <w:rFonts w:cs="Times New Roman"/>
        </w:rPr>
        <w:t>samomonitorowanie</w:t>
      </w:r>
      <w:proofErr w:type="spellEnd"/>
      <w:r w:rsidRPr="00807635">
        <w:rPr>
          <w:rFonts w:cs="Times New Roman"/>
        </w:rPr>
        <w:t>: Uszkodzenie jest sygnalizowane w CSP łącznie z podaniem adresu ROP, co umożliwia szybką lokalizację w obiekcie,</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ręczne adresowanie w przypadku stosowania w istniejących systemach z liniami otwartymi,</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2 zintegrowane izolatory zwarć (jeden na wejściu drugi na wyjściu z urządzenia) umożliwiające pełną funkcjonalność pozostałych elementów pętli w dozorowej LSN, nawet przypadku przerwy lub zwarcia obwodu. Nie jest zatem wymagane stosowanie kabli o podwyższonej wytrzymałości. Izolatory spełniają wymagania normy EN 54-17,</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możliwość stosowania kabli nieekranowanych,</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otwieranie, sprawdzanie, resetowanie ROP jednym kluczem,</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pod przezroczystą klapką można umieścić dodatkowe oznakowanie,</w:t>
      </w:r>
    </w:p>
    <w:p w:rsidR="009E4053" w:rsidRPr="00807635" w:rsidRDefault="009E4053" w:rsidP="0085727A">
      <w:pPr>
        <w:numPr>
          <w:ilvl w:val="0"/>
          <w:numId w:val="42"/>
        </w:numPr>
        <w:autoSpaceDN/>
        <w:spacing w:line="276" w:lineRule="auto"/>
        <w:jc w:val="both"/>
        <w:rPr>
          <w:rFonts w:cs="Times New Roman"/>
        </w:rPr>
      </w:pPr>
      <w:r w:rsidRPr="00807635">
        <w:rPr>
          <w:rFonts w:cs="Times New Roman"/>
        </w:rPr>
        <w:t>możliwość dodania następujących akcesoriów:</w:t>
      </w:r>
    </w:p>
    <w:p w:rsidR="009E4053" w:rsidRPr="00807635" w:rsidRDefault="009E4053" w:rsidP="0085727A">
      <w:pPr>
        <w:pStyle w:val="Tekstpodstawowy"/>
        <w:numPr>
          <w:ilvl w:val="1"/>
          <w:numId w:val="45"/>
        </w:numPr>
        <w:autoSpaceDN/>
        <w:spacing w:after="0" w:line="276" w:lineRule="auto"/>
        <w:jc w:val="both"/>
        <w:textAlignment w:val="auto"/>
        <w:rPr>
          <w:rFonts w:cs="Times New Roman"/>
        </w:rPr>
      </w:pPr>
      <w:r w:rsidRPr="00807635">
        <w:rPr>
          <w:rFonts w:cs="Times New Roman"/>
        </w:rPr>
        <w:t>przezroczysta klapka na zawiasach, do zabezpieczania przed przypadkowym uruchomieniem ROP,</w:t>
      </w:r>
    </w:p>
    <w:p w:rsidR="009E4053" w:rsidRPr="00807635" w:rsidRDefault="009E4053" w:rsidP="0085727A">
      <w:pPr>
        <w:pStyle w:val="Tekstpodstawowy"/>
        <w:numPr>
          <w:ilvl w:val="1"/>
          <w:numId w:val="45"/>
        </w:numPr>
        <w:autoSpaceDN/>
        <w:spacing w:after="0" w:line="276" w:lineRule="auto"/>
        <w:jc w:val="both"/>
        <w:textAlignment w:val="auto"/>
        <w:rPr>
          <w:rFonts w:cs="Times New Roman"/>
        </w:rPr>
      </w:pPr>
      <w:r w:rsidRPr="00807635">
        <w:rPr>
          <w:rFonts w:cs="Times New Roman"/>
        </w:rPr>
        <w:t>uszczelnienie dodatkowej klapki.</w:t>
      </w:r>
    </w:p>
    <w:p w:rsidR="009E4053" w:rsidRPr="00807635" w:rsidRDefault="009E4053" w:rsidP="009E4053">
      <w:pPr>
        <w:pStyle w:val="Tekstpodstawowy"/>
        <w:spacing w:after="0" w:line="276" w:lineRule="auto"/>
        <w:jc w:val="both"/>
        <w:rPr>
          <w:rFonts w:cs="Times New Roman"/>
        </w:rPr>
      </w:pPr>
    </w:p>
    <w:p w:rsidR="009E4053" w:rsidRPr="00807635" w:rsidRDefault="009E4053" w:rsidP="009E4053">
      <w:pPr>
        <w:pStyle w:val="Tekstpodstawowy"/>
        <w:spacing w:after="0" w:line="276" w:lineRule="auto"/>
        <w:ind w:firstLine="360"/>
        <w:jc w:val="both"/>
        <w:rPr>
          <w:rFonts w:cs="Times New Roman"/>
        </w:rPr>
      </w:pPr>
      <w:r w:rsidRPr="00807635">
        <w:rPr>
          <w:rFonts w:cs="Times New Roman"/>
        </w:rPr>
        <w:t>Parametry techniczne</w:t>
      </w:r>
    </w:p>
    <w:p w:rsidR="009E4053" w:rsidRPr="00807635" w:rsidRDefault="009E4053" w:rsidP="0085727A">
      <w:pPr>
        <w:pStyle w:val="Tekstpodstawowy"/>
        <w:numPr>
          <w:ilvl w:val="0"/>
          <w:numId w:val="45"/>
        </w:numPr>
        <w:autoSpaceDN/>
        <w:spacing w:after="0" w:line="276" w:lineRule="auto"/>
        <w:jc w:val="both"/>
        <w:textAlignment w:val="auto"/>
        <w:rPr>
          <w:rFonts w:cs="Times New Roman"/>
        </w:rPr>
      </w:pPr>
      <w:r w:rsidRPr="00807635">
        <w:rPr>
          <w:rFonts w:cs="Times New Roman"/>
        </w:rPr>
        <w:t>Napięcie zasilania: 15 V DC…33 V DC,</w:t>
      </w:r>
    </w:p>
    <w:p w:rsidR="009E4053" w:rsidRPr="00807635" w:rsidRDefault="009E4053" w:rsidP="0085727A">
      <w:pPr>
        <w:pStyle w:val="Tekstpodstawowy"/>
        <w:numPr>
          <w:ilvl w:val="0"/>
          <w:numId w:val="45"/>
        </w:numPr>
        <w:autoSpaceDN/>
        <w:spacing w:after="0" w:line="276" w:lineRule="auto"/>
        <w:jc w:val="both"/>
        <w:textAlignment w:val="auto"/>
        <w:rPr>
          <w:rFonts w:cs="Times New Roman"/>
        </w:rPr>
      </w:pPr>
      <w:r w:rsidRPr="00807635">
        <w:rPr>
          <w:rFonts w:cs="Times New Roman"/>
        </w:rPr>
        <w:t xml:space="preserve">Pobór prądu: &lt; 0.4 </w:t>
      </w:r>
      <w:proofErr w:type="spellStart"/>
      <w:r w:rsidRPr="00807635">
        <w:rPr>
          <w:rFonts w:cs="Times New Roman"/>
        </w:rPr>
        <w:t>mA</w:t>
      </w:r>
      <w:proofErr w:type="spellEnd"/>
      <w:r w:rsidRPr="00807635">
        <w:rPr>
          <w:rFonts w:cs="Times New Roman"/>
        </w:rPr>
        <w:t>,</w:t>
      </w:r>
    </w:p>
    <w:p w:rsidR="009E4053" w:rsidRPr="00807635" w:rsidRDefault="009E4053" w:rsidP="0085727A">
      <w:pPr>
        <w:pStyle w:val="Tekstpodstawowy"/>
        <w:numPr>
          <w:ilvl w:val="0"/>
          <w:numId w:val="45"/>
        </w:numPr>
        <w:autoSpaceDN/>
        <w:spacing w:after="0" w:line="276" w:lineRule="auto"/>
        <w:jc w:val="both"/>
        <w:textAlignment w:val="auto"/>
        <w:rPr>
          <w:rFonts w:cs="Times New Roman"/>
        </w:rPr>
      </w:pPr>
      <w:r w:rsidRPr="00807635">
        <w:rPr>
          <w:rFonts w:cs="Times New Roman"/>
        </w:rPr>
        <w:t>Stopień ochrony obudowy EN 60529: Min. IP 52,</w:t>
      </w:r>
    </w:p>
    <w:p w:rsidR="009E4053" w:rsidRPr="00807635" w:rsidRDefault="009E4053" w:rsidP="0085727A">
      <w:pPr>
        <w:pStyle w:val="Tekstpodstawowy"/>
        <w:numPr>
          <w:ilvl w:val="0"/>
          <w:numId w:val="45"/>
        </w:numPr>
        <w:autoSpaceDN/>
        <w:spacing w:after="0" w:line="276" w:lineRule="auto"/>
        <w:jc w:val="both"/>
        <w:textAlignment w:val="auto"/>
        <w:rPr>
          <w:rFonts w:cs="Times New Roman"/>
        </w:rPr>
      </w:pPr>
      <w:r w:rsidRPr="00807635">
        <w:rPr>
          <w:rFonts w:cs="Times New Roman"/>
        </w:rPr>
        <w:t>Obudowa: - materiał plastik, ABS (</w:t>
      </w:r>
      <w:proofErr w:type="spellStart"/>
      <w:r w:rsidRPr="00807635">
        <w:rPr>
          <w:rFonts w:cs="Times New Roman"/>
        </w:rPr>
        <w:t>Novodur</w:t>
      </w:r>
      <w:proofErr w:type="spellEnd"/>
      <w:r w:rsidRPr="00807635">
        <w:rPr>
          <w:rFonts w:cs="Times New Roman"/>
        </w:rPr>
        <w:t>), kolor czerwony lub podobny do RAL 3001,</w:t>
      </w:r>
    </w:p>
    <w:p w:rsidR="009E4053" w:rsidRPr="00807635" w:rsidRDefault="009E4053" w:rsidP="0085727A">
      <w:pPr>
        <w:pStyle w:val="Tekstpodstawowy"/>
        <w:numPr>
          <w:ilvl w:val="0"/>
          <w:numId w:val="45"/>
        </w:numPr>
        <w:autoSpaceDN/>
        <w:spacing w:after="0" w:line="276" w:lineRule="auto"/>
        <w:jc w:val="both"/>
        <w:textAlignment w:val="auto"/>
        <w:rPr>
          <w:rFonts w:cs="Times New Roman"/>
        </w:rPr>
      </w:pPr>
      <w:r w:rsidRPr="00807635">
        <w:rPr>
          <w:rFonts w:cs="Times New Roman"/>
        </w:rPr>
        <w:t>Dopuszczalna temperatura pracy: -25 °C . . . +70 °C.</w:t>
      </w:r>
    </w:p>
    <w:p w:rsidR="009E4053" w:rsidRPr="009E4053" w:rsidRDefault="009E4053" w:rsidP="0085727A">
      <w:pPr>
        <w:pStyle w:val="Nagwek33"/>
        <w:numPr>
          <w:ilvl w:val="2"/>
          <w:numId w:val="13"/>
        </w:numPr>
        <w:tabs>
          <w:tab w:val="left" w:pos="708"/>
        </w:tabs>
        <w:spacing w:line="276" w:lineRule="auto"/>
        <w:textAlignment w:val="auto"/>
        <w:rPr>
          <w:rFonts w:ascii="Times New Roman" w:hAnsi="Times New Roman" w:cs="Times New Roman"/>
          <w:b/>
          <w:i w:val="0"/>
        </w:rPr>
      </w:pPr>
      <w:bookmarkStart w:id="194" w:name="_Toc399261633"/>
      <w:bookmarkStart w:id="195" w:name="_Toc399774255"/>
      <w:bookmarkStart w:id="196" w:name="_Toc475968284"/>
      <w:r w:rsidRPr="009E4053">
        <w:rPr>
          <w:rFonts w:ascii="Times New Roman" w:hAnsi="Times New Roman" w:cs="Times New Roman"/>
          <w:b/>
          <w:i w:val="0"/>
        </w:rPr>
        <w:t>Wskaźnik zadziałania</w:t>
      </w:r>
      <w:bookmarkEnd w:id="194"/>
      <w:bookmarkEnd w:id="195"/>
      <w:bookmarkEnd w:id="196"/>
    </w:p>
    <w:p w:rsidR="009E4053" w:rsidRPr="00807635" w:rsidRDefault="009E4053" w:rsidP="009E4053">
      <w:pPr>
        <w:spacing w:line="276" w:lineRule="auto"/>
        <w:ind w:firstLine="709"/>
        <w:jc w:val="both"/>
        <w:rPr>
          <w:rFonts w:cs="Times New Roman"/>
          <w:b/>
        </w:rPr>
      </w:pPr>
      <w:r w:rsidRPr="00807635">
        <w:rPr>
          <w:rFonts w:cs="Times New Roman"/>
        </w:rPr>
        <w:t xml:space="preserve">Wskaźnik zadziałania sygnalizuje stan alarmowy czujki umieszczonej w przestrzeni sufitu podwieszonego. Wskaźniki umieszczone zostaną na suficie podwieszonym pod czujką. </w:t>
      </w:r>
    </w:p>
    <w:p w:rsidR="009E4053" w:rsidRPr="00807635" w:rsidRDefault="009E4053" w:rsidP="009E4053">
      <w:pPr>
        <w:pStyle w:val="Textbody"/>
        <w:spacing w:after="0" w:line="276" w:lineRule="auto"/>
        <w:ind w:firstLine="360"/>
        <w:rPr>
          <w:rFonts w:cs="Times New Roman"/>
        </w:rPr>
      </w:pPr>
      <w:r w:rsidRPr="00807635">
        <w:rPr>
          <w:rFonts w:cs="Times New Roman"/>
          <w:b/>
        </w:rPr>
        <w:t>Dane techniczne</w:t>
      </w:r>
    </w:p>
    <w:p w:rsidR="009E4053" w:rsidRPr="00807635" w:rsidRDefault="009E4053" w:rsidP="0085727A">
      <w:pPr>
        <w:pStyle w:val="Textbody"/>
        <w:numPr>
          <w:ilvl w:val="0"/>
          <w:numId w:val="44"/>
        </w:numPr>
        <w:autoSpaceDN/>
        <w:spacing w:after="0" w:line="276" w:lineRule="auto"/>
        <w:ind w:left="1080"/>
        <w:rPr>
          <w:rFonts w:cs="Times New Roman"/>
        </w:rPr>
      </w:pPr>
      <w:r w:rsidRPr="00807635">
        <w:rPr>
          <w:rFonts w:cs="Times New Roman"/>
        </w:rPr>
        <w:t xml:space="preserve">Napięcie zasilania </w:t>
      </w:r>
      <w:r w:rsidRPr="00807635">
        <w:rPr>
          <w:rFonts w:cs="Times New Roman"/>
        </w:rPr>
        <w:tab/>
      </w:r>
      <w:r w:rsidRPr="00807635">
        <w:rPr>
          <w:rFonts w:cs="Times New Roman"/>
        </w:rPr>
        <w:tab/>
        <w:t>-</w:t>
      </w:r>
      <w:r w:rsidRPr="00807635">
        <w:rPr>
          <w:rFonts w:cs="Times New Roman"/>
        </w:rPr>
        <w:tab/>
        <w:t>9 VDC . . . 30VDC</w:t>
      </w:r>
    </w:p>
    <w:p w:rsidR="009E4053" w:rsidRPr="00807635" w:rsidRDefault="009E4053" w:rsidP="0085727A">
      <w:pPr>
        <w:pStyle w:val="Textbody"/>
        <w:numPr>
          <w:ilvl w:val="0"/>
          <w:numId w:val="44"/>
        </w:numPr>
        <w:autoSpaceDN/>
        <w:spacing w:after="0" w:line="276" w:lineRule="auto"/>
        <w:ind w:left="1080"/>
        <w:rPr>
          <w:rFonts w:cs="Times New Roman"/>
        </w:rPr>
      </w:pPr>
      <w:r w:rsidRPr="00807635">
        <w:rPr>
          <w:rFonts w:cs="Times New Roman"/>
        </w:rPr>
        <w:t>Pobór prądu przez wskaźnik</w:t>
      </w:r>
      <w:r w:rsidRPr="00807635">
        <w:rPr>
          <w:rFonts w:cs="Times New Roman"/>
        </w:rPr>
        <w:tab/>
        <w:t>-</w:t>
      </w:r>
      <w:r w:rsidRPr="00807635">
        <w:rPr>
          <w:rFonts w:cs="Times New Roman"/>
        </w:rPr>
        <w:tab/>
        <w:t xml:space="preserve">T.2 ok. 2 </w:t>
      </w:r>
      <w:proofErr w:type="spellStart"/>
      <w:r w:rsidRPr="00807635">
        <w:rPr>
          <w:rFonts w:cs="Times New Roman"/>
        </w:rPr>
        <w:t>mA</w:t>
      </w:r>
      <w:proofErr w:type="spellEnd"/>
      <w:r w:rsidRPr="00807635">
        <w:rPr>
          <w:rFonts w:cs="Times New Roman"/>
        </w:rPr>
        <w:t xml:space="preserve">, T.3 ograniczenie do </w:t>
      </w:r>
    </w:p>
    <w:p w:rsidR="009E4053" w:rsidRPr="00807635" w:rsidRDefault="009E4053" w:rsidP="009E4053">
      <w:pPr>
        <w:pStyle w:val="Textbody"/>
        <w:autoSpaceDN/>
        <w:spacing w:after="0" w:line="276" w:lineRule="auto"/>
        <w:ind w:left="4254" w:firstLine="709"/>
        <w:rPr>
          <w:rFonts w:cs="Times New Roman"/>
        </w:rPr>
      </w:pPr>
      <w:r w:rsidRPr="00807635">
        <w:rPr>
          <w:rFonts w:cs="Times New Roman"/>
        </w:rPr>
        <w:t xml:space="preserve">ok. 13 </w:t>
      </w:r>
      <w:proofErr w:type="spellStart"/>
      <w:r w:rsidRPr="00807635">
        <w:rPr>
          <w:rFonts w:cs="Times New Roman"/>
        </w:rPr>
        <w:t>mA</w:t>
      </w:r>
      <w:proofErr w:type="spellEnd"/>
      <w:r w:rsidRPr="00807635">
        <w:rPr>
          <w:rFonts w:cs="Times New Roman"/>
        </w:rPr>
        <w:t>,</w:t>
      </w:r>
    </w:p>
    <w:p w:rsidR="009E4053" w:rsidRPr="00807635" w:rsidRDefault="009E4053" w:rsidP="009E4053">
      <w:pPr>
        <w:pStyle w:val="Textbody"/>
        <w:spacing w:after="0" w:line="276" w:lineRule="auto"/>
        <w:ind w:left="4320" w:firstLine="643"/>
        <w:rPr>
          <w:rFonts w:cs="Times New Roman"/>
        </w:rPr>
      </w:pPr>
      <w:r w:rsidRPr="00807635">
        <w:rPr>
          <w:rFonts w:cs="Times New Roman"/>
        </w:rPr>
        <w:t xml:space="preserve">T.4 ograniczenie do maks. 20 </w:t>
      </w:r>
      <w:proofErr w:type="spellStart"/>
      <w:r w:rsidRPr="00807635">
        <w:rPr>
          <w:rFonts w:cs="Times New Roman"/>
        </w:rPr>
        <w:t>mA</w:t>
      </w:r>
      <w:proofErr w:type="spellEnd"/>
    </w:p>
    <w:p w:rsidR="009E4053" w:rsidRPr="00807635" w:rsidRDefault="009E4053" w:rsidP="0085727A">
      <w:pPr>
        <w:pStyle w:val="Textbody"/>
        <w:numPr>
          <w:ilvl w:val="0"/>
          <w:numId w:val="44"/>
        </w:numPr>
        <w:autoSpaceDN/>
        <w:spacing w:after="0" w:line="276" w:lineRule="auto"/>
        <w:ind w:left="1080"/>
        <w:rPr>
          <w:rFonts w:cs="Times New Roman"/>
        </w:rPr>
      </w:pPr>
      <w:r w:rsidRPr="00807635">
        <w:rPr>
          <w:rFonts w:cs="Times New Roman"/>
        </w:rPr>
        <w:t xml:space="preserve">wskazanie zadziałania </w:t>
      </w:r>
      <w:r w:rsidRPr="00807635">
        <w:rPr>
          <w:rFonts w:cs="Times New Roman"/>
        </w:rPr>
        <w:tab/>
      </w:r>
      <w:r w:rsidRPr="00807635">
        <w:rPr>
          <w:rFonts w:cs="Times New Roman"/>
        </w:rPr>
        <w:tab/>
        <w:t>-</w:t>
      </w:r>
      <w:r w:rsidRPr="00807635">
        <w:rPr>
          <w:rFonts w:cs="Times New Roman"/>
        </w:rPr>
        <w:tab/>
        <w:t xml:space="preserve">1 dioda LED przez trzpień </w:t>
      </w:r>
    </w:p>
    <w:p w:rsidR="009E4053" w:rsidRPr="00807635" w:rsidRDefault="009E4053" w:rsidP="009E4053">
      <w:pPr>
        <w:pStyle w:val="Textbody"/>
        <w:autoSpaceDN/>
        <w:spacing w:after="0" w:line="276" w:lineRule="auto"/>
        <w:ind w:left="4254" w:firstLine="709"/>
        <w:rPr>
          <w:rFonts w:cs="Times New Roman"/>
        </w:rPr>
      </w:pPr>
      <w:r w:rsidRPr="00807635">
        <w:rPr>
          <w:rFonts w:cs="Times New Roman"/>
        </w:rPr>
        <w:t>światłowodowy</w:t>
      </w:r>
    </w:p>
    <w:p w:rsidR="009E4053" w:rsidRPr="00807635" w:rsidRDefault="009E4053" w:rsidP="0085727A">
      <w:pPr>
        <w:pStyle w:val="Textbody"/>
        <w:numPr>
          <w:ilvl w:val="0"/>
          <w:numId w:val="44"/>
        </w:numPr>
        <w:autoSpaceDN/>
        <w:spacing w:after="0" w:line="276" w:lineRule="auto"/>
        <w:ind w:left="1080"/>
        <w:rPr>
          <w:rFonts w:cs="Times New Roman"/>
        </w:rPr>
      </w:pPr>
      <w:r w:rsidRPr="00807635">
        <w:rPr>
          <w:rFonts w:cs="Times New Roman"/>
        </w:rPr>
        <w:t xml:space="preserve">Dopuszczalna grubość żyły </w:t>
      </w:r>
      <w:r w:rsidRPr="00807635">
        <w:rPr>
          <w:rFonts w:cs="Times New Roman"/>
        </w:rPr>
        <w:tab/>
        <w:t>-</w:t>
      </w:r>
      <w:r w:rsidRPr="00807635">
        <w:rPr>
          <w:rFonts w:cs="Times New Roman"/>
        </w:rPr>
        <w:tab/>
        <w:t>0,6 - 0,8 mm</w:t>
      </w:r>
    </w:p>
    <w:p w:rsidR="009E4053" w:rsidRPr="00807635" w:rsidRDefault="009E4053" w:rsidP="0085727A">
      <w:pPr>
        <w:pStyle w:val="Textbody"/>
        <w:numPr>
          <w:ilvl w:val="0"/>
          <w:numId w:val="44"/>
        </w:numPr>
        <w:autoSpaceDN/>
        <w:spacing w:after="0" w:line="276" w:lineRule="auto"/>
        <w:ind w:left="1080"/>
        <w:rPr>
          <w:rFonts w:cs="Times New Roman"/>
          <w:bCs/>
        </w:rPr>
      </w:pPr>
      <w:r w:rsidRPr="00807635">
        <w:rPr>
          <w:rFonts w:cs="Times New Roman"/>
        </w:rPr>
        <w:t>Klasa ochrony zgodnie z</w:t>
      </w:r>
      <w:r w:rsidRPr="00807635">
        <w:rPr>
          <w:rFonts w:cs="Times New Roman"/>
        </w:rPr>
        <w:tab/>
      </w:r>
      <w:r w:rsidRPr="00807635">
        <w:rPr>
          <w:rFonts w:cs="Times New Roman"/>
        </w:rPr>
        <w:tab/>
        <w:t>-</w:t>
      </w:r>
      <w:r w:rsidRPr="00807635">
        <w:rPr>
          <w:rFonts w:cs="Times New Roman"/>
        </w:rPr>
        <w:tab/>
        <w:t>IEC 60529, IP 40</w:t>
      </w:r>
    </w:p>
    <w:p w:rsidR="009E4053" w:rsidRPr="009E4053" w:rsidRDefault="009E4053" w:rsidP="0085727A">
      <w:pPr>
        <w:pStyle w:val="Nagwek33"/>
        <w:numPr>
          <w:ilvl w:val="2"/>
          <w:numId w:val="13"/>
        </w:numPr>
        <w:tabs>
          <w:tab w:val="left" w:pos="708"/>
        </w:tabs>
        <w:spacing w:line="276" w:lineRule="auto"/>
        <w:textAlignment w:val="auto"/>
        <w:rPr>
          <w:rFonts w:ascii="Times New Roman" w:hAnsi="Times New Roman" w:cs="Times New Roman"/>
          <w:b/>
          <w:i w:val="0"/>
        </w:rPr>
      </w:pPr>
      <w:bookmarkStart w:id="197" w:name="_Toc399261634"/>
      <w:bookmarkStart w:id="198" w:name="_Toc399774256"/>
      <w:bookmarkStart w:id="199" w:name="_Toc475968285"/>
      <w:r w:rsidRPr="009E4053">
        <w:rPr>
          <w:rFonts w:ascii="Times New Roman" w:hAnsi="Times New Roman" w:cs="Times New Roman"/>
          <w:b/>
          <w:i w:val="0"/>
        </w:rPr>
        <w:t>Modu</w:t>
      </w:r>
      <w:r>
        <w:rPr>
          <w:rFonts w:ascii="Times New Roman" w:hAnsi="Times New Roman" w:cs="Times New Roman"/>
          <w:b/>
          <w:i w:val="0"/>
        </w:rPr>
        <w:t>ł sterujący 8 wejść, 1 wyjście</w:t>
      </w:r>
      <w:r w:rsidRPr="009E4053">
        <w:rPr>
          <w:rFonts w:ascii="Times New Roman" w:hAnsi="Times New Roman" w:cs="Times New Roman"/>
          <w:b/>
          <w:i w:val="0"/>
        </w:rPr>
        <w:t xml:space="preserve"> – typ 1</w:t>
      </w:r>
      <w:bookmarkEnd w:id="197"/>
      <w:bookmarkEnd w:id="198"/>
      <w:bookmarkEnd w:id="199"/>
    </w:p>
    <w:p w:rsidR="009E4053" w:rsidRPr="00807635" w:rsidRDefault="009E4053" w:rsidP="009E4053">
      <w:pPr>
        <w:spacing w:line="276" w:lineRule="auto"/>
        <w:ind w:firstLine="709"/>
        <w:jc w:val="both"/>
        <w:rPr>
          <w:rFonts w:cs="Times New Roman"/>
        </w:rPr>
      </w:pPr>
      <w:r>
        <w:rPr>
          <w:rFonts w:cs="Times New Roman"/>
        </w:rPr>
        <w:t>W systemie, na „pętlach sterujących”</w:t>
      </w:r>
      <w:r w:rsidRPr="00807635">
        <w:rPr>
          <w:rFonts w:cs="Times New Roman"/>
        </w:rPr>
        <w:t>, należy zainstalować moduły sterujące z 8 nadzorowanymi wejściami i jednym wyjściem przekaźnikowym.</w:t>
      </w:r>
    </w:p>
    <w:p w:rsidR="009E4053" w:rsidRPr="006B1BA6" w:rsidRDefault="009E4053" w:rsidP="009E4053">
      <w:pPr>
        <w:spacing w:line="276" w:lineRule="auto"/>
        <w:jc w:val="both"/>
        <w:rPr>
          <w:rFonts w:cs="Times New Roman"/>
          <w:b/>
        </w:rPr>
      </w:pPr>
      <w:r w:rsidRPr="006B1BA6">
        <w:rPr>
          <w:rFonts w:cs="Times New Roman"/>
          <w:b/>
        </w:rPr>
        <w:t xml:space="preserve">Właściwości: </w:t>
      </w:r>
    </w:p>
    <w:p w:rsidR="009E4053" w:rsidRPr="00807635" w:rsidRDefault="009E4053" w:rsidP="0085727A">
      <w:pPr>
        <w:numPr>
          <w:ilvl w:val="0"/>
          <w:numId w:val="43"/>
        </w:numPr>
        <w:tabs>
          <w:tab w:val="clear" w:pos="380"/>
          <w:tab w:val="num" w:pos="0"/>
        </w:tabs>
        <w:autoSpaceDN/>
        <w:spacing w:line="276" w:lineRule="auto"/>
        <w:ind w:left="1080" w:hanging="360"/>
        <w:jc w:val="both"/>
        <w:rPr>
          <w:rFonts w:cs="Times New Roman"/>
        </w:rPr>
      </w:pPr>
      <w:r w:rsidRPr="00807635">
        <w:rPr>
          <w:rFonts w:cs="Times New Roman"/>
        </w:rPr>
        <w:t>8 nadzorowanych wejść i jedno wyjście przekaźnikowe,</w:t>
      </w:r>
    </w:p>
    <w:p w:rsidR="009E4053" w:rsidRPr="00807635" w:rsidRDefault="009E4053" w:rsidP="0085727A">
      <w:pPr>
        <w:numPr>
          <w:ilvl w:val="0"/>
          <w:numId w:val="43"/>
        </w:numPr>
        <w:tabs>
          <w:tab w:val="clear" w:pos="380"/>
          <w:tab w:val="num" w:pos="0"/>
        </w:tabs>
        <w:autoSpaceDN/>
        <w:spacing w:line="276" w:lineRule="auto"/>
        <w:ind w:left="1080" w:hanging="360"/>
        <w:jc w:val="both"/>
        <w:rPr>
          <w:rFonts w:cs="Times New Roman"/>
        </w:rPr>
      </w:pPr>
      <w:r w:rsidRPr="00807635">
        <w:rPr>
          <w:rFonts w:cs="Times New Roman"/>
        </w:rPr>
        <w:t>możliwość wyboru pomiędzy nadzorowaniem styków z wykorzystaniem rezystora końca linii (rezystor EOL) lub bez nadzorowania (bez rezystora EOL),</w:t>
      </w:r>
    </w:p>
    <w:p w:rsidR="009E4053" w:rsidRPr="00807635" w:rsidRDefault="009E4053" w:rsidP="0085727A">
      <w:pPr>
        <w:numPr>
          <w:ilvl w:val="0"/>
          <w:numId w:val="43"/>
        </w:numPr>
        <w:tabs>
          <w:tab w:val="clear" w:pos="380"/>
          <w:tab w:val="num" w:pos="0"/>
        </w:tabs>
        <w:autoSpaceDN/>
        <w:spacing w:line="276" w:lineRule="auto"/>
        <w:ind w:left="1080" w:hanging="360"/>
        <w:jc w:val="both"/>
        <w:rPr>
          <w:rFonts w:cs="Times New Roman"/>
        </w:rPr>
      </w:pPr>
      <w:r w:rsidRPr="00807635">
        <w:rPr>
          <w:rFonts w:cs="Times New Roman"/>
        </w:rPr>
        <w:t>wejścia programowalne, w przypadku aktywacji wejścia styk się zamyka lub otwiera</w:t>
      </w:r>
    </w:p>
    <w:p w:rsidR="009E4053" w:rsidRPr="00807635" w:rsidRDefault="009E4053" w:rsidP="0085727A">
      <w:pPr>
        <w:numPr>
          <w:ilvl w:val="0"/>
          <w:numId w:val="43"/>
        </w:numPr>
        <w:tabs>
          <w:tab w:val="clear" w:pos="380"/>
          <w:tab w:val="num" w:pos="0"/>
        </w:tabs>
        <w:autoSpaceDN/>
        <w:spacing w:line="276" w:lineRule="auto"/>
        <w:ind w:left="1080" w:hanging="360"/>
        <w:jc w:val="both"/>
        <w:rPr>
          <w:rFonts w:cs="Times New Roman"/>
        </w:rPr>
      </w:pPr>
      <w:r w:rsidRPr="00807635">
        <w:rPr>
          <w:rFonts w:cs="Times New Roman"/>
        </w:rPr>
        <w:t>sposób nadzorowania funkcji wybierany niezależnie dla każdego wejścia,</w:t>
      </w:r>
    </w:p>
    <w:p w:rsidR="009E4053" w:rsidRPr="00807635" w:rsidRDefault="009E4053" w:rsidP="0085727A">
      <w:pPr>
        <w:numPr>
          <w:ilvl w:val="0"/>
          <w:numId w:val="43"/>
        </w:numPr>
        <w:tabs>
          <w:tab w:val="clear" w:pos="380"/>
          <w:tab w:val="num" w:pos="0"/>
        </w:tabs>
        <w:autoSpaceDN/>
        <w:spacing w:line="276" w:lineRule="auto"/>
        <w:ind w:left="1080" w:hanging="360"/>
        <w:jc w:val="both"/>
        <w:rPr>
          <w:rFonts w:cs="Times New Roman"/>
        </w:rPr>
      </w:pPr>
      <w:r w:rsidRPr="00807635">
        <w:rPr>
          <w:rFonts w:cs="Times New Roman"/>
        </w:rPr>
        <w:t>przekaźnik do przełączania prądów i napięć do 2 A/30 V DC,</w:t>
      </w:r>
    </w:p>
    <w:p w:rsidR="009E4053" w:rsidRPr="00807635" w:rsidRDefault="009E4053" w:rsidP="0085727A">
      <w:pPr>
        <w:numPr>
          <w:ilvl w:val="0"/>
          <w:numId w:val="43"/>
        </w:numPr>
        <w:tabs>
          <w:tab w:val="clear" w:pos="380"/>
          <w:tab w:val="num" w:pos="0"/>
        </w:tabs>
        <w:autoSpaceDN/>
        <w:spacing w:line="276" w:lineRule="auto"/>
        <w:ind w:left="1080" w:hanging="360"/>
        <w:jc w:val="both"/>
        <w:rPr>
          <w:rFonts w:cs="Times New Roman"/>
        </w:rPr>
      </w:pPr>
      <w:r w:rsidRPr="00807635">
        <w:rPr>
          <w:rFonts w:cs="Times New Roman"/>
        </w:rPr>
        <w:t>dostarczany z obudową do montażu natynkowego,</w:t>
      </w:r>
    </w:p>
    <w:p w:rsidR="009E4053" w:rsidRPr="00807635" w:rsidRDefault="009E4053" w:rsidP="0085727A">
      <w:pPr>
        <w:numPr>
          <w:ilvl w:val="0"/>
          <w:numId w:val="43"/>
        </w:numPr>
        <w:tabs>
          <w:tab w:val="clear" w:pos="380"/>
          <w:tab w:val="num" w:pos="0"/>
        </w:tabs>
        <w:autoSpaceDN/>
        <w:spacing w:line="276" w:lineRule="auto"/>
        <w:ind w:left="1080" w:hanging="360"/>
        <w:jc w:val="both"/>
        <w:rPr>
          <w:rFonts w:cs="Times New Roman"/>
        </w:rPr>
      </w:pPr>
      <w:r w:rsidRPr="00807635">
        <w:rPr>
          <w:rFonts w:cs="Times New Roman"/>
        </w:rPr>
        <w:t xml:space="preserve">zaciski wtykane umożliwiają prosty sposób instalacji okablowania i konserwacji urządzeń, </w:t>
      </w:r>
    </w:p>
    <w:p w:rsidR="009E4053" w:rsidRPr="00807635" w:rsidRDefault="009E4053" w:rsidP="0085727A">
      <w:pPr>
        <w:numPr>
          <w:ilvl w:val="0"/>
          <w:numId w:val="43"/>
        </w:numPr>
        <w:tabs>
          <w:tab w:val="clear" w:pos="380"/>
          <w:tab w:val="num" w:pos="0"/>
        </w:tabs>
        <w:autoSpaceDN/>
        <w:spacing w:line="276" w:lineRule="auto"/>
        <w:ind w:left="1080" w:hanging="360"/>
        <w:jc w:val="both"/>
        <w:rPr>
          <w:rFonts w:cs="Times New Roman"/>
        </w:rPr>
      </w:pPr>
      <w:r w:rsidRPr="00807635">
        <w:rPr>
          <w:rFonts w:cs="Times New Roman"/>
        </w:rPr>
        <w:t>zaciski śrubowe umożliwiają podłączanie przewodów o maksymalnej średnicy 3,3 mm²,</w:t>
      </w:r>
    </w:p>
    <w:p w:rsidR="009E4053" w:rsidRPr="00807635" w:rsidRDefault="009E4053" w:rsidP="0085727A">
      <w:pPr>
        <w:numPr>
          <w:ilvl w:val="0"/>
          <w:numId w:val="43"/>
        </w:numPr>
        <w:tabs>
          <w:tab w:val="clear" w:pos="380"/>
          <w:tab w:val="num" w:pos="0"/>
        </w:tabs>
        <w:autoSpaceDN/>
        <w:spacing w:line="276" w:lineRule="auto"/>
        <w:ind w:left="1080" w:hanging="360"/>
        <w:jc w:val="both"/>
        <w:rPr>
          <w:rFonts w:cs="Times New Roman"/>
        </w:rPr>
      </w:pPr>
      <w:r w:rsidRPr="00807635">
        <w:rPr>
          <w:rFonts w:cs="Times New Roman"/>
        </w:rPr>
        <w:t>dostęp serwisowy do zacisków jest możliwy bez konieczności zdejmowania obudowy,</w:t>
      </w:r>
    </w:p>
    <w:p w:rsidR="009E4053" w:rsidRPr="00807635" w:rsidRDefault="009E4053" w:rsidP="0085727A">
      <w:pPr>
        <w:numPr>
          <w:ilvl w:val="0"/>
          <w:numId w:val="43"/>
        </w:numPr>
        <w:tabs>
          <w:tab w:val="clear" w:pos="380"/>
          <w:tab w:val="num" w:pos="0"/>
        </w:tabs>
        <w:autoSpaceDN/>
        <w:spacing w:line="276" w:lineRule="auto"/>
        <w:ind w:left="1080" w:hanging="360"/>
        <w:jc w:val="both"/>
        <w:rPr>
          <w:rFonts w:cs="Times New Roman"/>
        </w:rPr>
      </w:pPr>
      <w:r w:rsidRPr="00807635">
        <w:rPr>
          <w:rFonts w:cs="Times New Roman"/>
        </w:rPr>
        <w:t>może być włączany do dozorowych pętli, linii otwartych i bocznych,</w:t>
      </w:r>
    </w:p>
    <w:p w:rsidR="009E4053" w:rsidRPr="00807635" w:rsidRDefault="009E4053" w:rsidP="0085727A">
      <w:pPr>
        <w:numPr>
          <w:ilvl w:val="0"/>
          <w:numId w:val="43"/>
        </w:numPr>
        <w:tabs>
          <w:tab w:val="clear" w:pos="380"/>
          <w:tab w:val="num" w:pos="0"/>
        </w:tabs>
        <w:autoSpaceDN/>
        <w:spacing w:line="276" w:lineRule="auto"/>
        <w:ind w:left="1080" w:hanging="360"/>
        <w:jc w:val="both"/>
        <w:rPr>
          <w:rFonts w:cs="Times New Roman"/>
        </w:rPr>
      </w:pPr>
      <w:r w:rsidRPr="00807635">
        <w:rPr>
          <w:rFonts w:cs="Times New Roman"/>
        </w:rPr>
        <w:t>dwa wbudowane izolatory zwarć zgodne z EN 54-17,</w:t>
      </w:r>
    </w:p>
    <w:p w:rsidR="009E4053" w:rsidRPr="00807635" w:rsidRDefault="009E4053" w:rsidP="0085727A">
      <w:pPr>
        <w:numPr>
          <w:ilvl w:val="0"/>
          <w:numId w:val="43"/>
        </w:numPr>
        <w:tabs>
          <w:tab w:val="clear" w:pos="380"/>
          <w:tab w:val="num" w:pos="0"/>
        </w:tabs>
        <w:autoSpaceDN/>
        <w:spacing w:line="276" w:lineRule="auto"/>
        <w:ind w:left="1080" w:hanging="360"/>
        <w:jc w:val="both"/>
        <w:rPr>
          <w:rFonts w:cs="Times New Roman"/>
        </w:rPr>
      </w:pPr>
      <w:r w:rsidRPr="00807635">
        <w:rPr>
          <w:rFonts w:cs="Times New Roman"/>
        </w:rPr>
        <w:t xml:space="preserve">zasilanie modułu z linii dozorowej 2 żyłowej (nie wymaga zasilania dodatkowego), </w:t>
      </w:r>
    </w:p>
    <w:p w:rsidR="009E4053" w:rsidRPr="00807635" w:rsidRDefault="009E4053" w:rsidP="0085727A">
      <w:pPr>
        <w:numPr>
          <w:ilvl w:val="0"/>
          <w:numId w:val="43"/>
        </w:numPr>
        <w:tabs>
          <w:tab w:val="clear" w:pos="380"/>
          <w:tab w:val="num" w:pos="0"/>
        </w:tabs>
        <w:autoSpaceDN/>
        <w:spacing w:line="276" w:lineRule="auto"/>
        <w:ind w:left="1080" w:hanging="360"/>
        <w:jc w:val="both"/>
        <w:rPr>
          <w:rFonts w:cs="Times New Roman"/>
        </w:rPr>
      </w:pPr>
      <w:r w:rsidRPr="00807635">
        <w:rPr>
          <w:rFonts w:cs="Times New Roman"/>
        </w:rPr>
        <w:t>adresowanie automatyczne lub poprzez przełącznik kodujący (umożliwia jednoznaczne przypisanie lokalizacji w obiekcie do adresu),</w:t>
      </w:r>
    </w:p>
    <w:p w:rsidR="009E4053" w:rsidRPr="00807635" w:rsidRDefault="009E4053" w:rsidP="0085727A">
      <w:pPr>
        <w:numPr>
          <w:ilvl w:val="0"/>
          <w:numId w:val="43"/>
        </w:numPr>
        <w:tabs>
          <w:tab w:val="clear" w:pos="380"/>
          <w:tab w:val="num" w:pos="0"/>
        </w:tabs>
        <w:autoSpaceDN/>
        <w:spacing w:line="276" w:lineRule="auto"/>
        <w:ind w:left="1080" w:hanging="360"/>
        <w:jc w:val="both"/>
        <w:rPr>
          <w:rFonts w:cs="Times New Roman"/>
        </w:rPr>
      </w:pPr>
      <w:r w:rsidRPr="00807635">
        <w:rPr>
          <w:rFonts w:cs="Times New Roman"/>
        </w:rPr>
        <w:t>możliwość stosowania kabli nieekranowanych,</w:t>
      </w:r>
    </w:p>
    <w:p w:rsidR="009E4053" w:rsidRPr="00807635" w:rsidRDefault="009E4053" w:rsidP="0085727A">
      <w:pPr>
        <w:numPr>
          <w:ilvl w:val="0"/>
          <w:numId w:val="43"/>
        </w:numPr>
        <w:tabs>
          <w:tab w:val="clear" w:pos="380"/>
          <w:tab w:val="num" w:pos="0"/>
        </w:tabs>
        <w:autoSpaceDN/>
        <w:spacing w:line="276" w:lineRule="auto"/>
        <w:ind w:left="1080" w:hanging="360"/>
        <w:jc w:val="both"/>
        <w:rPr>
          <w:rFonts w:cs="Times New Roman"/>
        </w:rPr>
      </w:pPr>
      <w:r w:rsidRPr="00807635">
        <w:rPr>
          <w:rFonts w:cs="Times New Roman"/>
        </w:rPr>
        <w:t>zgodny z normą EN 54-18 (moduły wejścia/wyjścia).</w:t>
      </w:r>
    </w:p>
    <w:p w:rsidR="009E4053" w:rsidRPr="00807635" w:rsidRDefault="009E4053" w:rsidP="009E4053">
      <w:pPr>
        <w:spacing w:line="276" w:lineRule="auto"/>
        <w:jc w:val="both"/>
        <w:rPr>
          <w:rFonts w:cs="Times New Roman"/>
        </w:rPr>
      </w:pPr>
    </w:p>
    <w:p w:rsidR="009E4053" w:rsidRPr="006B1BA6" w:rsidRDefault="009E4053" w:rsidP="009E4053">
      <w:pPr>
        <w:spacing w:line="276" w:lineRule="auto"/>
        <w:ind w:firstLine="360"/>
        <w:jc w:val="both"/>
        <w:rPr>
          <w:rFonts w:cs="Times New Roman"/>
          <w:b/>
        </w:rPr>
      </w:pPr>
      <w:r w:rsidRPr="006B1BA6">
        <w:rPr>
          <w:rFonts w:cs="Times New Roman"/>
          <w:b/>
        </w:rPr>
        <w:t xml:space="preserve">Parametry techniczne </w:t>
      </w:r>
    </w:p>
    <w:p w:rsidR="009E4053" w:rsidRPr="00807635" w:rsidRDefault="009E4053" w:rsidP="0085727A">
      <w:pPr>
        <w:numPr>
          <w:ilvl w:val="0"/>
          <w:numId w:val="43"/>
        </w:numPr>
        <w:tabs>
          <w:tab w:val="clear" w:pos="380"/>
          <w:tab w:val="num" w:pos="0"/>
        </w:tabs>
        <w:autoSpaceDN/>
        <w:spacing w:line="276" w:lineRule="auto"/>
        <w:ind w:left="1080" w:hanging="360"/>
        <w:jc w:val="both"/>
        <w:rPr>
          <w:rFonts w:cs="Times New Roman"/>
        </w:rPr>
      </w:pPr>
      <w:r w:rsidRPr="00807635">
        <w:rPr>
          <w:rFonts w:cs="Times New Roman"/>
        </w:rPr>
        <w:t>Maksymalna obciążalność wyjścia: 2,0 A przy 30 V DC,</w:t>
      </w:r>
    </w:p>
    <w:p w:rsidR="009E4053" w:rsidRPr="00807635" w:rsidRDefault="009E4053" w:rsidP="0085727A">
      <w:pPr>
        <w:numPr>
          <w:ilvl w:val="0"/>
          <w:numId w:val="43"/>
        </w:numPr>
        <w:tabs>
          <w:tab w:val="clear" w:pos="380"/>
          <w:tab w:val="num" w:pos="0"/>
        </w:tabs>
        <w:autoSpaceDN/>
        <w:spacing w:line="276" w:lineRule="auto"/>
        <w:ind w:left="1080" w:hanging="360"/>
        <w:jc w:val="both"/>
        <w:rPr>
          <w:rFonts w:cs="Times New Roman"/>
        </w:rPr>
      </w:pPr>
      <w:r w:rsidRPr="00807635">
        <w:rPr>
          <w:rFonts w:cs="Times New Roman"/>
        </w:rPr>
        <w:t xml:space="preserve">Maksymalny pobór prądu: 5,5 </w:t>
      </w:r>
      <w:proofErr w:type="spellStart"/>
      <w:r w:rsidRPr="00807635">
        <w:rPr>
          <w:rFonts w:cs="Times New Roman"/>
        </w:rPr>
        <w:t>mA</w:t>
      </w:r>
      <w:proofErr w:type="spellEnd"/>
      <w:r w:rsidRPr="00807635">
        <w:rPr>
          <w:rFonts w:cs="Times New Roman"/>
        </w:rPr>
        <w:t>,</w:t>
      </w:r>
    </w:p>
    <w:p w:rsidR="009E4053" w:rsidRPr="00807635" w:rsidRDefault="009E4053" w:rsidP="0085727A">
      <w:pPr>
        <w:numPr>
          <w:ilvl w:val="0"/>
          <w:numId w:val="43"/>
        </w:numPr>
        <w:tabs>
          <w:tab w:val="clear" w:pos="380"/>
          <w:tab w:val="num" w:pos="0"/>
        </w:tabs>
        <w:autoSpaceDN/>
        <w:spacing w:line="276" w:lineRule="auto"/>
        <w:ind w:left="1080" w:hanging="360"/>
        <w:jc w:val="both"/>
        <w:rPr>
          <w:rFonts w:cs="Times New Roman"/>
        </w:rPr>
      </w:pPr>
      <w:r w:rsidRPr="00807635">
        <w:rPr>
          <w:rFonts w:cs="Times New Roman"/>
        </w:rPr>
        <w:t>Stopień ochrony IP 43 zgodnie z normą EN 60529,</w:t>
      </w:r>
    </w:p>
    <w:p w:rsidR="009E4053" w:rsidRPr="00807635" w:rsidRDefault="009E4053" w:rsidP="0085727A">
      <w:pPr>
        <w:numPr>
          <w:ilvl w:val="0"/>
          <w:numId w:val="43"/>
        </w:numPr>
        <w:tabs>
          <w:tab w:val="clear" w:pos="380"/>
          <w:tab w:val="num" w:pos="0"/>
        </w:tabs>
        <w:autoSpaceDN/>
        <w:spacing w:line="276" w:lineRule="auto"/>
        <w:ind w:left="1080" w:hanging="360"/>
        <w:jc w:val="both"/>
        <w:rPr>
          <w:rFonts w:cs="Times New Roman"/>
        </w:rPr>
      </w:pPr>
      <w:r w:rsidRPr="00807635">
        <w:rPr>
          <w:rFonts w:cs="Times New Roman"/>
        </w:rPr>
        <w:t>Obudowa modułu: mieszanka ABS + PC, kolor biel sygnałowa, zbliżony do RAL 9003,</w:t>
      </w:r>
    </w:p>
    <w:p w:rsidR="009E4053" w:rsidRPr="00807635" w:rsidRDefault="009E4053" w:rsidP="0085727A">
      <w:pPr>
        <w:numPr>
          <w:ilvl w:val="0"/>
          <w:numId w:val="43"/>
        </w:numPr>
        <w:tabs>
          <w:tab w:val="clear" w:pos="380"/>
          <w:tab w:val="num" w:pos="0"/>
        </w:tabs>
        <w:autoSpaceDN/>
        <w:spacing w:line="276" w:lineRule="auto"/>
        <w:ind w:left="1080" w:hanging="360"/>
        <w:jc w:val="both"/>
        <w:rPr>
          <w:rFonts w:cs="Times New Roman"/>
        </w:rPr>
      </w:pPr>
      <w:r w:rsidRPr="00807635">
        <w:rPr>
          <w:rFonts w:cs="Times New Roman"/>
        </w:rPr>
        <w:t>Dopuszczalny zakres temperatur pracy: -20 °C . . . +65 °C,</w:t>
      </w:r>
    </w:p>
    <w:p w:rsidR="009E4053" w:rsidRPr="00807635" w:rsidRDefault="009E4053" w:rsidP="0085727A">
      <w:pPr>
        <w:numPr>
          <w:ilvl w:val="0"/>
          <w:numId w:val="43"/>
        </w:numPr>
        <w:tabs>
          <w:tab w:val="clear" w:pos="380"/>
          <w:tab w:val="num" w:pos="0"/>
        </w:tabs>
        <w:autoSpaceDN/>
        <w:spacing w:line="276" w:lineRule="auto"/>
        <w:ind w:left="1080" w:hanging="360"/>
        <w:jc w:val="both"/>
        <w:rPr>
          <w:rFonts w:cs="Times New Roman"/>
        </w:rPr>
      </w:pPr>
      <w:r w:rsidRPr="00807635">
        <w:rPr>
          <w:rFonts w:cs="Times New Roman"/>
        </w:rPr>
        <w:t>Dopuszczalna wilgotność względna: &lt; 96%.</w:t>
      </w:r>
    </w:p>
    <w:p w:rsidR="009E4053" w:rsidRPr="009E4053" w:rsidRDefault="009E4053" w:rsidP="0085727A">
      <w:pPr>
        <w:pStyle w:val="Nagwek33"/>
        <w:numPr>
          <w:ilvl w:val="2"/>
          <w:numId w:val="13"/>
        </w:numPr>
        <w:tabs>
          <w:tab w:val="left" w:pos="708"/>
        </w:tabs>
        <w:spacing w:line="276" w:lineRule="auto"/>
        <w:textAlignment w:val="auto"/>
        <w:rPr>
          <w:rFonts w:ascii="Times New Roman" w:hAnsi="Times New Roman" w:cs="Times New Roman"/>
          <w:b/>
          <w:i w:val="0"/>
        </w:rPr>
      </w:pPr>
      <w:bookmarkStart w:id="200" w:name="_Toc399261635"/>
      <w:bookmarkStart w:id="201" w:name="_Toc399774257"/>
      <w:bookmarkStart w:id="202" w:name="_Toc475968286"/>
      <w:r>
        <w:rPr>
          <w:rFonts w:ascii="Times New Roman" w:hAnsi="Times New Roman" w:cs="Times New Roman"/>
          <w:b/>
          <w:i w:val="0"/>
        </w:rPr>
        <w:t>Moduł sterujący 8 wyjść</w:t>
      </w:r>
      <w:r w:rsidRPr="009E4053">
        <w:rPr>
          <w:rFonts w:ascii="Times New Roman" w:hAnsi="Times New Roman" w:cs="Times New Roman"/>
          <w:b/>
          <w:i w:val="0"/>
        </w:rPr>
        <w:t xml:space="preserve"> – typ 2</w:t>
      </w:r>
      <w:bookmarkEnd w:id="200"/>
      <w:bookmarkEnd w:id="201"/>
      <w:bookmarkEnd w:id="202"/>
    </w:p>
    <w:p w:rsidR="009E4053" w:rsidRPr="009E4053" w:rsidRDefault="009E4053" w:rsidP="009E4053">
      <w:pPr>
        <w:spacing w:line="276" w:lineRule="auto"/>
        <w:ind w:firstLine="360"/>
        <w:jc w:val="both"/>
        <w:rPr>
          <w:rFonts w:cs="Times New Roman"/>
        </w:rPr>
      </w:pPr>
      <w:r w:rsidRPr="009E4053">
        <w:rPr>
          <w:rFonts w:cs="Times New Roman"/>
        </w:rPr>
        <w:t>W systemie, na „pętlach sterujących”, należy zainstalować moduły sterujące z 8 wyjściami przekaźnikowymi.</w:t>
      </w:r>
    </w:p>
    <w:p w:rsidR="009E4053" w:rsidRPr="009E4053" w:rsidRDefault="009E4053" w:rsidP="009E4053">
      <w:pPr>
        <w:spacing w:line="276" w:lineRule="auto"/>
        <w:jc w:val="both"/>
        <w:rPr>
          <w:rFonts w:cs="Times New Roman"/>
          <w:b/>
        </w:rPr>
      </w:pPr>
      <w:r w:rsidRPr="009E4053">
        <w:rPr>
          <w:rFonts w:cs="Times New Roman"/>
          <w:b/>
        </w:rPr>
        <w:t xml:space="preserve">Właściwości: </w:t>
      </w:r>
    </w:p>
    <w:p w:rsidR="009E4053" w:rsidRPr="009E4053" w:rsidRDefault="009E4053" w:rsidP="0085727A">
      <w:pPr>
        <w:numPr>
          <w:ilvl w:val="0"/>
          <w:numId w:val="47"/>
        </w:numPr>
        <w:spacing w:line="276" w:lineRule="auto"/>
        <w:jc w:val="both"/>
        <w:rPr>
          <w:rFonts w:cs="Times New Roman"/>
        </w:rPr>
      </w:pPr>
      <w:r w:rsidRPr="009E4053">
        <w:rPr>
          <w:rFonts w:cs="Times New Roman"/>
        </w:rPr>
        <w:t xml:space="preserve">Osiem przekaźników ze stykiem </w:t>
      </w:r>
      <w:proofErr w:type="spellStart"/>
      <w:r w:rsidRPr="009E4053">
        <w:rPr>
          <w:rFonts w:cs="Times New Roman"/>
        </w:rPr>
        <w:t>przełącznym</w:t>
      </w:r>
      <w:proofErr w:type="spellEnd"/>
      <w:r w:rsidRPr="009E4053">
        <w:rPr>
          <w:rFonts w:cs="Times New Roman"/>
        </w:rPr>
        <w:t xml:space="preserve"> – </w:t>
      </w:r>
      <w:proofErr w:type="spellStart"/>
      <w:r w:rsidRPr="009E4053">
        <w:rPr>
          <w:rFonts w:cs="Times New Roman"/>
        </w:rPr>
        <w:t>bezpotencjałowe</w:t>
      </w:r>
      <w:proofErr w:type="spellEnd"/>
      <w:r w:rsidRPr="009E4053">
        <w:rPr>
          <w:rFonts w:cs="Times New Roman"/>
        </w:rPr>
        <w:t xml:space="preserve"> styki wyjściowe,</w:t>
      </w:r>
    </w:p>
    <w:p w:rsidR="009E4053" w:rsidRPr="009E4053" w:rsidRDefault="009E4053" w:rsidP="0085727A">
      <w:pPr>
        <w:numPr>
          <w:ilvl w:val="0"/>
          <w:numId w:val="47"/>
        </w:numPr>
        <w:spacing w:line="276" w:lineRule="auto"/>
        <w:jc w:val="both"/>
        <w:rPr>
          <w:rFonts w:cs="Times New Roman"/>
        </w:rPr>
      </w:pPr>
      <w:r w:rsidRPr="009E4053">
        <w:rPr>
          <w:rFonts w:cs="Times New Roman"/>
        </w:rPr>
        <w:t>Maksymalne obciążenie styków 2A / 30VDC,</w:t>
      </w:r>
    </w:p>
    <w:p w:rsidR="009E4053" w:rsidRPr="009E4053" w:rsidRDefault="009E4053" w:rsidP="0085727A">
      <w:pPr>
        <w:numPr>
          <w:ilvl w:val="0"/>
          <w:numId w:val="47"/>
        </w:numPr>
        <w:spacing w:line="276" w:lineRule="auto"/>
        <w:jc w:val="both"/>
        <w:rPr>
          <w:rFonts w:cs="Times New Roman"/>
        </w:rPr>
      </w:pPr>
      <w:r w:rsidRPr="009E4053">
        <w:rPr>
          <w:rFonts w:cs="Times New Roman"/>
        </w:rPr>
        <w:t>Adres elementu ustawiany za pomocą przełączników obrotowych,</w:t>
      </w:r>
    </w:p>
    <w:p w:rsidR="009E4053" w:rsidRPr="009E4053" w:rsidRDefault="009E4053" w:rsidP="0085727A">
      <w:pPr>
        <w:numPr>
          <w:ilvl w:val="0"/>
          <w:numId w:val="47"/>
        </w:numPr>
        <w:spacing w:line="276" w:lineRule="auto"/>
        <w:jc w:val="both"/>
        <w:rPr>
          <w:rFonts w:cs="Times New Roman"/>
        </w:rPr>
      </w:pPr>
      <w:r w:rsidRPr="009E4053">
        <w:rPr>
          <w:rFonts w:cs="Times New Roman"/>
        </w:rPr>
        <w:t>Wbudowany izolator,</w:t>
      </w:r>
    </w:p>
    <w:p w:rsidR="009E4053" w:rsidRPr="009E4053" w:rsidRDefault="009E4053" w:rsidP="009E4053">
      <w:pPr>
        <w:spacing w:line="276" w:lineRule="auto"/>
        <w:ind w:left="720"/>
        <w:jc w:val="both"/>
        <w:rPr>
          <w:rFonts w:cs="Times New Roman"/>
        </w:rPr>
      </w:pPr>
    </w:p>
    <w:p w:rsidR="009E4053" w:rsidRPr="009E4053" w:rsidRDefault="009E4053" w:rsidP="009E4053">
      <w:pPr>
        <w:spacing w:line="276" w:lineRule="auto"/>
        <w:jc w:val="both"/>
        <w:rPr>
          <w:rFonts w:cs="Times New Roman"/>
          <w:b/>
        </w:rPr>
      </w:pPr>
      <w:r w:rsidRPr="009E4053">
        <w:rPr>
          <w:rFonts w:cs="Times New Roman"/>
          <w:b/>
        </w:rPr>
        <w:t xml:space="preserve">Parametry techniczne </w:t>
      </w:r>
    </w:p>
    <w:p w:rsidR="009E4053" w:rsidRPr="009E4053" w:rsidRDefault="009E4053" w:rsidP="0085727A">
      <w:pPr>
        <w:widowControl/>
        <w:numPr>
          <w:ilvl w:val="0"/>
          <w:numId w:val="46"/>
        </w:numPr>
        <w:suppressAutoHyphens w:val="0"/>
        <w:autoSpaceDE w:val="0"/>
        <w:adjustRightInd w:val="0"/>
        <w:spacing w:line="276" w:lineRule="auto"/>
        <w:textAlignment w:val="auto"/>
        <w:rPr>
          <w:rFonts w:cs="Times New Roman"/>
        </w:rPr>
      </w:pPr>
      <w:r w:rsidRPr="009E4053">
        <w:rPr>
          <w:rFonts w:cs="Times New Roman"/>
        </w:rPr>
        <w:t>Napięcie wejściowe sieci LSN</w:t>
      </w:r>
      <w:r w:rsidRPr="009E4053">
        <w:rPr>
          <w:rFonts w:cs="Times New Roman"/>
        </w:rPr>
        <w:tab/>
        <w:t>-</w:t>
      </w:r>
      <w:r w:rsidRPr="009E4053">
        <w:rPr>
          <w:rFonts w:cs="Times New Roman"/>
        </w:rPr>
        <w:tab/>
        <w:t>15 VDC - 33 VDC (min. – maks.)</w:t>
      </w:r>
    </w:p>
    <w:p w:rsidR="009E4053" w:rsidRPr="009E4053" w:rsidRDefault="009E4053" w:rsidP="0085727A">
      <w:pPr>
        <w:widowControl/>
        <w:numPr>
          <w:ilvl w:val="0"/>
          <w:numId w:val="46"/>
        </w:numPr>
        <w:suppressAutoHyphens w:val="0"/>
        <w:autoSpaceDE w:val="0"/>
        <w:adjustRightInd w:val="0"/>
        <w:spacing w:line="276" w:lineRule="auto"/>
        <w:textAlignment w:val="auto"/>
        <w:rPr>
          <w:rFonts w:cs="Times New Roman"/>
        </w:rPr>
      </w:pPr>
      <w:r w:rsidRPr="009E4053">
        <w:rPr>
          <w:rFonts w:cs="Times New Roman"/>
        </w:rPr>
        <w:t>Maks. pobór prądu z sieci LSN</w:t>
      </w:r>
      <w:r w:rsidRPr="009E4053">
        <w:rPr>
          <w:rFonts w:cs="Times New Roman"/>
        </w:rPr>
        <w:tab/>
        <w:t>-</w:t>
      </w:r>
      <w:r w:rsidRPr="009E4053">
        <w:rPr>
          <w:rFonts w:cs="Times New Roman"/>
        </w:rPr>
        <w:tab/>
        <w:t xml:space="preserve">3,55 </w:t>
      </w:r>
      <w:proofErr w:type="spellStart"/>
      <w:r w:rsidRPr="009E4053">
        <w:rPr>
          <w:rFonts w:cs="Times New Roman"/>
        </w:rPr>
        <w:t>mA</w:t>
      </w:r>
      <w:proofErr w:type="spellEnd"/>
    </w:p>
    <w:p w:rsidR="009E4053" w:rsidRPr="009E4053" w:rsidRDefault="009E4053" w:rsidP="0085727A">
      <w:pPr>
        <w:widowControl/>
        <w:numPr>
          <w:ilvl w:val="0"/>
          <w:numId w:val="46"/>
        </w:numPr>
        <w:suppressAutoHyphens w:val="0"/>
        <w:autoSpaceDE w:val="0"/>
        <w:adjustRightInd w:val="0"/>
        <w:spacing w:line="276" w:lineRule="auto"/>
        <w:textAlignment w:val="auto"/>
        <w:rPr>
          <w:rFonts w:cs="Times New Roman"/>
        </w:rPr>
      </w:pPr>
      <w:r w:rsidRPr="009E4053">
        <w:rPr>
          <w:rFonts w:cs="Times New Roman"/>
        </w:rPr>
        <w:t xml:space="preserve">8 przekaźników </w:t>
      </w:r>
    </w:p>
    <w:p w:rsidR="009E4053" w:rsidRPr="009E4053" w:rsidRDefault="009E4053" w:rsidP="0085727A">
      <w:pPr>
        <w:widowControl/>
        <w:numPr>
          <w:ilvl w:val="0"/>
          <w:numId w:val="46"/>
        </w:numPr>
        <w:suppressAutoHyphens w:val="0"/>
        <w:autoSpaceDE w:val="0"/>
        <w:adjustRightInd w:val="0"/>
        <w:spacing w:line="276" w:lineRule="auto"/>
        <w:textAlignment w:val="auto"/>
        <w:rPr>
          <w:rFonts w:cs="Times New Roman"/>
        </w:rPr>
      </w:pPr>
      <w:r w:rsidRPr="009E4053">
        <w:rPr>
          <w:rFonts w:cs="Times New Roman"/>
        </w:rPr>
        <w:t>(niskonapięciowych)</w:t>
      </w:r>
      <w:r w:rsidRPr="009E4053">
        <w:rPr>
          <w:rFonts w:cs="Times New Roman"/>
        </w:rPr>
        <w:tab/>
      </w:r>
      <w:r w:rsidRPr="009E4053">
        <w:rPr>
          <w:rFonts w:cs="Times New Roman"/>
        </w:rPr>
        <w:tab/>
      </w:r>
      <w:r w:rsidRPr="009E4053">
        <w:rPr>
          <w:rFonts w:cs="Times New Roman"/>
        </w:rPr>
        <w:tab/>
        <w:t>-</w:t>
      </w:r>
      <w:r w:rsidRPr="009E4053">
        <w:rPr>
          <w:rFonts w:cs="Times New Roman"/>
        </w:rPr>
        <w:tab/>
        <w:t>(styk NC / COM / styk NO)</w:t>
      </w:r>
    </w:p>
    <w:p w:rsidR="009E4053" w:rsidRPr="009E4053" w:rsidRDefault="009E4053" w:rsidP="0085727A">
      <w:pPr>
        <w:widowControl/>
        <w:numPr>
          <w:ilvl w:val="0"/>
          <w:numId w:val="46"/>
        </w:numPr>
        <w:suppressAutoHyphens w:val="0"/>
        <w:autoSpaceDE w:val="0"/>
        <w:adjustRightInd w:val="0"/>
        <w:spacing w:line="276" w:lineRule="auto"/>
        <w:textAlignment w:val="auto"/>
        <w:rPr>
          <w:rFonts w:cs="Times New Roman"/>
        </w:rPr>
      </w:pPr>
      <w:r w:rsidRPr="009E4053">
        <w:rPr>
          <w:rFonts w:cs="Times New Roman"/>
        </w:rPr>
        <w:t xml:space="preserve">Obciążalność styków </w:t>
      </w:r>
    </w:p>
    <w:p w:rsidR="009E4053" w:rsidRPr="009E4053" w:rsidRDefault="009E4053" w:rsidP="009E4053">
      <w:pPr>
        <w:widowControl/>
        <w:suppressAutoHyphens w:val="0"/>
        <w:autoSpaceDE w:val="0"/>
        <w:adjustRightInd w:val="0"/>
        <w:spacing w:line="276" w:lineRule="auto"/>
        <w:ind w:left="720"/>
        <w:textAlignment w:val="auto"/>
        <w:rPr>
          <w:rFonts w:cs="Times New Roman"/>
        </w:rPr>
      </w:pPr>
      <w:r w:rsidRPr="009E4053">
        <w:rPr>
          <w:rFonts w:cs="Times New Roman"/>
        </w:rPr>
        <w:t>(obciążenie rezystancyjne):</w:t>
      </w:r>
      <w:r w:rsidRPr="009E4053">
        <w:rPr>
          <w:rFonts w:cs="Times New Roman"/>
        </w:rPr>
        <w:tab/>
        <w:t xml:space="preserve">Maks. prąd przełączania </w:t>
      </w:r>
      <w:r w:rsidRPr="009E4053">
        <w:rPr>
          <w:rFonts w:cs="Times New Roman"/>
        </w:rPr>
        <w:tab/>
        <w:t>-</w:t>
      </w:r>
      <w:r w:rsidRPr="009E4053">
        <w:rPr>
          <w:rFonts w:cs="Times New Roman"/>
        </w:rPr>
        <w:tab/>
        <w:t>2 A</w:t>
      </w:r>
    </w:p>
    <w:p w:rsidR="009E4053" w:rsidRPr="009E4053" w:rsidRDefault="009E4053" w:rsidP="009E4053">
      <w:pPr>
        <w:widowControl/>
        <w:suppressAutoHyphens w:val="0"/>
        <w:autoSpaceDE w:val="0"/>
        <w:adjustRightInd w:val="0"/>
        <w:spacing w:line="276" w:lineRule="auto"/>
        <w:ind w:left="2836" w:firstLine="709"/>
        <w:textAlignment w:val="auto"/>
        <w:rPr>
          <w:rFonts w:cs="Times New Roman"/>
        </w:rPr>
      </w:pPr>
      <w:r w:rsidRPr="009E4053">
        <w:rPr>
          <w:rFonts w:cs="Times New Roman"/>
        </w:rPr>
        <w:t>Maks. napięcie przełączania</w:t>
      </w:r>
      <w:r w:rsidRPr="009E4053">
        <w:rPr>
          <w:rFonts w:cs="Times New Roman"/>
        </w:rPr>
        <w:tab/>
        <w:t>-</w:t>
      </w:r>
      <w:r w:rsidRPr="009E4053">
        <w:rPr>
          <w:rFonts w:cs="Times New Roman"/>
        </w:rPr>
        <w:tab/>
        <w:t>30VDC</w:t>
      </w:r>
    </w:p>
    <w:p w:rsidR="009E4053" w:rsidRPr="009E4053" w:rsidRDefault="009E4053" w:rsidP="009E4053">
      <w:pPr>
        <w:widowControl/>
        <w:suppressAutoHyphens w:val="0"/>
        <w:autoSpaceDE w:val="0"/>
        <w:adjustRightInd w:val="0"/>
        <w:spacing w:line="276" w:lineRule="auto"/>
        <w:ind w:left="2836" w:firstLine="709"/>
        <w:textAlignment w:val="auto"/>
        <w:rPr>
          <w:rFonts w:cs="Times New Roman"/>
        </w:rPr>
      </w:pPr>
      <w:r w:rsidRPr="009E4053">
        <w:rPr>
          <w:rFonts w:cs="Times New Roman"/>
        </w:rPr>
        <w:t xml:space="preserve">Min. prąd przełączania </w:t>
      </w:r>
      <w:r w:rsidRPr="009E4053">
        <w:rPr>
          <w:rFonts w:cs="Times New Roman"/>
        </w:rPr>
        <w:tab/>
        <w:t>-</w:t>
      </w:r>
      <w:r w:rsidRPr="009E4053">
        <w:rPr>
          <w:rFonts w:cs="Times New Roman"/>
        </w:rPr>
        <w:tab/>
        <w:t xml:space="preserve">0,01 </w:t>
      </w:r>
      <w:proofErr w:type="spellStart"/>
      <w:r w:rsidRPr="009E4053">
        <w:rPr>
          <w:rFonts w:cs="Times New Roman"/>
        </w:rPr>
        <w:t>mA</w:t>
      </w:r>
      <w:proofErr w:type="spellEnd"/>
      <w:r w:rsidRPr="009E4053">
        <w:rPr>
          <w:rFonts w:cs="Times New Roman"/>
        </w:rPr>
        <w:tab/>
        <w:t xml:space="preserve">Min. napięcie przełączania </w:t>
      </w:r>
      <w:r w:rsidRPr="009E4053">
        <w:rPr>
          <w:rFonts w:cs="Times New Roman"/>
        </w:rPr>
        <w:tab/>
        <w:t>-</w:t>
      </w:r>
      <w:r w:rsidRPr="009E4053">
        <w:rPr>
          <w:rFonts w:cs="Times New Roman"/>
        </w:rPr>
        <w:tab/>
        <w:t xml:space="preserve">10 </w:t>
      </w:r>
      <w:proofErr w:type="spellStart"/>
      <w:r w:rsidRPr="009E4053">
        <w:rPr>
          <w:rFonts w:cs="Times New Roman"/>
        </w:rPr>
        <w:t>mVDC</w:t>
      </w:r>
      <w:proofErr w:type="spellEnd"/>
    </w:p>
    <w:p w:rsidR="009E4053" w:rsidRPr="009E4053" w:rsidRDefault="009E4053" w:rsidP="0085727A">
      <w:pPr>
        <w:widowControl/>
        <w:numPr>
          <w:ilvl w:val="0"/>
          <w:numId w:val="46"/>
        </w:numPr>
        <w:suppressAutoHyphens w:val="0"/>
        <w:autoSpaceDE w:val="0"/>
        <w:adjustRightInd w:val="0"/>
        <w:spacing w:line="276" w:lineRule="auto"/>
        <w:textAlignment w:val="auto"/>
        <w:rPr>
          <w:rFonts w:cs="Times New Roman"/>
        </w:rPr>
      </w:pPr>
      <w:r w:rsidRPr="009E4053">
        <w:rPr>
          <w:rFonts w:cs="Times New Roman"/>
        </w:rPr>
        <w:t xml:space="preserve">Połączenia </w:t>
      </w:r>
      <w:r w:rsidRPr="009E4053">
        <w:rPr>
          <w:rFonts w:cs="Times New Roman"/>
        </w:rPr>
        <w:tab/>
      </w:r>
      <w:r w:rsidRPr="009E4053">
        <w:rPr>
          <w:rFonts w:cs="Times New Roman"/>
        </w:rPr>
        <w:tab/>
      </w:r>
      <w:r w:rsidRPr="009E4053">
        <w:rPr>
          <w:rFonts w:cs="Times New Roman"/>
        </w:rPr>
        <w:tab/>
        <w:t>-</w:t>
      </w:r>
      <w:r w:rsidRPr="009E4053">
        <w:rPr>
          <w:rFonts w:cs="Times New Roman"/>
        </w:rPr>
        <w:tab/>
        <w:t>Zaciski śrubowe</w:t>
      </w:r>
    </w:p>
    <w:p w:rsidR="009E4053" w:rsidRPr="009E4053" w:rsidRDefault="009E4053" w:rsidP="0085727A">
      <w:pPr>
        <w:widowControl/>
        <w:numPr>
          <w:ilvl w:val="0"/>
          <w:numId w:val="46"/>
        </w:numPr>
        <w:suppressAutoHyphens w:val="0"/>
        <w:autoSpaceDE w:val="0"/>
        <w:adjustRightInd w:val="0"/>
        <w:spacing w:line="276" w:lineRule="auto"/>
        <w:textAlignment w:val="auto"/>
        <w:rPr>
          <w:rFonts w:cs="Times New Roman"/>
        </w:rPr>
      </w:pPr>
      <w:r w:rsidRPr="009E4053">
        <w:rPr>
          <w:rFonts w:cs="Times New Roman"/>
        </w:rPr>
        <w:t xml:space="preserve">Średnica żyły </w:t>
      </w:r>
      <w:r w:rsidRPr="009E4053">
        <w:rPr>
          <w:rFonts w:cs="Times New Roman"/>
        </w:rPr>
        <w:tab/>
      </w:r>
      <w:r w:rsidRPr="009E4053">
        <w:rPr>
          <w:rFonts w:cs="Times New Roman"/>
        </w:rPr>
        <w:tab/>
      </w:r>
      <w:r w:rsidRPr="009E4053">
        <w:rPr>
          <w:rFonts w:cs="Times New Roman"/>
        </w:rPr>
        <w:tab/>
        <w:t>-</w:t>
      </w:r>
      <w:r w:rsidRPr="009E4053">
        <w:rPr>
          <w:rFonts w:cs="Times New Roman"/>
        </w:rPr>
        <w:tab/>
        <w:t>0,6 - 3,3 mm2</w:t>
      </w:r>
    </w:p>
    <w:p w:rsidR="009E4053" w:rsidRPr="009E4053" w:rsidRDefault="009E4053" w:rsidP="0085727A">
      <w:pPr>
        <w:widowControl/>
        <w:numPr>
          <w:ilvl w:val="0"/>
          <w:numId w:val="46"/>
        </w:numPr>
        <w:suppressAutoHyphens w:val="0"/>
        <w:autoSpaceDE w:val="0"/>
        <w:adjustRightInd w:val="0"/>
        <w:spacing w:line="276" w:lineRule="auto"/>
        <w:textAlignment w:val="auto"/>
        <w:rPr>
          <w:rFonts w:cs="Times New Roman"/>
        </w:rPr>
      </w:pPr>
      <w:r w:rsidRPr="009E4053">
        <w:rPr>
          <w:rFonts w:cs="Times New Roman"/>
        </w:rPr>
        <w:t xml:space="preserve">Ustawienia adresów </w:t>
      </w:r>
      <w:r w:rsidRPr="009E4053">
        <w:rPr>
          <w:rFonts w:cs="Times New Roman"/>
        </w:rPr>
        <w:tab/>
      </w:r>
      <w:r w:rsidRPr="009E4053">
        <w:rPr>
          <w:rFonts w:cs="Times New Roman"/>
        </w:rPr>
        <w:tab/>
        <w:t>-</w:t>
      </w:r>
      <w:r w:rsidRPr="009E4053">
        <w:rPr>
          <w:rFonts w:cs="Times New Roman"/>
        </w:rPr>
        <w:tab/>
        <w:t>3 przełączniki obrotowe</w:t>
      </w:r>
    </w:p>
    <w:p w:rsidR="009E4053" w:rsidRPr="009E4053" w:rsidRDefault="009E4053" w:rsidP="0085727A">
      <w:pPr>
        <w:widowControl/>
        <w:numPr>
          <w:ilvl w:val="0"/>
          <w:numId w:val="46"/>
        </w:numPr>
        <w:suppressAutoHyphens w:val="0"/>
        <w:autoSpaceDE w:val="0"/>
        <w:adjustRightInd w:val="0"/>
        <w:spacing w:line="276" w:lineRule="auto"/>
        <w:textAlignment w:val="auto"/>
        <w:rPr>
          <w:rFonts w:cs="Times New Roman"/>
        </w:rPr>
      </w:pPr>
      <w:r w:rsidRPr="009E4053">
        <w:rPr>
          <w:rFonts w:cs="Times New Roman"/>
        </w:rPr>
        <w:t xml:space="preserve">Materiał </w:t>
      </w:r>
      <w:r w:rsidRPr="009E4053">
        <w:rPr>
          <w:rFonts w:cs="Times New Roman"/>
        </w:rPr>
        <w:tab/>
      </w:r>
      <w:r w:rsidRPr="009E4053">
        <w:rPr>
          <w:rFonts w:cs="Times New Roman"/>
        </w:rPr>
        <w:tab/>
      </w:r>
      <w:r w:rsidRPr="009E4053">
        <w:rPr>
          <w:rFonts w:cs="Times New Roman"/>
        </w:rPr>
        <w:tab/>
        <w:t>-</w:t>
      </w:r>
      <w:r w:rsidRPr="009E4053">
        <w:rPr>
          <w:rFonts w:cs="Times New Roman"/>
        </w:rPr>
        <w:tab/>
        <w:t>ABS + PC-FR</w:t>
      </w:r>
    </w:p>
    <w:p w:rsidR="009E4053" w:rsidRPr="009E4053" w:rsidRDefault="009E4053" w:rsidP="0085727A">
      <w:pPr>
        <w:widowControl/>
        <w:numPr>
          <w:ilvl w:val="0"/>
          <w:numId w:val="46"/>
        </w:numPr>
        <w:suppressAutoHyphens w:val="0"/>
        <w:autoSpaceDE w:val="0"/>
        <w:adjustRightInd w:val="0"/>
        <w:spacing w:line="276" w:lineRule="auto"/>
        <w:textAlignment w:val="auto"/>
        <w:rPr>
          <w:rFonts w:cs="Times New Roman"/>
        </w:rPr>
      </w:pPr>
      <w:r w:rsidRPr="009E4053">
        <w:rPr>
          <w:rFonts w:cs="Times New Roman"/>
        </w:rPr>
        <w:t xml:space="preserve">Wymiary </w:t>
      </w:r>
      <w:r w:rsidRPr="009E4053">
        <w:rPr>
          <w:rFonts w:cs="Times New Roman"/>
        </w:rPr>
        <w:tab/>
      </w:r>
      <w:r w:rsidRPr="009E4053">
        <w:rPr>
          <w:rFonts w:cs="Times New Roman"/>
        </w:rPr>
        <w:tab/>
      </w:r>
      <w:r w:rsidRPr="009E4053">
        <w:rPr>
          <w:rFonts w:cs="Times New Roman"/>
        </w:rPr>
        <w:tab/>
        <w:t>-</w:t>
      </w:r>
      <w:r w:rsidRPr="009E4053">
        <w:rPr>
          <w:rFonts w:cs="Times New Roman"/>
        </w:rPr>
        <w:tab/>
        <w:t>ok. 140 x 200 x 48 mm (szer. x wys. x gł.)</w:t>
      </w:r>
    </w:p>
    <w:p w:rsidR="009E4053" w:rsidRPr="009E4053" w:rsidRDefault="009E4053" w:rsidP="0085727A">
      <w:pPr>
        <w:widowControl/>
        <w:numPr>
          <w:ilvl w:val="0"/>
          <w:numId w:val="46"/>
        </w:numPr>
        <w:suppressAutoHyphens w:val="0"/>
        <w:autoSpaceDE w:val="0"/>
        <w:adjustRightInd w:val="0"/>
        <w:spacing w:line="276" w:lineRule="auto"/>
        <w:textAlignment w:val="auto"/>
        <w:rPr>
          <w:rFonts w:cs="Times New Roman"/>
        </w:rPr>
      </w:pPr>
      <w:r w:rsidRPr="009E4053">
        <w:rPr>
          <w:rFonts w:cs="Times New Roman"/>
        </w:rPr>
        <w:t>Masa (bez / z opakowaniem)</w:t>
      </w:r>
      <w:r w:rsidRPr="009E4053">
        <w:rPr>
          <w:rFonts w:cs="Times New Roman"/>
        </w:rPr>
        <w:tab/>
        <w:t>-</w:t>
      </w:r>
      <w:r w:rsidRPr="009E4053">
        <w:rPr>
          <w:rFonts w:cs="Times New Roman"/>
        </w:rPr>
        <w:tab/>
        <w:t>ok. 490 g / 810 g</w:t>
      </w:r>
    </w:p>
    <w:p w:rsidR="009E4053" w:rsidRPr="009E4053" w:rsidRDefault="009E4053" w:rsidP="0085727A">
      <w:pPr>
        <w:widowControl/>
        <w:numPr>
          <w:ilvl w:val="0"/>
          <w:numId w:val="46"/>
        </w:numPr>
        <w:suppressAutoHyphens w:val="0"/>
        <w:autoSpaceDE w:val="0"/>
        <w:adjustRightInd w:val="0"/>
        <w:spacing w:line="276" w:lineRule="auto"/>
        <w:textAlignment w:val="auto"/>
        <w:rPr>
          <w:rFonts w:cs="Times New Roman"/>
        </w:rPr>
      </w:pPr>
      <w:r w:rsidRPr="009E4053">
        <w:rPr>
          <w:rFonts w:cs="Times New Roman"/>
        </w:rPr>
        <w:t xml:space="preserve">Temperatura pracy </w:t>
      </w:r>
      <w:r w:rsidRPr="009E4053">
        <w:rPr>
          <w:rFonts w:cs="Times New Roman"/>
        </w:rPr>
        <w:tab/>
      </w:r>
      <w:r w:rsidRPr="009E4053">
        <w:rPr>
          <w:rFonts w:cs="Times New Roman"/>
        </w:rPr>
        <w:tab/>
        <w:t>-</w:t>
      </w:r>
      <w:r w:rsidRPr="009E4053">
        <w:rPr>
          <w:rFonts w:cs="Times New Roman"/>
        </w:rPr>
        <w:tab/>
        <w:t>-20°C ÷ 65°C</w:t>
      </w:r>
    </w:p>
    <w:p w:rsidR="009E4053" w:rsidRPr="009E4053" w:rsidRDefault="009E4053" w:rsidP="0085727A">
      <w:pPr>
        <w:widowControl/>
        <w:numPr>
          <w:ilvl w:val="0"/>
          <w:numId w:val="46"/>
        </w:numPr>
        <w:suppressAutoHyphens w:val="0"/>
        <w:autoSpaceDE w:val="0"/>
        <w:adjustRightInd w:val="0"/>
        <w:spacing w:line="276" w:lineRule="auto"/>
        <w:textAlignment w:val="auto"/>
        <w:rPr>
          <w:rFonts w:cs="Times New Roman"/>
        </w:rPr>
      </w:pPr>
      <w:r w:rsidRPr="009E4053">
        <w:rPr>
          <w:rFonts w:cs="Times New Roman"/>
        </w:rPr>
        <w:t xml:space="preserve">Temperatura </w:t>
      </w:r>
    </w:p>
    <w:p w:rsidR="009E4053" w:rsidRPr="009E4053" w:rsidRDefault="009E4053" w:rsidP="0085727A">
      <w:pPr>
        <w:widowControl/>
        <w:numPr>
          <w:ilvl w:val="0"/>
          <w:numId w:val="46"/>
        </w:numPr>
        <w:suppressAutoHyphens w:val="0"/>
        <w:autoSpaceDE w:val="0"/>
        <w:adjustRightInd w:val="0"/>
        <w:spacing w:line="276" w:lineRule="auto"/>
        <w:textAlignment w:val="auto"/>
        <w:rPr>
          <w:rFonts w:cs="Times New Roman"/>
        </w:rPr>
      </w:pPr>
      <w:r w:rsidRPr="009E4053">
        <w:rPr>
          <w:rFonts w:cs="Times New Roman"/>
        </w:rPr>
        <w:t xml:space="preserve">przechowywania </w:t>
      </w:r>
      <w:r w:rsidRPr="009E4053">
        <w:rPr>
          <w:rFonts w:cs="Times New Roman"/>
        </w:rPr>
        <w:tab/>
      </w:r>
      <w:r w:rsidRPr="009E4053">
        <w:rPr>
          <w:rFonts w:cs="Times New Roman"/>
        </w:rPr>
        <w:tab/>
        <w:t>-</w:t>
      </w:r>
      <w:r w:rsidRPr="009E4053">
        <w:rPr>
          <w:rFonts w:cs="Times New Roman"/>
        </w:rPr>
        <w:tab/>
        <w:t>-25°C ÷ 80°C</w:t>
      </w:r>
    </w:p>
    <w:p w:rsidR="009E4053" w:rsidRPr="009E4053" w:rsidRDefault="009E4053" w:rsidP="0085727A">
      <w:pPr>
        <w:widowControl/>
        <w:numPr>
          <w:ilvl w:val="0"/>
          <w:numId w:val="46"/>
        </w:numPr>
        <w:suppressAutoHyphens w:val="0"/>
        <w:autoSpaceDE w:val="0"/>
        <w:adjustRightInd w:val="0"/>
        <w:spacing w:line="276" w:lineRule="auto"/>
        <w:textAlignment w:val="auto"/>
        <w:rPr>
          <w:rFonts w:cs="Times New Roman"/>
        </w:rPr>
      </w:pPr>
      <w:r w:rsidRPr="009E4053">
        <w:rPr>
          <w:rFonts w:cs="Times New Roman"/>
        </w:rPr>
        <w:t xml:space="preserve">Dopuszczalna wilgotność </w:t>
      </w:r>
    </w:p>
    <w:p w:rsidR="009E4053" w:rsidRPr="009E4053" w:rsidRDefault="009E4053" w:rsidP="0085727A">
      <w:pPr>
        <w:widowControl/>
        <w:numPr>
          <w:ilvl w:val="0"/>
          <w:numId w:val="46"/>
        </w:numPr>
        <w:suppressAutoHyphens w:val="0"/>
        <w:autoSpaceDE w:val="0"/>
        <w:adjustRightInd w:val="0"/>
        <w:spacing w:line="276" w:lineRule="auto"/>
        <w:textAlignment w:val="auto"/>
        <w:rPr>
          <w:rFonts w:cs="Times New Roman"/>
        </w:rPr>
      </w:pPr>
      <w:r w:rsidRPr="009E4053">
        <w:rPr>
          <w:rFonts w:cs="Times New Roman"/>
        </w:rPr>
        <w:t>względna</w:t>
      </w:r>
      <w:r w:rsidRPr="009E4053">
        <w:rPr>
          <w:rFonts w:cs="Times New Roman"/>
        </w:rPr>
        <w:tab/>
      </w:r>
      <w:r w:rsidRPr="009E4053">
        <w:rPr>
          <w:rFonts w:cs="Times New Roman"/>
        </w:rPr>
        <w:tab/>
      </w:r>
      <w:r w:rsidRPr="009E4053">
        <w:rPr>
          <w:rFonts w:cs="Times New Roman"/>
        </w:rPr>
        <w:tab/>
        <w:t>-</w:t>
      </w:r>
      <w:r w:rsidRPr="009E4053">
        <w:rPr>
          <w:rFonts w:cs="Times New Roman"/>
        </w:rPr>
        <w:tab/>
        <w:t>&lt; 96% (bez kondensacji)</w:t>
      </w:r>
    </w:p>
    <w:p w:rsidR="009E4053" w:rsidRPr="009E4053" w:rsidRDefault="009E4053" w:rsidP="0085727A">
      <w:pPr>
        <w:widowControl/>
        <w:numPr>
          <w:ilvl w:val="0"/>
          <w:numId w:val="46"/>
        </w:numPr>
        <w:suppressAutoHyphens w:val="0"/>
        <w:autoSpaceDE w:val="0"/>
        <w:adjustRightInd w:val="0"/>
        <w:spacing w:line="276" w:lineRule="auto"/>
        <w:textAlignment w:val="auto"/>
        <w:rPr>
          <w:rFonts w:cs="Times New Roman"/>
        </w:rPr>
      </w:pPr>
      <w:r w:rsidRPr="009E4053">
        <w:rPr>
          <w:rFonts w:cs="Times New Roman"/>
        </w:rPr>
        <w:t xml:space="preserve">Klasa wyposażenia zgodnie </w:t>
      </w:r>
    </w:p>
    <w:p w:rsidR="009E4053" w:rsidRPr="009E4053" w:rsidRDefault="009E4053" w:rsidP="0085727A">
      <w:pPr>
        <w:widowControl/>
        <w:numPr>
          <w:ilvl w:val="0"/>
          <w:numId w:val="46"/>
        </w:numPr>
        <w:suppressAutoHyphens w:val="0"/>
        <w:autoSpaceDE w:val="0"/>
        <w:adjustRightInd w:val="0"/>
        <w:spacing w:line="276" w:lineRule="auto"/>
        <w:textAlignment w:val="auto"/>
        <w:rPr>
          <w:rFonts w:cs="Times New Roman"/>
        </w:rPr>
      </w:pPr>
      <w:r w:rsidRPr="009E4053">
        <w:rPr>
          <w:rFonts w:cs="Times New Roman"/>
        </w:rPr>
        <w:t>z IEC 60950</w:t>
      </w:r>
      <w:r w:rsidRPr="009E4053">
        <w:rPr>
          <w:rFonts w:cs="Times New Roman"/>
        </w:rPr>
        <w:tab/>
      </w:r>
      <w:r w:rsidRPr="009E4053">
        <w:rPr>
          <w:rFonts w:cs="Times New Roman"/>
        </w:rPr>
        <w:tab/>
      </w:r>
      <w:r w:rsidRPr="009E4053">
        <w:rPr>
          <w:rFonts w:cs="Times New Roman"/>
        </w:rPr>
        <w:tab/>
        <w:t>-</w:t>
      </w:r>
      <w:r w:rsidRPr="009E4053">
        <w:rPr>
          <w:rFonts w:cs="Times New Roman"/>
        </w:rPr>
        <w:tab/>
        <w:t>Urządzenie stopnia III</w:t>
      </w:r>
    </w:p>
    <w:p w:rsidR="009E4053" w:rsidRPr="009E4053" w:rsidRDefault="009E4053" w:rsidP="0085727A">
      <w:pPr>
        <w:widowControl/>
        <w:numPr>
          <w:ilvl w:val="0"/>
          <w:numId w:val="46"/>
        </w:numPr>
        <w:suppressAutoHyphens w:val="0"/>
        <w:autoSpaceDE w:val="0"/>
        <w:adjustRightInd w:val="0"/>
        <w:spacing w:line="276" w:lineRule="auto"/>
        <w:textAlignment w:val="auto"/>
        <w:rPr>
          <w:rFonts w:cs="Times New Roman"/>
        </w:rPr>
      </w:pPr>
      <w:r w:rsidRPr="009E4053">
        <w:rPr>
          <w:rFonts w:cs="Times New Roman"/>
        </w:rPr>
        <w:t>Stopień ochrony zgodnie z</w:t>
      </w:r>
    </w:p>
    <w:p w:rsidR="000625F7" w:rsidRPr="00F14033" w:rsidRDefault="009E4053" w:rsidP="0085727A">
      <w:pPr>
        <w:widowControl/>
        <w:numPr>
          <w:ilvl w:val="0"/>
          <w:numId w:val="46"/>
        </w:numPr>
        <w:suppressAutoHyphens w:val="0"/>
        <w:autoSpaceDE w:val="0"/>
        <w:adjustRightInd w:val="0"/>
        <w:spacing w:line="276" w:lineRule="auto"/>
        <w:textAlignment w:val="auto"/>
        <w:rPr>
          <w:rFonts w:cs="Times New Roman"/>
        </w:rPr>
      </w:pPr>
      <w:r w:rsidRPr="009E4053">
        <w:rPr>
          <w:rFonts w:cs="Times New Roman"/>
        </w:rPr>
        <w:t>IEC 60529</w:t>
      </w:r>
      <w:r w:rsidRPr="009E4053">
        <w:rPr>
          <w:rFonts w:cs="Times New Roman"/>
        </w:rPr>
        <w:tab/>
      </w:r>
      <w:r w:rsidRPr="009E4053">
        <w:rPr>
          <w:rFonts w:cs="Times New Roman"/>
        </w:rPr>
        <w:tab/>
      </w:r>
      <w:r w:rsidRPr="009E4053">
        <w:rPr>
          <w:rFonts w:cs="Times New Roman"/>
        </w:rPr>
        <w:tab/>
        <w:t>-</w:t>
      </w:r>
      <w:r w:rsidRPr="009E4053">
        <w:rPr>
          <w:rFonts w:cs="Times New Roman"/>
        </w:rPr>
        <w:tab/>
        <w:t>IP 54</w:t>
      </w:r>
    </w:p>
    <w:p w:rsidR="00F14033" w:rsidRPr="00F14033" w:rsidRDefault="00F14033" w:rsidP="0085727A">
      <w:pPr>
        <w:pStyle w:val="Nagwek33"/>
        <w:numPr>
          <w:ilvl w:val="2"/>
          <w:numId w:val="13"/>
        </w:numPr>
        <w:tabs>
          <w:tab w:val="left" w:pos="708"/>
        </w:tabs>
        <w:spacing w:line="276" w:lineRule="auto"/>
        <w:textAlignment w:val="auto"/>
        <w:rPr>
          <w:rFonts w:cs="Times New Roman"/>
          <w:i w:val="0"/>
        </w:rPr>
      </w:pPr>
      <w:bookmarkStart w:id="203" w:name="_Toc399261640"/>
      <w:bookmarkStart w:id="204" w:name="_Toc399774262"/>
      <w:bookmarkStart w:id="205" w:name="_Toc420426701"/>
      <w:bookmarkStart w:id="206" w:name="_Toc475968287"/>
      <w:r w:rsidRPr="00F14033">
        <w:rPr>
          <w:rFonts w:cs="Times New Roman"/>
          <w:i w:val="0"/>
        </w:rPr>
        <w:t xml:space="preserve">Okablowanie dla systemu </w:t>
      </w:r>
      <w:proofErr w:type="spellStart"/>
      <w:r w:rsidRPr="00F14033">
        <w:rPr>
          <w:rFonts w:cs="Times New Roman"/>
          <w:i w:val="0"/>
        </w:rPr>
        <w:t>ppoż</w:t>
      </w:r>
      <w:bookmarkEnd w:id="203"/>
      <w:bookmarkEnd w:id="204"/>
      <w:bookmarkEnd w:id="205"/>
      <w:bookmarkEnd w:id="206"/>
      <w:proofErr w:type="spellEnd"/>
    </w:p>
    <w:p w:rsidR="00F14033" w:rsidRPr="00807635" w:rsidRDefault="00F14033" w:rsidP="00F14033">
      <w:pPr>
        <w:pStyle w:val="Textbody"/>
        <w:spacing w:line="276" w:lineRule="auto"/>
        <w:ind w:firstLine="709"/>
        <w:rPr>
          <w:rFonts w:cs="Times New Roman"/>
        </w:rPr>
      </w:pPr>
      <w:r w:rsidRPr="00807635">
        <w:rPr>
          <w:rFonts w:cs="Times New Roman"/>
        </w:rPr>
        <w:t xml:space="preserve">System sygnalizacji pożarowej stanowi niezależną wydzieloną instalację bezpieczeństwa, w związku z czym nie może być wspólny z siecią innej instalacji. </w:t>
      </w:r>
    </w:p>
    <w:p w:rsidR="00F14033" w:rsidRPr="00807635" w:rsidRDefault="00F14033" w:rsidP="00F14033">
      <w:pPr>
        <w:pStyle w:val="Textbody"/>
        <w:spacing w:line="276" w:lineRule="auto"/>
        <w:rPr>
          <w:rFonts w:cs="Times New Roman"/>
          <w:b/>
        </w:rPr>
      </w:pPr>
      <w:r w:rsidRPr="00807635">
        <w:rPr>
          <w:rFonts w:cs="Times New Roman"/>
        </w:rPr>
        <w:t>W przypadku montażu czujek na stropie właściwym gdzie występuje sufit stały nierozbieralny (płyty G-K) należy zapewnić rewizje serwisowe.</w:t>
      </w:r>
    </w:p>
    <w:p w:rsidR="00F14033" w:rsidRPr="00807635" w:rsidRDefault="00F14033" w:rsidP="00F14033">
      <w:pPr>
        <w:pStyle w:val="Textbody"/>
        <w:spacing w:line="276" w:lineRule="auto"/>
        <w:rPr>
          <w:rFonts w:cs="Times New Roman"/>
        </w:rPr>
      </w:pPr>
      <w:r w:rsidRPr="00807635">
        <w:rPr>
          <w:rFonts w:cs="Times New Roman"/>
          <w:b/>
        </w:rPr>
        <w:t>Wytyczne:</w:t>
      </w:r>
    </w:p>
    <w:p w:rsidR="00F14033" w:rsidRPr="00807635" w:rsidRDefault="00F14033" w:rsidP="0085727A">
      <w:pPr>
        <w:pStyle w:val="Standard"/>
        <w:numPr>
          <w:ilvl w:val="0"/>
          <w:numId w:val="50"/>
        </w:numPr>
        <w:autoSpaceDN/>
        <w:spacing w:line="276" w:lineRule="auto"/>
        <w:ind w:firstLine="360"/>
        <w:jc w:val="both"/>
        <w:rPr>
          <w:rFonts w:cs="Times New Roman"/>
        </w:rPr>
      </w:pPr>
      <w:r w:rsidRPr="00807635">
        <w:rPr>
          <w:rFonts w:cs="Times New Roman"/>
        </w:rPr>
        <w:t xml:space="preserve">połączenia między elementami systemu sygnalizacji pożarowej wykonać </w:t>
      </w:r>
    </w:p>
    <w:p w:rsidR="00F14033" w:rsidRPr="00807635" w:rsidRDefault="00F14033" w:rsidP="00F14033">
      <w:pPr>
        <w:pStyle w:val="Standard"/>
        <w:autoSpaceDN/>
        <w:spacing w:line="276" w:lineRule="auto"/>
        <w:ind w:left="360" w:firstLine="349"/>
        <w:jc w:val="both"/>
        <w:rPr>
          <w:rFonts w:cs="Times New Roman"/>
        </w:rPr>
      </w:pPr>
      <w:r w:rsidRPr="00807635">
        <w:rPr>
          <w:rFonts w:cs="Times New Roman"/>
        </w:rPr>
        <w:t>zgodnie z projektem i wytycznymi zawartymi w części opisowej,</w:t>
      </w:r>
    </w:p>
    <w:p w:rsidR="00F14033" w:rsidRPr="00807635" w:rsidRDefault="00F14033" w:rsidP="0085727A">
      <w:pPr>
        <w:pStyle w:val="Standard"/>
        <w:numPr>
          <w:ilvl w:val="0"/>
          <w:numId w:val="50"/>
        </w:numPr>
        <w:autoSpaceDN/>
        <w:spacing w:line="276" w:lineRule="auto"/>
        <w:ind w:firstLine="360"/>
        <w:jc w:val="both"/>
        <w:rPr>
          <w:rFonts w:cs="Times New Roman"/>
        </w:rPr>
      </w:pPr>
      <w:r w:rsidRPr="00807635">
        <w:rPr>
          <w:rFonts w:cs="Times New Roman"/>
        </w:rPr>
        <w:t xml:space="preserve">zastosowane kable w liniach dozorowych i sterowniczych powinny posiadać </w:t>
      </w:r>
    </w:p>
    <w:p w:rsidR="00F14033" w:rsidRPr="00807635" w:rsidRDefault="00F14033" w:rsidP="00F14033">
      <w:pPr>
        <w:pStyle w:val="Standard"/>
        <w:autoSpaceDN/>
        <w:spacing w:line="276" w:lineRule="auto"/>
        <w:ind w:firstLine="709"/>
        <w:jc w:val="both"/>
        <w:rPr>
          <w:rFonts w:cs="Times New Roman"/>
        </w:rPr>
      </w:pPr>
      <w:r w:rsidRPr="00807635">
        <w:rPr>
          <w:rFonts w:cs="Times New Roman"/>
        </w:rPr>
        <w:t>izolację zewnętrzną w kolorze czerwonym,</w:t>
      </w:r>
    </w:p>
    <w:p w:rsidR="00F14033" w:rsidRPr="00807635" w:rsidRDefault="00F14033" w:rsidP="0085727A">
      <w:pPr>
        <w:pStyle w:val="Standard"/>
        <w:numPr>
          <w:ilvl w:val="0"/>
          <w:numId w:val="50"/>
        </w:numPr>
        <w:autoSpaceDN/>
        <w:spacing w:line="276" w:lineRule="auto"/>
        <w:ind w:firstLine="360"/>
        <w:jc w:val="both"/>
        <w:rPr>
          <w:rFonts w:cs="Times New Roman"/>
        </w:rPr>
      </w:pPr>
      <w:r w:rsidRPr="00807635">
        <w:rPr>
          <w:rFonts w:cs="Times New Roman"/>
        </w:rPr>
        <w:t>uszkodzenie w sieci kablowej powinno być sygnalizowane w centrali CSP,</w:t>
      </w:r>
    </w:p>
    <w:p w:rsidR="00F14033" w:rsidRPr="00807635" w:rsidRDefault="00F14033" w:rsidP="0085727A">
      <w:pPr>
        <w:pStyle w:val="Standard"/>
        <w:numPr>
          <w:ilvl w:val="0"/>
          <w:numId w:val="50"/>
        </w:numPr>
        <w:autoSpaceDN/>
        <w:spacing w:line="276" w:lineRule="auto"/>
        <w:ind w:firstLine="360"/>
        <w:jc w:val="both"/>
        <w:rPr>
          <w:rFonts w:cs="Times New Roman"/>
        </w:rPr>
      </w:pPr>
      <w:r w:rsidRPr="00807635">
        <w:rPr>
          <w:rFonts w:cs="Times New Roman"/>
        </w:rPr>
        <w:t xml:space="preserve">linie do wskaźników zadziałania należy wykonać nieekranowanym kablem typu </w:t>
      </w:r>
    </w:p>
    <w:p w:rsidR="00F14033" w:rsidRPr="00807635" w:rsidRDefault="00F14033" w:rsidP="00F14033">
      <w:pPr>
        <w:pStyle w:val="Standard"/>
        <w:autoSpaceDN/>
        <w:spacing w:line="276" w:lineRule="auto"/>
        <w:ind w:firstLine="709"/>
        <w:jc w:val="both"/>
        <w:rPr>
          <w:rFonts w:cs="Times New Roman"/>
        </w:rPr>
      </w:pPr>
      <w:proofErr w:type="spellStart"/>
      <w:r w:rsidRPr="00807635">
        <w:rPr>
          <w:rFonts w:cs="Times New Roman"/>
        </w:rPr>
        <w:t>YnTKSY</w:t>
      </w:r>
      <w:proofErr w:type="spellEnd"/>
      <w:r w:rsidRPr="00807635">
        <w:rPr>
          <w:rFonts w:cs="Times New Roman"/>
        </w:rPr>
        <w:t xml:space="preserve"> 1x2x1mm (kolor czerwony),</w:t>
      </w:r>
    </w:p>
    <w:p w:rsidR="00F14033" w:rsidRPr="00807635" w:rsidRDefault="00F14033" w:rsidP="0085727A">
      <w:pPr>
        <w:pStyle w:val="Standard"/>
        <w:numPr>
          <w:ilvl w:val="0"/>
          <w:numId w:val="50"/>
        </w:numPr>
        <w:autoSpaceDN/>
        <w:spacing w:line="276" w:lineRule="auto"/>
        <w:ind w:left="360"/>
        <w:jc w:val="both"/>
        <w:rPr>
          <w:rFonts w:cs="Times New Roman"/>
        </w:rPr>
      </w:pPr>
      <w:r w:rsidRPr="00807635">
        <w:rPr>
          <w:rFonts w:cs="Times New Roman"/>
        </w:rPr>
        <w:t xml:space="preserve">linie monitorowania i sterowania urządzeń niewymagających zasilania w czasie </w:t>
      </w:r>
    </w:p>
    <w:p w:rsidR="00F14033" w:rsidRPr="00807635" w:rsidRDefault="00F14033" w:rsidP="00F14033">
      <w:pPr>
        <w:pStyle w:val="Standard"/>
        <w:autoSpaceDN/>
        <w:spacing w:line="276" w:lineRule="auto"/>
        <w:ind w:left="709"/>
        <w:jc w:val="both"/>
        <w:rPr>
          <w:rFonts w:cs="Times New Roman"/>
        </w:rPr>
      </w:pPr>
      <w:r w:rsidRPr="00807635">
        <w:rPr>
          <w:rFonts w:cs="Times New Roman"/>
        </w:rPr>
        <w:t xml:space="preserve">pożaru lub pracujących przy otwarciu obwodów układów sterujących należy wykonać kablem telekomunikacyjnym nieekranowanym typu </w:t>
      </w:r>
      <w:proofErr w:type="spellStart"/>
      <w:r w:rsidRPr="00807635">
        <w:rPr>
          <w:rFonts w:cs="Times New Roman"/>
        </w:rPr>
        <w:t>YnTKSY</w:t>
      </w:r>
      <w:proofErr w:type="spellEnd"/>
      <w:r w:rsidRPr="00807635">
        <w:rPr>
          <w:rFonts w:cs="Times New Roman"/>
        </w:rPr>
        <w:t xml:space="preserve"> 1x2x0,8mm tzn. monitorowane położenia klap pożarowych odcinających, sterowanie i monitorowanie central oddymiania,</w:t>
      </w:r>
    </w:p>
    <w:p w:rsidR="00F14033" w:rsidRDefault="00F14033" w:rsidP="0085727A">
      <w:pPr>
        <w:pStyle w:val="Standard"/>
        <w:numPr>
          <w:ilvl w:val="0"/>
          <w:numId w:val="50"/>
        </w:numPr>
        <w:autoSpaceDN/>
        <w:spacing w:line="276" w:lineRule="auto"/>
        <w:ind w:firstLine="360"/>
        <w:jc w:val="both"/>
        <w:rPr>
          <w:rFonts w:cs="Times New Roman"/>
        </w:rPr>
      </w:pPr>
      <w:r w:rsidRPr="00807635">
        <w:rPr>
          <w:rFonts w:cs="Times New Roman"/>
        </w:rPr>
        <w:t xml:space="preserve">Dla czujek punktowych przewody </w:t>
      </w:r>
      <w:proofErr w:type="spellStart"/>
      <w:r w:rsidRPr="00807635">
        <w:rPr>
          <w:rFonts w:cs="Times New Roman"/>
        </w:rPr>
        <w:t>YnTKSY</w:t>
      </w:r>
      <w:proofErr w:type="spellEnd"/>
      <w:r w:rsidRPr="00807635">
        <w:rPr>
          <w:rFonts w:cs="Times New Roman"/>
        </w:rPr>
        <w:t xml:space="preserve"> 1x2x0,8mm (</w:t>
      </w:r>
      <w:r>
        <w:rPr>
          <w:rFonts w:cs="Times New Roman"/>
        </w:rPr>
        <w:t xml:space="preserve">wewnętrzna </w:t>
      </w:r>
      <w:r w:rsidRPr="00807635">
        <w:rPr>
          <w:rFonts w:cs="Times New Roman"/>
        </w:rPr>
        <w:t xml:space="preserve">pętla pożarowa). </w:t>
      </w:r>
      <w:r w:rsidRPr="006266C0">
        <w:rPr>
          <w:rFonts w:cs="Times New Roman"/>
        </w:rPr>
        <w:t>Przewody należy układać w osobnych, niezależnych trasach tworzących pętle,</w:t>
      </w:r>
    </w:p>
    <w:p w:rsidR="00F14033" w:rsidRPr="006266C0" w:rsidRDefault="00F14033" w:rsidP="0085727A">
      <w:pPr>
        <w:pStyle w:val="Standard"/>
        <w:numPr>
          <w:ilvl w:val="0"/>
          <w:numId w:val="50"/>
        </w:numPr>
        <w:autoSpaceDN/>
        <w:spacing w:line="276" w:lineRule="auto"/>
        <w:ind w:firstLine="360"/>
        <w:jc w:val="both"/>
        <w:rPr>
          <w:rFonts w:cs="Times New Roman"/>
        </w:rPr>
      </w:pPr>
      <w:r>
        <w:rPr>
          <w:rFonts w:cs="Times New Roman"/>
        </w:rPr>
        <w:t>Pętla prowadzona na zewnątrz</w:t>
      </w:r>
      <w:r w:rsidRPr="00807635">
        <w:rPr>
          <w:rFonts w:cs="Times New Roman"/>
        </w:rPr>
        <w:t xml:space="preserve"> przewody typu </w:t>
      </w:r>
      <w:proofErr w:type="spellStart"/>
      <w:r w:rsidRPr="00807635">
        <w:rPr>
          <w:rFonts w:cs="Times New Roman"/>
        </w:rPr>
        <w:t>XzKAXw</w:t>
      </w:r>
      <w:proofErr w:type="spellEnd"/>
      <w:r w:rsidRPr="00807635">
        <w:rPr>
          <w:rFonts w:cs="Times New Roman"/>
        </w:rPr>
        <w:t xml:space="preserve"> 3x2x0,8mm</w:t>
      </w:r>
      <w:r>
        <w:rPr>
          <w:rFonts w:cs="Times New Roman"/>
        </w:rPr>
        <w:t>, przejścia dokonać w puszkach certyfikowanych,</w:t>
      </w:r>
    </w:p>
    <w:p w:rsidR="00F14033" w:rsidRPr="00807635" w:rsidRDefault="00F14033" w:rsidP="0085727A">
      <w:pPr>
        <w:pStyle w:val="Standard"/>
        <w:numPr>
          <w:ilvl w:val="0"/>
          <w:numId w:val="50"/>
        </w:numPr>
        <w:autoSpaceDN/>
        <w:spacing w:line="276" w:lineRule="auto"/>
        <w:ind w:firstLine="360"/>
        <w:jc w:val="both"/>
        <w:rPr>
          <w:rFonts w:cs="Times New Roman"/>
        </w:rPr>
      </w:pPr>
      <w:r w:rsidRPr="00807635">
        <w:rPr>
          <w:rFonts w:cs="Times New Roman"/>
        </w:rPr>
        <w:t xml:space="preserve">Dla sterowań 24VDC wymagających działania podczas pożaru przewody </w:t>
      </w:r>
    </w:p>
    <w:p w:rsidR="00F14033" w:rsidRPr="00807635" w:rsidRDefault="00F14033" w:rsidP="00F14033">
      <w:pPr>
        <w:pStyle w:val="Standard"/>
        <w:autoSpaceDN/>
        <w:spacing w:line="276" w:lineRule="auto"/>
        <w:ind w:left="360" w:firstLine="349"/>
        <w:jc w:val="both"/>
        <w:rPr>
          <w:rFonts w:cs="Times New Roman"/>
        </w:rPr>
      </w:pPr>
      <w:r w:rsidRPr="00807635">
        <w:rPr>
          <w:rFonts w:cs="Times New Roman"/>
        </w:rPr>
        <w:t>niepalne np. (N)HXH PH90 2x1,5mm</w:t>
      </w:r>
      <w:r w:rsidRPr="00807635">
        <w:rPr>
          <w:rFonts w:cs="Times New Roman"/>
          <w:vertAlign w:val="superscript"/>
        </w:rPr>
        <w:t>2</w:t>
      </w:r>
      <w:r>
        <w:rPr>
          <w:rFonts w:cs="Times New Roman"/>
        </w:rPr>
        <w:t xml:space="preserve"> tworzące zespół kablowy,</w:t>
      </w:r>
    </w:p>
    <w:p w:rsidR="00F14033" w:rsidRPr="00807635" w:rsidRDefault="00F14033" w:rsidP="0085727A">
      <w:pPr>
        <w:pStyle w:val="Standard"/>
        <w:numPr>
          <w:ilvl w:val="0"/>
          <w:numId w:val="50"/>
        </w:numPr>
        <w:autoSpaceDN/>
        <w:spacing w:line="276" w:lineRule="auto"/>
        <w:ind w:firstLine="360"/>
        <w:jc w:val="both"/>
        <w:rPr>
          <w:rFonts w:cs="Times New Roman"/>
        </w:rPr>
      </w:pPr>
      <w:r w:rsidRPr="00807635">
        <w:rPr>
          <w:rFonts w:cs="Times New Roman"/>
        </w:rPr>
        <w:t xml:space="preserve">Dla podania styku wyłączającego działanie central wentylacyjnych - przewody </w:t>
      </w:r>
    </w:p>
    <w:p w:rsidR="00F14033" w:rsidRPr="00807635" w:rsidRDefault="00F14033" w:rsidP="00F14033">
      <w:pPr>
        <w:pStyle w:val="Standard"/>
        <w:autoSpaceDN/>
        <w:spacing w:line="276" w:lineRule="auto"/>
        <w:ind w:left="360" w:firstLine="349"/>
        <w:jc w:val="both"/>
        <w:rPr>
          <w:rFonts w:cs="Times New Roman"/>
        </w:rPr>
      </w:pPr>
      <w:r w:rsidRPr="00807635">
        <w:rPr>
          <w:rFonts w:cs="Times New Roman"/>
        </w:rPr>
        <w:t>niepalne np. (N)HXH PH90 2x1,5mm</w:t>
      </w:r>
      <w:r w:rsidRPr="00807635">
        <w:rPr>
          <w:rFonts w:cs="Times New Roman"/>
          <w:vertAlign w:val="superscript"/>
        </w:rPr>
        <w:t>2</w:t>
      </w:r>
      <w:r>
        <w:rPr>
          <w:rFonts w:cs="Times New Roman"/>
        </w:rPr>
        <w:t xml:space="preserve"> tworzące zespół kablowy,</w:t>
      </w:r>
    </w:p>
    <w:p w:rsidR="00F14033" w:rsidRPr="00807635" w:rsidRDefault="00F14033" w:rsidP="0085727A">
      <w:pPr>
        <w:pStyle w:val="Standard"/>
        <w:numPr>
          <w:ilvl w:val="0"/>
          <w:numId w:val="50"/>
        </w:numPr>
        <w:autoSpaceDN/>
        <w:spacing w:line="276" w:lineRule="auto"/>
        <w:ind w:firstLine="360"/>
        <w:jc w:val="both"/>
        <w:rPr>
          <w:rFonts w:cs="Times New Roman"/>
        </w:rPr>
      </w:pPr>
      <w:r w:rsidRPr="00807635">
        <w:rPr>
          <w:rFonts w:cs="Times New Roman"/>
        </w:rPr>
        <w:t xml:space="preserve">okablowanie bez odporności ogniowej (odporność ogniowa PH0) np. pętli </w:t>
      </w:r>
    </w:p>
    <w:p w:rsidR="00F14033" w:rsidRPr="00807635" w:rsidRDefault="00F14033" w:rsidP="00F14033">
      <w:pPr>
        <w:pStyle w:val="Standard"/>
        <w:autoSpaceDN/>
        <w:spacing w:line="276" w:lineRule="auto"/>
        <w:ind w:left="709"/>
        <w:jc w:val="both"/>
        <w:rPr>
          <w:rFonts w:cs="Times New Roman"/>
        </w:rPr>
      </w:pPr>
      <w:r w:rsidRPr="00807635">
        <w:rPr>
          <w:rFonts w:cs="Times New Roman"/>
        </w:rPr>
        <w:t>dozorowych należy prowadzić w np. na uchwytach mocowanych bezpośrednio do stropu stałego, rurkach RL w przestrzeni między sufitowej. W pomieszczeniach biurowych podtynkowo.</w:t>
      </w:r>
    </w:p>
    <w:p w:rsidR="00F14033" w:rsidRPr="00807635" w:rsidRDefault="00F14033" w:rsidP="0085727A">
      <w:pPr>
        <w:pStyle w:val="Standard"/>
        <w:numPr>
          <w:ilvl w:val="0"/>
          <w:numId w:val="50"/>
        </w:numPr>
        <w:autoSpaceDN/>
        <w:spacing w:line="276" w:lineRule="auto"/>
        <w:ind w:firstLine="360"/>
        <w:jc w:val="both"/>
        <w:rPr>
          <w:rFonts w:cs="Times New Roman"/>
        </w:rPr>
      </w:pPr>
      <w:r w:rsidRPr="00807635">
        <w:rPr>
          <w:rFonts w:cs="Times New Roman"/>
        </w:rPr>
        <w:t xml:space="preserve">okablowanie o odporności ogniowej prowadzić zgodnie z wymaganiami </w:t>
      </w:r>
    </w:p>
    <w:p w:rsidR="00F14033" w:rsidRPr="00807635" w:rsidRDefault="00F14033" w:rsidP="00F14033">
      <w:pPr>
        <w:pStyle w:val="Standard"/>
        <w:autoSpaceDN/>
        <w:spacing w:line="276" w:lineRule="auto"/>
        <w:ind w:left="709"/>
        <w:jc w:val="both"/>
        <w:rPr>
          <w:rFonts w:cs="Times New Roman"/>
        </w:rPr>
      </w:pPr>
      <w:r w:rsidRPr="00807635">
        <w:rPr>
          <w:rFonts w:cs="Times New Roman"/>
        </w:rPr>
        <w:t xml:space="preserve">producenta tych kabli oraz obowiązującymi normami i przepisami, koryto kablowe o odporności ogniowej ma tworzyć zespół kablowy. </w:t>
      </w:r>
    </w:p>
    <w:p w:rsidR="00F14033" w:rsidRPr="00807635" w:rsidRDefault="00F14033" w:rsidP="0085727A">
      <w:pPr>
        <w:pStyle w:val="Standard"/>
        <w:numPr>
          <w:ilvl w:val="0"/>
          <w:numId w:val="50"/>
        </w:numPr>
        <w:autoSpaceDN/>
        <w:spacing w:line="276" w:lineRule="auto"/>
        <w:ind w:firstLine="360"/>
        <w:jc w:val="both"/>
        <w:rPr>
          <w:rFonts w:cs="Times New Roman"/>
          <w:bCs/>
        </w:rPr>
      </w:pPr>
      <w:r w:rsidRPr="00807635">
        <w:rPr>
          <w:rFonts w:cs="Times New Roman"/>
        </w:rPr>
        <w:t xml:space="preserve">należy unikać prowadzenia linii systemu sygnalizacji pożaru w pobliżu innych </w:t>
      </w:r>
    </w:p>
    <w:p w:rsidR="00F14033" w:rsidRPr="00F14033" w:rsidRDefault="00F14033" w:rsidP="00F14033">
      <w:pPr>
        <w:pStyle w:val="Standard"/>
        <w:autoSpaceDN/>
        <w:spacing w:line="276" w:lineRule="auto"/>
        <w:ind w:left="709"/>
        <w:jc w:val="both"/>
        <w:rPr>
          <w:rFonts w:cs="Times New Roman"/>
        </w:rPr>
      </w:pPr>
      <w:r w:rsidRPr="00807635">
        <w:rPr>
          <w:rFonts w:cs="Times New Roman"/>
        </w:rPr>
        <w:t xml:space="preserve">instalacji elektrycznych oraz zachować odległości </w:t>
      </w:r>
      <w:r>
        <w:rPr>
          <w:rFonts w:cs="Times New Roman"/>
        </w:rPr>
        <w:t>koordynacyjne przy zbliżeniach.</w:t>
      </w:r>
    </w:p>
    <w:p w:rsidR="00F14033" w:rsidRPr="00F14033" w:rsidRDefault="00F14033" w:rsidP="0085727A">
      <w:pPr>
        <w:pStyle w:val="Nagwek33"/>
        <w:numPr>
          <w:ilvl w:val="2"/>
          <w:numId w:val="13"/>
        </w:numPr>
        <w:tabs>
          <w:tab w:val="left" w:pos="708"/>
        </w:tabs>
        <w:spacing w:line="276" w:lineRule="auto"/>
        <w:textAlignment w:val="auto"/>
        <w:rPr>
          <w:rFonts w:cs="Times New Roman"/>
          <w:i w:val="0"/>
        </w:rPr>
      </w:pPr>
      <w:bookmarkStart w:id="207" w:name="_Toc399261641"/>
      <w:bookmarkStart w:id="208" w:name="_Toc399774263"/>
      <w:bookmarkStart w:id="209" w:name="_Toc420426702"/>
      <w:bookmarkStart w:id="210" w:name="_Toc475968288"/>
      <w:r w:rsidRPr="00F14033">
        <w:rPr>
          <w:rFonts w:cs="Times New Roman"/>
          <w:i w:val="0"/>
        </w:rPr>
        <w:t>Zasilanie podstawowe i awaryjne</w:t>
      </w:r>
      <w:bookmarkEnd w:id="207"/>
      <w:bookmarkEnd w:id="208"/>
      <w:bookmarkEnd w:id="209"/>
      <w:bookmarkEnd w:id="210"/>
    </w:p>
    <w:p w:rsidR="00F14033" w:rsidRPr="00807635" w:rsidRDefault="00F14033" w:rsidP="00F14033">
      <w:pPr>
        <w:pStyle w:val="Textbody"/>
        <w:spacing w:line="276" w:lineRule="auto"/>
        <w:ind w:firstLine="709"/>
        <w:rPr>
          <w:rFonts w:cs="Times New Roman"/>
        </w:rPr>
      </w:pPr>
      <w:r w:rsidRPr="00807635">
        <w:rPr>
          <w:rFonts w:cs="Times New Roman"/>
        </w:rPr>
        <w:t>W systemie należy przewidzieć zasilanie podstawowe z wydzielonego obwodu zasilania z rozdzielni pożarowej (wg opracowania części elektrycznej):</w:t>
      </w:r>
    </w:p>
    <w:p w:rsidR="00F14033" w:rsidRPr="00807635" w:rsidRDefault="00F14033" w:rsidP="0085727A">
      <w:pPr>
        <w:pStyle w:val="Standard"/>
        <w:numPr>
          <w:ilvl w:val="0"/>
          <w:numId w:val="49"/>
        </w:numPr>
        <w:tabs>
          <w:tab w:val="clear" w:pos="0"/>
          <w:tab w:val="num" w:pos="709"/>
        </w:tabs>
        <w:autoSpaceDN/>
        <w:spacing w:line="276" w:lineRule="auto"/>
        <w:ind w:left="709" w:firstLine="0"/>
        <w:jc w:val="both"/>
        <w:rPr>
          <w:rFonts w:cs="Times New Roman"/>
        </w:rPr>
      </w:pPr>
      <w:r w:rsidRPr="00807635">
        <w:rPr>
          <w:rFonts w:cs="Times New Roman"/>
        </w:rPr>
        <w:t xml:space="preserve">central CSP, </w:t>
      </w:r>
    </w:p>
    <w:p w:rsidR="00F14033" w:rsidRPr="00807635" w:rsidRDefault="00F14033" w:rsidP="0085727A">
      <w:pPr>
        <w:pStyle w:val="Standard"/>
        <w:numPr>
          <w:ilvl w:val="0"/>
          <w:numId w:val="49"/>
        </w:numPr>
        <w:tabs>
          <w:tab w:val="clear" w:pos="0"/>
          <w:tab w:val="num" w:pos="709"/>
        </w:tabs>
        <w:autoSpaceDN/>
        <w:spacing w:line="276" w:lineRule="auto"/>
        <w:ind w:left="709" w:firstLine="0"/>
        <w:jc w:val="both"/>
        <w:rPr>
          <w:rFonts w:cs="Times New Roman"/>
        </w:rPr>
      </w:pPr>
      <w:r w:rsidRPr="00807635">
        <w:rPr>
          <w:rFonts w:cs="Times New Roman"/>
        </w:rPr>
        <w:t>zasilaczy ppoż.</w:t>
      </w:r>
    </w:p>
    <w:p w:rsidR="00F14033" w:rsidRPr="00807635" w:rsidRDefault="00F14033" w:rsidP="00F14033">
      <w:pPr>
        <w:pStyle w:val="Textbody"/>
        <w:spacing w:line="276" w:lineRule="auto"/>
        <w:rPr>
          <w:rFonts w:cs="Times New Roman"/>
        </w:rPr>
      </w:pPr>
      <w:r w:rsidRPr="00807635">
        <w:rPr>
          <w:rFonts w:cs="Times New Roman"/>
        </w:rPr>
        <w:t>Zestawienia bilansów:</w:t>
      </w:r>
    </w:p>
    <w:p w:rsidR="00F14033" w:rsidRPr="00807635" w:rsidRDefault="00F14033" w:rsidP="00F14033">
      <w:pPr>
        <w:spacing w:line="276" w:lineRule="auto"/>
        <w:ind w:firstLine="360"/>
        <w:jc w:val="both"/>
        <w:rPr>
          <w:rFonts w:cs="Times New Roman"/>
        </w:rPr>
      </w:pPr>
      <w:r w:rsidRPr="00807635">
        <w:rPr>
          <w:rFonts w:cs="Times New Roman"/>
        </w:rPr>
        <w:t>Dobierając wielkość baterii akumulatorów rezerwowych dla central należy kierować się zasadą, iż jej pojemność, w przypadku zaniku napięcia sieci, powinna wystarczyć przynajmniej na:</w:t>
      </w:r>
    </w:p>
    <w:p w:rsidR="00F14033" w:rsidRPr="00807635" w:rsidRDefault="00F14033" w:rsidP="0085727A">
      <w:pPr>
        <w:pStyle w:val="Akapitzlist"/>
        <w:widowControl w:val="0"/>
        <w:numPr>
          <w:ilvl w:val="0"/>
          <w:numId w:val="48"/>
        </w:numPr>
        <w:tabs>
          <w:tab w:val="left" w:pos="708"/>
        </w:tabs>
        <w:suppressAutoHyphens/>
        <w:spacing w:after="0"/>
        <w:ind w:left="720" w:hanging="360"/>
        <w:jc w:val="both"/>
        <w:textAlignment w:val="baseline"/>
        <w:rPr>
          <w:rFonts w:ascii="Times New Roman" w:hAnsi="Times New Roman"/>
          <w:sz w:val="24"/>
          <w:szCs w:val="24"/>
        </w:rPr>
      </w:pPr>
      <w:r w:rsidRPr="00807635">
        <w:rPr>
          <w:rFonts w:ascii="Times New Roman" w:hAnsi="Times New Roman"/>
          <w:sz w:val="24"/>
          <w:szCs w:val="24"/>
        </w:rPr>
        <w:t>4 h pracy systemu w stanie dozorowania, w przypadku, gdy służby serwisowe są stale dostępne i dysponują odpowiednim wyposażeniem, umożliwiającym szybkie usunięcie awarii;</w:t>
      </w:r>
    </w:p>
    <w:p w:rsidR="00F14033" w:rsidRPr="00807635" w:rsidRDefault="00F14033" w:rsidP="0085727A">
      <w:pPr>
        <w:pStyle w:val="Akapitzlist"/>
        <w:widowControl w:val="0"/>
        <w:numPr>
          <w:ilvl w:val="0"/>
          <w:numId w:val="48"/>
        </w:numPr>
        <w:tabs>
          <w:tab w:val="left" w:pos="708"/>
        </w:tabs>
        <w:suppressAutoHyphens/>
        <w:spacing w:after="0"/>
        <w:ind w:left="720" w:hanging="360"/>
        <w:jc w:val="both"/>
        <w:textAlignment w:val="baseline"/>
        <w:rPr>
          <w:rFonts w:ascii="Times New Roman" w:hAnsi="Times New Roman"/>
          <w:sz w:val="24"/>
          <w:szCs w:val="24"/>
        </w:rPr>
      </w:pPr>
      <w:r w:rsidRPr="00807635">
        <w:rPr>
          <w:rFonts w:ascii="Times New Roman" w:hAnsi="Times New Roman"/>
          <w:sz w:val="24"/>
          <w:szCs w:val="24"/>
        </w:rPr>
        <w:t>30 h pracy systemu w stanie dozorowania, w przypadku, gdy zapewniona jest możliwość naprawy awarii zasilania przez służby serwisowe w ciągu 24 h (np. w wyniku zawarcia odpowiedniej umowy z firmą prowadzącą konserwację instalacji)</w:t>
      </w:r>
    </w:p>
    <w:p w:rsidR="00F14033" w:rsidRPr="00807635" w:rsidRDefault="00F14033" w:rsidP="0085727A">
      <w:pPr>
        <w:pStyle w:val="Akapitzlist"/>
        <w:widowControl w:val="0"/>
        <w:numPr>
          <w:ilvl w:val="0"/>
          <w:numId w:val="48"/>
        </w:numPr>
        <w:tabs>
          <w:tab w:val="left" w:pos="708"/>
        </w:tabs>
        <w:suppressAutoHyphens/>
        <w:spacing w:after="0"/>
        <w:ind w:left="720" w:hanging="360"/>
        <w:jc w:val="both"/>
        <w:textAlignment w:val="baseline"/>
        <w:rPr>
          <w:rFonts w:ascii="Times New Roman" w:hAnsi="Times New Roman"/>
          <w:sz w:val="24"/>
          <w:szCs w:val="24"/>
        </w:rPr>
      </w:pPr>
      <w:r w:rsidRPr="00807635">
        <w:rPr>
          <w:rFonts w:ascii="Times New Roman" w:hAnsi="Times New Roman"/>
          <w:sz w:val="24"/>
          <w:szCs w:val="24"/>
        </w:rPr>
        <w:t>72 h pracy systemu w stanie dozorowania, w przypadku, gdy powyższe warunki nie są spełnione.</w:t>
      </w:r>
    </w:p>
    <w:p w:rsidR="00F14033" w:rsidRPr="00807635" w:rsidRDefault="00F14033" w:rsidP="00F14033">
      <w:pPr>
        <w:spacing w:line="276" w:lineRule="auto"/>
        <w:jc w:val="both"/>
        <w:rPr>
          <w:rFonts w:cs="Times New Roman"/>
        </w:rPr>
      </w:pPr>
    </w:p>
    <w:p w:rsidR="00F14033" w:rsidRPr="00807635" w:rsidRDefault="00F14033" w:rsidP="00F14033">
      <w:pPr>
        <w:spacing w:line="276" w:lineRule="auto"/>
        <w:jc w:val="both"/>
        <w:rPr>
          <w:rFonts w:cs="Times New Roman"/>
        </w:rPr>
      </w:pPr>
      <w:r w:rsidRPr="00807635">
        <w:rPr>
          <w:rFonts w:cs="Times New Roman"/>
        </w:rPr>
        <w:t>Dodatkowo w obliczeniach należy uwzględnić wymaganą 0,5 h pracę systemu w stanie alarmowania. Dla precyzyjnego obliczenia pojemności baterii akumulatorów rezerwowych można posłużyć się wzorem:</w:t>
      </w:r>
    </w:p>
    <w:p w:rsidR="00F14033" w:rsidRPr="00807635" w:rsidRDefault="00F14033" w:rsidP="00F14033">
      <w:pPr>
        <w:spacing w:line="276" w:lineRule="auto"/>
        <w:jc w:val="both"/>
        <w:rPr>
          <w:rFonts w:cs="Times New Roman"/>
        </w:rPr>
      </w:pPr>
    </w:p>
    <w:tbl>
      <w:tblPr>
        <w:tblW w:w="0" w:type="auto"/>
        <w:tblInd w:w="108" w:type="dxa"/>
        <w:tblLayout w:type="fixed"/>
        <w:tblLook w:val="0000" w:firstRow="0" w:lastRow="0" w:firstColumn="0" w:lastColumn="0" w:noHBand="0" w:noVBand="0"/>
      </w:tblPr>
      <w:tblGrid>
        <w:gridCol w:w="856"/>
        <w:gridCol w:w="7079"/>
      </w:tblGrid>
      <w:tr w:rsidR="00F14033" w:rsidRPr="00807635" w:rsidTr="00F14033">
        <w:tc>
          <w:tcPr>
            <w:tcW w:w="7935" w:type="dxa"/>
            <w:gridSpan w:val="2"/>
            <w:shd w:val="clear" w:color="auto" w:fill="auto"/>
          </w:tcPr>
          <w:p w:rsidR="00F14033" w:rsidRPr="00807635" w:rsidRDefault="00F14033" w:rsidP="00F14033">
            <w:pPr>
              <w:spacing w:line="276" w:lineRule="auto"/>
              <w:jc w:val="center"/>
              <w:rPr>
                <w:rFonts w:cs="Times New Roman"/>
              </w:rPr>
            </w:pPr>
            <w:r w:rsidRPr="00807635">
              <w:rPr>
                <w:rFonts w:cs="Times New Roman"/>
                <w:noProof/>
                <w:lang w:bidi="ar-SA"/>
              </w:rPr>
              <w:drawing>
                <wp:inline distT="0" distB="0" distL="0" distR="0">
                  <wp:extent cx="2834640" cy="274320"/>
                  <wp:effectExtent l="0" t="0" r="381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34640" cy="274320"/>
                          </a:xfrm>
                          <a:prstGeom prst="rect">
                            <a:avLst/>
                          </a:prstGeom>
                          <a:solidFill>
                            <a:srgbClr val="FFFFFF"/>
                          </a:solidFill>
                          <a:ln>
                            <a:noFill/>
                          </a:ln>
                        </pic:spPr>
                      </pic:pic>
                    </a:graphicData>
                  </a:graphic>
                </wp:inline>
              </w:drawing>
            </w:r>
            <w:r w:rsidRPr="00807635">
              <w:rPr>
                <w:rFonts w:eastAsia="Times New Roman" w:cs="Times New Roman"/>
                <w:lang w:val="pl-PL" w:eastAsia="pl-PL" w:bidi="ar-SA"/>
              </w:rPr>
              <w:t xml:space="preserve">    </w:t>
            </w:r>
            <w:r w:rsidRPr="00807635">
              <w:rPr>
                <w:rFonts w:cs="Times New Roman"/>
              </w:rPr>
              <w:t>, gdzie:</w:t>
            </w:r>
          </w:p>
        </w:tc>
      </w:tr>
      <w:tr w:rsidR="00F14033" w:rsidRPr="00807635" w:rsidTr="00F14033">
        <w:tblPrEx>
          <w:tblCellMar>
            <w:left w:w="10" w:type="dxa"/>
            <w:right w:w="10" w:type="dxa"/>
          </w:tblCellMar>
        </w:tblPrEx>
        <w:tc>
          <w:tcPr>
            <w:tcW w:w="856" w:type="dxa"/>
            <w:shd w:val="clear" w:color="auto" w:fill="auto"/>
          </w:tcPr>
          <w:p w:rsidR="00F14033" w:rsidRPr="00807635" w:rsidRDefault="00F14033" w:rsidP="00F14033">
            <w:pPr>
              <w:tabs>
                <w:tab w:val="left" w:pos="708"/>
              </w:tabs>
              <w:spacing w:line="276" w:lineRule="auto"/>
              <w:jc w:val="both"/>
              <w:rPr>
                <w:rFonts w:cs="Times New Roman"/>
              </w:rPr>
            </w:pPr>
            <w:proofErr w:type="spellStart"/>
            <w:r w:rsidRPr="00807635">
              <w:rPr>
                <w:rFonts w:cs="Times New Roman"/>
              </w:rPr>
              <w:t>QAh</w:t>
            </w:r>
            <w:proofErr w:type="spellEnd"/>
            <w:r w:rsidRPr="00807635">
              <w:rPr>
                <w:rFonts w:cs="Times New Roman"/>
              </w:rPr>
              <w:t xml:space="preserve"> </w:t>
            </w:r>
          </w:p>
        </w:tc>
        <w:tc>
          <w:tcPr>
            <w:tcW w:w="7079" w:type="dxa"/>
            <w:shd w:val="clear" w:color="auto" w:fill="auto"/>
          </w:tcPr>
          <w:p w:rsidR="00F14033" w:rsidRPr="00807635" w:rsidRDefault="00F14033" w:rsidP="00F14033">
            <w:pPr>
              <w:tabs>
                <w:tab w:val="left" w:pos="708"/>
              </w:tabs>
              <w:spacing w:line="276" w:lineRule="auto"/>
              <w:jc w:val="both"/>
              <w:rPr>
                <w:rFonts w:cs="Times New Roman"/>
              </w:rPr>
            </w:pPr>
            <w:r w:rsidRPr="00807635">
              <w:rPr>
                <w:rFonts w:cs="Times New Roman"/>
              </w:rPr>
              <w:t>wymagana pojemność akumulatorów w Ah</w:t>
            </w:r>
          </w:p>
        </w:tc>
      </w:tr>
      <w:tr w:rsidR="00F14033" w:rsidRPr="00807635" w:rsidTr="00F14033">
        <w:tblPrEx>
          <w:tblCellMar>
            <w:left w:w="10" w:type="dxa"/>
            <w:right w:w="10" w:type="dxa"/>
          </w:tblCellMar>
        </w:tblPrEx>
        <w:tc>
          <w:tcPr>
            <w:tcW w:w="856" w:type="dxa"/>
            <w:shd w:val="clear" w:color="auto" w:fill="auto"/>
          </w:tcPr>
          <w:p w:rsidR="00F14033" w:rsidRPr="00807635" w:rsidRDefault="00F14033" w:rsidP="00F14033">
            <w:pPr>
              <w:tabs>
                <w:tab w:val="left" w:pos="708"/>
              </w:tabs>
              <w:spacing w:line="276" w:lineRule="auto"/>
              <w:jc w:val="both"/>
              <w:rPr>
                <w:rFonts w:cs="Times New Roman"/>
              </w:rPr>
            </w:pPr>
            <w:r w:rsidRPr="00807635">
              <w:rPr>
                <w:rFonts w:cs="Times New Roman"/>
              </w:rPr>
              <w:t xml:space="preserve">1,25 </w:t>
            </w:r>
          </w:p>
        </w:tc>
        <w:tc>
          <w:tcPr>
            <w:tcW w:w="7079" w:type="dxa"/>
            <w:shd w:val="clear" w:color="auto" w:fill="auto"/>
          </w:tcPr>
          <w:p w:rsidR="00F14033" w:rsidRPr="00807635" w:rsidRDefault="00F14033" w:rsidP="00F14033">
            <w:pPr>
              <w:tabs>
                <w:tab w:val="left" w:pos="708"/>
              </w:tabs>
              <w:spacing w:line="276" w:lineRule="auto"/>
              <w:jc w:val="both"/>
              <w:rPr>
                <w:rFonts w:cs="Times New Roman"/>
              </w:rPr>
            </w:pPr>
            <w:r w:rsidRPr="00807635">
              <w:rPr>
                <w:rFonts w:cs="Times New Roman"/>
              </w:rPr>
              <w:t>współczynnik zwiększenie pojemności akumulatorów o 25%</w:t>
            </w:r>
            <w:r w:rsidRPr="00807635">
              <w:rPr>
                <w:rFonts w:cs="Times New Roman"/>
              </w:rPr>
              <w:br/>
              <w:t>na skutek ewentualnych strat ich pojemności w wyniku starzenia</w:t>
            </w:r>
          </w:p>
        </w:tc>
      </w:tr>
      <w:tr w:rsidR="00F14033" w:rsidRPr="00807635" w:rsidTr="00F14033">
        <w:tblPrEx>
          <w:tblCellMar>
            <w:left w:w="10" w:type="dxa"/>
            <w:right w:w="10" w:type="dxa"/>
          </w:tblCellMar>
        </w:tblPrEx>
        <w:tc>
          <w:tcPr>
            <w:tcW w:w="856" w:type="dxa"/>
            <w:shd w:val="clear" w:color="auto" w:fill="auto"/>
          </w:tcPr>
          <w:p w:rsidR="00F14033" w:rsidRPr="00807635" w:rsidRDefault="00F14033" w:rsidP="00F14033">
            <w:pPr>
              <w:tabs>
                <w:tab w:val="left" w:pos="708"/>
              </w:tabs>
              <w:spacing w:line="276" w:lineRule="auto"/>
              <w:jc w:val="both"/>
              <w:rPr>
                <w:rFonts w:cs="Times New Roman"/>
              </w:rPr>
            </w:pPr>
            <w:proofErr w:type="spellStart"/>
            <w:r w:rsidRPr="00807635">
              <w:rPr>
                <w:rFonts w:cs="Times New Roman"/>
              </w:rPr>
              <w:t>I</w:t>
            </w:r>
            <w:r w:rsidRPr="00807635">
              <w:rPr>
                <w:rFonts w:cs="Times New Roman"/>
                <w:vertAlign w:val="subscript"/>
              </w:rPr>
              <w:t>doz</w:t>
            </w:r>
            <w:proofErr w:type="spellEnd"/>
            <w:r w:rsidRPr="00807635">
              <w:rPr>
                <w:rFonts w:cs="Times New Roman"/>
              </w:rPr>
              <w:t xml:space="preserve"> </w:t>
            </w:r>
          </w:p>
        </w:tc>
        <w:tc>
          <w:tcPr>
            <w:tcW w:w="7079" w:type="dxa"/>
            <w:shd w:val="clear" w:color="auto" w:fill="auto"/>
          </w:tcPr>
          <w:p w:rsidR="00F14033" w:rsidRPr="00807635" w:rsidRDefault="00F14033" w:rsidP="00F14033">
            <w:pPr>
              <w:tabs>
                <w:tab w:val="left" w:pos="708"/>
              </w:tabs>
              <w:spacing w:line="276" w:lineRule="auto"/>
              <w:jc w:val="both"/>
              <w:rPr>
                <w:rFonts w:cs="Times New Roman"/>
              </w:rPr>
            </w:pPr>
            <w:r w:rsidRPr="00807635">
              <w:rPr>
                <w:rFonts w:cs="Times New Roman"/>
              </w:rPr>
              <w:t>pobór prądu przez instalację w stanie dozorowania w A</w:t>
            </w:r>
          </w:p>
        </w:tc>
      </w:tr>
      <w:tr w:rsidR="00F14033" w:rsidRPr="00807635" w:rsidTr="00F14033">
        <w:tblPrEx>
          <w:tblCellMar>
            <w:left w:w="10" w:type="dxa"/>
            <w:right w:w="10" w:type="dxa"/>
          </w:tblCellMar>
        </w:tblPrEx>
        <w:tc>
          <w:tcPr>
            <w:tcW w:w="856" w:type="dxa"/>
            <w:shd w:val="clear" w:color="auto" w:fill="auto"/>
          </w:tcPr>
          <w:p w:rsidR="00F14033" w:rsidRPr="00807635" w:rsidRDefault="00F14033" w:rsidP="00F14033">
            <w:pPr>
              <w:tabs>
                <w:tab w:val="left" w:pos="708"/>
              </w:tabs>
              <w:spacing w:line="276" w:lineRule="auto"/>
              <w:jc w:val="both"/>
              <w:rPr>
                <w:rFonts w:cs="Times New Roman"/>
              </w:rPr>
            </w:pPr>
            <w:proofErr w:type="spellStart"/>
            <w:r w:rsidRPr="00807635">
              <w:rPr>
                <w:rFonts w:cs="Times New Roman"/>
              </w:rPr>
              <w:t>T</w:t>
            </w:r>
            <w:r w:rsidRPr="00807635">
              <w:rPr>
                <w:rFonts w:cs="Times New Roman"/>
                <w:vertAlign w:val="subscript"/>
              </w:rPr>
              <w:t>doz</w:t>
            </w:r>
            <w:proofErr w:type="spellEnd"/>
            <w:r w:rsidRPr="00807635">
              <w:rPr>
                <w:rFonts w:cs="Times New Roman"/>
              </w:rPr>
              <w:t xml:space="preserve"> </w:t>
            </w:r>
          </w:p>
        </w:tc>
        <w:tc>
          <w:tcPr>
            <w:tcW w:w="7079" w:type="dxa"/>
            <w:shd w:val="clear" w:color="auto" w:fill="auto"/>
          </w:tcPr>
          <w:p w:rsidR="00F14033" w:rsidRPr="00807635" w:rsidRDefault="00F14033" w:rsidP="00F14033">
            <w:pPr>
              <w:tabs>
                <w:tab w:val="left" w:pos="708"/>
              </w:tabs>
              <w:spacing w:line="276" w:lineRule="auto"/>
              <w:jc w:val="both"/>
              <w:rPr>
                <w:rFonts w:cs="Times New Roman"/>
              </w:rPr>
            </w:pPr>
            <w:r w:rsidRPr="00807635">
              <w:rPr>
                <w:rFonts w:cs="Times New Roman"/>
              </w:rPr>
              <w:t>wymagany czas pracy systemu, równy 4 h, 30 h lub 72 h</w:t>
            </w:r>
          </w:p>
        </w:tc>
      </w:tr>
      <w:tr w:rsidR="00F14033" w:rsidRPr="00807635" w:rsidTr="00F14033">
        <w:tblPrEx>
          <w:tblCellMar>
            <w:left w:w="10" w:type="dxa"/>
            <w:right w:w="10" w:type="dxa"/>
          </w:tblCellMar>
        </w:tblPrEx>
        <w:trPr>
          <w:trHeight w:val="131"/>
        </w:trPr>
        <w:tc>
          <w:tcPr>
            <w:tcW w:w="856" w:type="dxa"/>
            <w:shd w:val="clear" w:color="auto" w:fill="auto"/>
          </w:tcPr>
          <w:p w:rsidR="00F14033" w:rsidRPr="00807635" w:rsidRDefault="00F14033" w:rsidP="00F14033">
            <w:pPr>
              <w:tabs>
                <w:tab w:val="left" w:pos="708"/>
              </w:tabs>
              <w:spacing w:line="276" w:lineRule="auto"/>
              <w:jc w:val="both"/>
              <w:rPr>
                <w:rFonts w:cs="Times New Roman"/>
              </w:rPr>
            </w:pPr>
            <w:proofErr w:type="spellStart"/>
            <w:r w:rsidRPr="00807635">
              <w:rPr>
                <w:rFonts w:cs="Times New Roman"/>
              </w:rPr>
              <w:t>I</w:t>
            </w:r>
            <w:r w:rsidRPr="00807635">
              <w:rPr>
                <w:rFonts w:cs="Times New Roman"/>
                <w:vertAlign w:val="subscript"/>
              </w:rPr>
              <w:t>al</w:t>
            </w:r>
            <w:proofErr w:type="spellEnd"/>
          </w:p>
        </w:tc>
        <w:tc>
          <w:tcPr>
            <w:tcW w:w="7079" w:type="dxa"/>
            <w:shd w:val="clear" w:color="auto" w:fill="auto"/>
          </w:tcPr>
          <w:p w:rsidR="00F14033" w:rsidRPr="00807635" w:rsidRDefault="00F14033" w:rsidP="00F14033">
            <w:pPr>
              <w:tabs>
                <w:tab w:val="left" w:pos="708"/>
              </w:tabs>
              <w:spacing w:line="276" w:lineRule="auto"/>
              <w:jc w:val="both"/>
              <w:rPr>
                <w:rFonts w:cs="Times New Roman"/>
              </w:rPr>
            </w:pPr>
            <w:r w:rsidRPr="00807635">
              <w:rPr>
                <w:rFonts w:cs="Times New Roman"/>
              </w:rPr>
              <w:t>pobór prądu podczas alarmowania w A</w:t>
            </w:r>
          </w:p>
        </w:tc>
      </w:tr>
      <w:tr w:rsidR="00F14033" w:rsidRPr="00807635" w:rsidTr="00F14033">
        <w:tblPrEx>
          <w:tblCellMar>
            <w:left w:w="10" w:type="dxa"/>
            <w:right w:w="10" w:type="dxa"/>
          </w:tblCellMar>
        </w:tblPrEx>
        <w:tc>
          <w:tcPr>
            <w:tcW w:w="856" w:type="dxa"/>
            <w:shd w:val="clear" w:color="auto" w:fill="auto"/>
          </w:tcPr>
          <w:p w:rsidR="00F14033" w:rsidRPr="00807635" w:rsidRDefault="00F14033" w:rsidP="00F14033">
            <w:pPr>
              <w:tabs>
                <w:tab w:val="left" w:pos="708"/>
              </w:tabs>
              <w:spacing w:line="276" w:lineRule="auto"/>
              <w:jc w:val="both"/>
              <w:rPr>
                <w:rFonts w:cs="Times New Roman"/>
              </w:rPr>
            </w:pPr>
            <w:r w:rsidRPr="00807635">
              <w:rPr>
                <w:rFonts w:cs="Times New Roman"/>
              </w:rPr>
              <w:t>T</w:t>
            </w:r>
            <w:r w:rsidRPr="00807635">
              <w:rPr>
                <w:rFonts w:cs="Times New Roman"/>
                <w:vertAlign w:val="subscript"/>
              </w:rPr>
              <w:t>al</w:t>
            </w:r>
            <w:r w:rsidRPr="00807635">
              <w:rPr>
                <w:rFonts w:cs="Times New Roman"/>
              </w:rPr>
              <w:t xml:space="preserve"> </w:t>
            </w:r>
          </w:p>
        </w:tc>
        <w:tc>
          <w:tcPr>
            <w:tcW w:w="7079" w:type="dxa"/>
            <w:shd w:val="clear" w:color="auto" w:fill="auto"/>
          </w:tcPr>
          <w:p w:rsidR="00F14033" w:rsidRPr="00807635" w:rsidRDefault="00F14033" w:rsidP="00F14033">
            <w:pPr>
              <w:tabs>
                <w:tab w:val="left" w:pos="708"/>
              </w:tabs>
              <w:spacing w:line="276" w:lineRule="auto"/>
              <w:jc w:val="both"/>
              <w:rPr>
                <w:rFonts w:cs="Times New Roman"/>
              </w:rPr>
            </w:pPr>
            <w:r w:rsidRPr="00807635">
              <w:rPr>
                <w:rFonts w:cs="Times New Roman"/>
              </w:rPr>
              <w:t>wymagany czas alarmowania, równy 0,5 h</w:t>
            </w:r>
          </w:p>
        </w:tc>
      </w:tr>
    </w:tbl>
    <w:p w:rsidR="00F14033" w:rsidRPr="00F14033" w:rsidRDefault="00F14033" w:rsidP="0085727A">
      <w:pPr>
        <w:pStyle w:val="Nagwek33"/>
        <w:numPr>
          <w:ilvl w:val="2"/>
          <w:numId w:val="13"/>
        </w:numPr>
        <w:tabs>
          <w:tab w:val="left" w:pos="708"/>
        </w:tabs>
        <w:spacing w:line="276" w:lineRule="auto"/>
        <w:textAlignment w:val="auto"/>
        <w:rPr>
          <w:rFonts w:cs="Times New Roman"/>
          <w:i w:val="0"/>
        </w:rPr>
      </w:pPr>
      <w:bookmarkStart w:id="211" w:name="_Toc399261643"/>
      <w:bookmarkStart w:id="212" w:name="_Toc399774265"/>
      <w:bookmarkStart w:id="213" w:name="_Toc420426703"/>
      <w:bookmarkStart w:id="214" w:name="_Toc475968289"/>
      <w:r w:rsidRPr="00F14033">
        <w:rPr>
          <w:rFonts w:cs="Times New Roman"/>
          <w:i w:val="0"/>
        </w:rPr>
        <w:t>Współpraca z innymi systemami</w:t>
      </w:r>
      <w:bookmarkEnd w:id="211"/>
      <w:bookmarkEnd w:id="212"/>
      <w:bookmarkEnd w:id="213"/>
      <w:bookmarkEnd w:id="214"/>
    </w:p>
    <w:p w:rsidR="00F14033" w:rsidRPr="00807635" w:rsidRDefault="00F14033" w:rsidP="00F14033">
      <w:pPr>
        <w:pStyle w:val="Textbody"/>
        <w:spacing w:line="276" w:lineRule="auto"/>
        <w:ind w:firstLine="709"/>
        <w:rPr>
          <w:rFonts w:cs="Times New Roman"/>
          <w:b/>
        </w:rPr>
      </w:pPr>
      <w:r w:rsidRPr="00807635">
        <w:rPr>
          <w:rFonts w:cs="Times New Roman"/>
        </w:rPr>
        <w:t xml:space="preserve">Centrala sygnalizacji pożarowej steruje urządzeniami automatyki pożarowej za pośrednictwem modułów sterujących zainstalowanych na pętlach dozorowych w bezpośrednim sąsiedztwie sterowanych urządzeń. Moduły wyposażone są w przekaźnik </w:t>
      </w:r>
      <w:proofErr w:type="spellStart"/>
      <w:r w:rsidRPr="00807635">
        <w:rPr>
          <w:rFonts w:cs="Times New Roman"/>
        </w:rPr>
        <w:t>bistabilny</w:t>
      </w:r>
      <w:proofErr w:type="spellEnd"/>
      <w:r w:rsidRPr="00807635">
        <w:rPr>
          <w:rFonts w:cs="Times New Roman"/>
        </w:rPr>
        <w:t>, który w zależności od sposobu podłączenia okablowania może mieć postać NC lub NO.</w:t>
      </w:r>
    </w:p>
    <w:p w:rsidR="00F14033" w:rsidRPr="00F14033" w:rsidRDefault="00F14033" w:rsidP="0085727A">
      <w:pPr>
        <w:pStyle w:val="Nagwek33"/>
        <w:numPr>
          <w:ilvl w:val="2"/>
          <w:numId w:val="13"/>
        </w:numPr>
        <w:tabs>
          <w:tab w:val="left" w:pos="708"/>
        </w:tabs>
        <w:spacing w:line="276" w:lineRule="auto"/>
        <w:textAlignment w:val="auto"/>
        <w:rPr>
          <w:rFonts w:cs="Times New Roman"/>
          <w:i w:val="0"/>
        </w:rPr>
      </w:pPr>
      <w:bookmarkStart w:id="215" w:name="_Toc399261645"/>
      <w:bookmarkStart w:id="216" w:name="_Toc399774267"/>
      <w:bookmarkStart w:id="217" w:name="_Toc420426704"/>
      <w:bookmarkStart w:id="218" w:name="_Toc475968290"/>
      <w:r w:rsidRPr="00F14033">
        <w:rPr>
          <w:rFonts w:cs="Times New Roman"/>
          <w:i w:val="0"/>
        </w:rPr>
        <w:t>Wytyczne w zakresie przeglądów i konserwacji</w:t>
      </w:r>
      <w:bookmarkEnd w:id="215"/>
      <w:bookmarkEnd w:id="216"/>
      <w:bookmarkEnd w:id="217"/>
      <w:bookmarkEnd w:id="218"/>
    </w:p>
    <w:p w:rsidR="00F14033" w:rsidRPr="00807635" w:rsidRDefault="00F14033" w:rsidP="00F14033">
      <w:pPr>
        <w:pStyle w:val="Textbody"/>
        <w:spacing w:line="276" w:lineRule="auto"/>
        <w:ind w:firstLine="709"/>
        <w:rPr>
          <w:rFonts w:cs="Times New Roman"/>
        </w:rPr>
      </w:pPr>
      <w:r w:rsidRPr="00807635">
        <w:rPr>
          <w:rFonts w:cs="Times New Roman"/>
        </w:rPr>
        <w:t>System ppoż. należy regularnie poddawać okresowym przeglądom konserwacyjnym zgodnie z przepisami wytycznymi i zaleceniami producenta. Kontrole okresowe powinny być przeprowadzane zgodnie z PKN-CEN/TS 54-14:2006 przez uprawnionego instalatora, w zakresie kontroli, obsługi technicznej i naprawy. Nazwa i numer telefonu Konserwatora powinny być wyraźnie uwidocznione przy CSP.</w:t>
      </w:r>
    </w:p>
    <w:p w:rsidR="00F14033" w:rsidRDefault="00F14033" w:rsidP="0033289B">
      <w:pPr>
        <w:pStyle w:val="Textbody"/>
        <w:spacing w:line="276" w:lineRule="auto"/>
        <w:rPr>
          <w:rFonts w:cs="Times New Roman"/>
        </w:rPr>
      </w:pPr>
      <w:r w:rsidRPr="00807635">
        <w:rPr>
          <w:rFonts w:cs="Times New Roman"/>
        </w:rPr>
        <w:t>Umowy w tym zakresie powinny być zawarte po zakończeniu montażu, niezależnie od tego, czy obiek</w:t>
      </w:r>
      <w:r>
        <w:rPr>
          <w:rFonts w:cs="Times New Roman"/>
        </w:rPr>
        <w:t>t jest użytkowany, czy też nie.</w:t>
      </w:r>
    </w:p>
    <w:p w:rsidR="007F5FD1" w:rsidRPr="008979EC" w:rsidRDefault="007F5FD1" w:rsidP="0033289B">
      <w:pPr>
        <w:pStyle w:val="Nagwek11"/>
        <w:spacing w:line="276" w:lineRule="auto"/>
        <w:rPr>
          <w:rFonts w:ascii="Times New Roman" w:hAnsi="Times New Roman" w:cs="Times New Roman"/>
          <w:sz w:val="24"/>
        </w:rPr>
      </w:pPr>
      <w:bookmarkStart w:id="219" w:name="_Toc475968291"/>
      <w:r>
        <w:rPr>
          <w:rFonts w:ascii="Times New Roman" w:hAnsi="Times New Roman" w:cs="Times New Roman"/>
          <w:sz w:val="24"/>
        </w:rPr>
        <w:t>System BMS</w:t>
      </w:r>
      <w:bookmarkEnd w:id="219"/>
    </w:p>
    <w:p w:rsidR="008979EC" w:rsidRDefault="008979EC" w:rsidP="0033289B">
      <w:pPr>
        <w:autoSpaceDE w:val="0"/>
        <w:adjustRightInd w:val="0"/>
        <w:spacing w:line="276" w:lineRule="auto"/>
        <w:ind w:firstLine="709"/>
        <w:rPr>
          <w:rFonts w:cs="Times New Roman"/>
        </w:rPr>
      </w:pPr>
      <w:r>
        <w:rPr>
          <w:rFonts w:cs="Times New Roman"/>
        </w:rPr>
        <w:t>System BMS obejmuje dostawę, montaż, regulację, zaprogramowanie, oraz rozruch wykonanego systemu do monitoringu i / lub sterowania instalacji podanych w niniejszym opisie.</w:t>
      </w:r>
    </w:p>
    <w:p w:rsidR="008979EC" w:rsidRDefault="008979EC" w:rsidP="0033289B">
      <w:pPr>
        <w:autoSpaceDE w:val="0"/>
        <w:adjustRightInd w:val="0"/>
        <w:spacing w:line="276" w:lineRule="auto"/>
        <w:rPr>
          <w:rFonts w:cs="Times New Roman"/>
        </w:rPr>
      </w:pPr>
      <w:r>
        <w:rPr>
          <w:rFonts w:cs="Times New Roman"/>
        </w:rPr>
        <w:t xml:space="preserve">System BMS został zaprojektowany jako centralny system komputerowy oparty o serwer i stację roboczą oraz sterowniki połączone ze sobą strukturą sieci komunikacyjnych. Podstawowym celem systemu jest zapewnienie sterowania i/lub monitorowania instalacji do niego podłączonych. Projektuje się system oparty o otwarte sieci komunikacyjne, dzięki czemu system będzie przystosowany do ewentualnej rozbudowy w przyszłości o dodatkowe urządzenia spełniające standard tych komunikacji. </w:t>
      </w:r>
    </w:p>
    <w:p w:rsidR="008979EC" w:rsidRDefault="008979EC" w:rsidP="0033289B">
      <w:pPr>
        <w:autoSpaceDE w:val="0"/>
        <w:adjustRightInd w:val="0"/>
        <w:spacing w:line="276" w:lineRule="auto"/>
        <w:rPr>
          <w:rFonts w:cs="Times New Roman"/>
        </w:rPr>
      </w:pPr>
      <w:r>
        <w:rPr>
          <w:rFonts w:cs="Times New Roman"/>
        </w:rPr>
        <w:t>Inwestycja podzielona została na dwa główne etapy: etap 1B oraz etap 2. W etapie 1B zakłada się dostawę, montaż, regulację zaprogramowanie, oraz rozruch instalacji BMS służących do monitorowania i sterowania instalacji rozmieszczonej w obszarze etapu 1B. Wiąże się to także z wizualizacją ich w centralnym stanowisku nadzoru. W etapie 2 BMS obejmuje zatem dostawę, montaż, regulację, zaprogramowanie, oraz rozruch instalacji BMS służącej do monitoringu i/lub sterowania dobudowanych instalacji. Wiąże się to także ze zmianami programu w sterownikach zamontowanych w etapie 1b w zakresie monitoringu i sterowania instalacjami dołożonymi w etapie 2 oraz z dołożeniem wizualizacji tych instalacji w centralnym stanowisku nadzoru.</w:t>
      </w:r>
    </w:p>
    <w:p w:rsidR="008979EC" w:rsidRPr="008979EC" w:rsidRDefault="008979EC" w:rsidP="0033289B">
      <w:pPr>
        <w:pStyle w:val="Nagwek21"/>
        <w:spacing w:line="276" w:lineRule="auto"/>
        <w:rPr>
          <w:i w:val="0"/>
        </w:rPr>
      </w:pPr>
      <w:bookmarkStart w:id="220" w:name="_Toc475968292"/>
      <w:r w:rsidRPr="008979EC">
        <w:rPr>
          <w:i w:val="0"/>
        </w:rPr>
        <w:t>Komponenty systemu BMS</w:t>
      </w:r>
      <w:bookmarkEnd w:id="220"/>
    </w:p>
    <w:p w:rsidR="008979EC" w:rsidRDefault="008979EC" w:rsidP="0033289B">
      <w:pPr>
        <w:autoSpaceDE w:val="0"/>
        <w:adjustRightInd w:val="0"/>
        <w:spacing w:line="276" w:lineRule="auto"/>
        <w:rPr>
          <w:rFonts w:cs="Times New Roman"/>
        </w:rPr>
      </w:pPr>
      <w:r>
        <w:rPr>
          <w:rFonts w:cs="Times New Roman"/>
        </w:rPr>
        <w:t>Projektuje się system BMS oparty o następujące komponenty:</w:t>
      </w:r>
    </w:p>
    <w:p w:rsidR="008979EC" w:rsidRDefault="008979EC" w:rsidP="0085727A">
      <w:pPr>
        <w:pStyle w:val="Akapitzlist"/>
        <w:numPr>
          <w:ilvl w:val="0"/>
          <w:numId w:val="19"/>
        </w:numPr>
        <w:autoSpaceDE w:val="0"/>
        <w:autoSpaceDN w:val="0"/>
        <w:adjustRightInd w:val="0"/>
        <w:spacing w:after="0"/>
        <w:rPr>
          <w:rFonts w:ascii="Times New Roman" w:hAnsi="Times New Roman"/>
          <w:sz w:val="24"/>
          <w:szCs w:val="24"/>
        </w:rPr>
      </w:pPr>
      <w:r>
        <w:rPr>
          <w:rFonts w:ascii="Times New Roman" w:hAnsi="Times New Roman"/>
          <w:sz w:val="24"/>
          <w:szCs w:val="24"/>
        </w:rPr>
        <w:t>Centralne stanowisko nadzoru</w:t>
      </w:r>
      <w:r w:rsidR="00931A5C" w:rsidRPr="00931A5C">
        <w:rPr>
          <w:rFonts w:ascii="Times New Roman" w:hAnsi="Times New Roman"/>
          <w:sz w:val="24"/>
          <w:szCs w:val="24"/>
        </w:rPr>
        <w:t>:</w:t>
      </w:r>
    </w:p>
    <w:p w:rsidR="008979EC" w:rsidRDefault="008979EC" w:rsidP="0085727A">
      <w:pPr>
        <w:pStyle w:val="Akapitzlist"/>
        <w:numPr>
          <w:ilvl w:val="1"/>
          <w:numId w:val="19"/>
        </w:numPr>
        <w:autoSpaceDE w:val="0"/>
        <w:autoSpaceDN w:val="0"/>
        <w:adjustRightInd w:val="0"/>
        <w:spacing w:after="0"/>
        <w:rPr>
          <w:rFonts w:ascii="Times New Roman" w:hAnsi="Times New Roman"/>
          <w:sz w:val="24"/>
          <w:szCs w:val="24"/>
        </w:rPr>
      </w:pPr>
      <w:r>
        <w:rPr>
          <w:rFonts w:ascii="Times New Roman" w:hAnsi="Times New Roman"/>
          <w:sz w:val="24"/>
          <w:szCs w:val="24"/>
        </w:rPr>
        <w:t>Serwer systemu BMS</w:t>
      </w:r>
    </w:p>
    <w:p w:rsidR="008979EC" w:rsidRDefault="008979EC" w:rsidP="0085727A">
      <w:pPr>
        <w:pStyle w:val="Akapitzlist"/>
        <w:numPr>
          <w:ilvl w:val="1"/>
          <w:numId w:val="19"/>
        </w:numPr>
        <w:autoSpaceDE w:val="0"/>
        <w:autoSpaceDN w:val="0"/>
        <w:adjustRightInd w:val="0"/>
        <w:spacing w:after="0"/>
        <w:rPr>
          <w:rFonts w:ascii="Times New Roman" w:hAnsi="Times New Roman"/>
          <w:sz w:val="24"/>
          <w:szCs w:val="24"/>
        </w:rPr>
      </w:pPr>
      <w:r>
        <w:rPr>
          <w:rFonts w:ascii="Times New Roman" w:hAnsi="Times New Roman"/>
          <w:sz w:val="24"/>
          <w:szCs w:val="24"/>
        </w:rPr>
        <w:t xml:space="preserve">Oprogramowanie nadzorcze </w:t>
      </w:r>
    </w:p>
    <w:p w:rsidR="008979EC" w:rsidRDefault="008979EC" w:rsidP="0085727A">
      <w:pPr>
        <w:pStyle w:val="Akapitzlist"/>
        <w:numPr>
          <w:ilvl w:val="1"/>
          <w:numId w:val="19"/>
        </w:numPr>
        <w:autoSpaceDE w:val="0"/>
        <w:autoSpaceDN w:val="0"/>
        <w:adjustRightInd w:val="0"/>
        <w:spacing w:after="0"/>
        <w:rPr>
          <w:rFonts w:ascii="Times New Roman" w:hAnsi="Times New Roman"/>
          <w:sz w:val="24"/>
          <w:szCs w:val="24"/>
        </w:rPr>
      </w:pPr>
      <w:r>
        <w:rPr>
          <w:rFonts w:ascii="Times New Roman" w:hAnsi="Times New Roman"/>
          <w:sz w:val="24"/>
          <w:szCs w:val="24"/>
        </w:rPr>
        <w:t>Stacja operatorska</w:t>
      </w:r>
    </w:p>
    <w:p w:rsidR="008979EC" w:rsidRDefault="008979EC" w:rsidP="0085727A">
      <w:pPr>
        <w:pStyle w:val="Akapitzlist"/>
        <w:numPr>
          <w:ilvl w:val="0"/>
          <w:numId w:val="19"/>
        </w:numPr>
        <w:autoSpaceDE w:val="0"/>
        <w:autoSpaceDN w:val="0"/>
        <w:adjustRightInd w:val="0"/>
        <w:spacing w:after="0"/>
        <w:rPr>
          <w:rFonts w:ascii="Times New Roman" w:hAnsi="Times New Roman"/>
          <w:sz w:val="24"/>
          <w:szCs w:val="24"/>
        </w:rPr>
      </w:pPr>
      <w:r>
        <w:rPr>
          <w:rFonts w:ascii="Times New Roman" w:hAnsi="Times New Roman"/>
          <w:sz w:val="24"/>
          <w:szCs w:val="24"/>
        </w:rPr>
        <w:t>Sterowniki BMS</w:t>
      </w:r>
      <w:r w:rsidR="00931A5C" w:rsidRPr="00931A5C">
        <w:rPr>
          <w:rFonts w:ascii="Times New Roman" w:hAnsi="Times New Roman"/>
          <w:sz w:val="24"/>
          <w:szCs w:val="24"/>
        </w:rPr>
        <w:t>:</w:t>
      </w:r>
    </w:p>
    <w:p w:rsidR="008979EC" w:rsidRDefault="008979EC" w:rsidP="0085727A">
      <w:pPr>
        <w:pStyle w:val="Akapitzlist"/>
        <w:numPr>
          <w:ilvl w:val="1"/>
          <w:numId w:val="19"/>
        </w:numPr>
        <w:autoSpaceDE w:val="0"/>
        <w:autoSpaceDN w:val="0"/>
        <w:adjustRightInd w:val="0"/>
        <w:spacing w:after="0"/>
        <w:rPr>
          <w:rFonts w:ascii="Times New Roman" w:hAnsi="Times New Roman"/>
          <w:sz w:val="24"/>
          <w:szCs w:val="24"/>
        </w:rPr>
      </w:pPr>
      <w:r>
        <w:rPr>
          <w:rFonts w:ascii="Times New Roman" w:hAnsi="Times New Roman"/>
          <w:sz w:val="24"/>
          <w:szCs w:val="24"/>
        </w:rPr>
        <w:t>Sterowniki swobodnie programowalne</w:t>
      </w:r>
    </w:p>
    <w:p w:rsidR="008979EC" w:rsidRDefault="008979EC" w:rsidP="0085727A">
      <w:pPr>
        <w:pStyle w:val="Akapitzlist"/>
        <w:numPr>
          <w:ilvl w:val="1"/>
          <w:numId w:val="19"/>
        </w:numPr>
        <w:autoSpaceDE w:val="0"/>
        <w:autoSpaceDN w:val="0"/>
        <w:adjustRightInd w:val="0"/>
        <w:spacing w:after="0"/>
        <w:rPr>
          <w:rFonts w:ascii="Times New Roman" w:hAnsi="Times New Roman"/>
          <w:sz w:val="24"/>
          <w:szCs w:val="24"/>
        </w:rPr>
      </w:pPr>
      <w:r>
        <w:rPr>
          <w:rFonts w:ascii="Times New Roman" w:hAnsi="Times New Roman"/>
          <w:sz w:val="24"/>
          <w:szCs w:val="24"/>
        </w:rPr>
        <w:t>Moduły rozszerzeń wejść/wyjść sterownika</w:t>
      </w:r>
    </w:p>
    <w:p w:rsidR="008979EC" w:rsidRDefault="008979EC" w:rsidP="0085727A">
      <w:pPr>
        <w:pStyle w:val="Akapitzlist"/>
        <w:numPr>
          <w:ilvl w:val="1"/>
          <w:numId w:val="19"/>
        </w:numPr>
        <w:autoSpaceDE w:val="0"/>
        <w:autoSpaceDN w:val="0"/>
        <w:adjustRightInd w:val="0"/>
        <w:spacing w:after="0"/>
        <w:rPr>
          <w:rFonts w:ascii="Times New Roman" w:hAnsi="Times New Roman"/>
          <w:sz w:val="24"/>
          <w:szCs w:val="24"/>
        </w:rPr>
      </w:pPr>
      <w:r w:rsidRPr="00D75B0C">
        <w:rPr>
          <w:rFonts w:ascii="Times New Roman" w:hAnsi="Times New Roman"/>
          <w:sz w:val="24"/>
          <w:szCs w:val="24"/>
        </w:rPr>
        <w:t>Moduły komunikacyjne integrujące system z sieciami komunikacyjnymi</w:t>
      </w:r>
    </w:p>
    <w:p w:rsidR="008979EC" w:rsidRDefault="008979EC" w:rsidP="0085727A">
      <w:pPr>
        <w:pStyle w:val="Akapitzlist"/>
        <w:numPr>
          <w:ilvl w:val="0"/>
          <w:numId w:val="19"/>
        </w:numPr>
        <w:autoSpaceDE w:val="0"/>
        <w:autoSpaceDN w:val="0"/>
        <w:adjustRightInd w:val="0"/>
        <w:spacing w:after="0"/>
        <w:rPr>
          <w:rFonts w:ascii="Times New Roman" w:hAnsi="Times New Roman"/>
          <w:sz w:val="24"/>
          <w:szCs w:val="24"/>
        </w:rPr>
      </w:pPr>
      <w:r>
        <w:rPr>
          <w:rFonts w:ascii="Times New Roman" w:hAnsi="Times New Roman"/>
          <w:sz w:val="24"/>
          <w:szCs w:val="24"/>
        </w:rPr>
        <w:t>Rozdzielnice BMS</w:t>
      </w:r>
    </w:p>
    <w:p w:rsidR="008979EC" w:rsidRDefault="00931A5C" w:rsidP="0085727A">
      <w:pPr>
        <w:pStyle w:val="Akapitzlist"/>
        <w:numPr>
          <w:ilvl w:val="0"/>
          <w:numId w:val="19"/>
        </w:numPr>
        <w:autoSpaceDE w:val="0"/>
        <w:autoSpaceDN w:val="0"/>
        <w:adjustRightInd w:val="0"/>
        <w:spacing w:after="0"/>
        <w:rPr>
          <w:rFonts w:ascii="Times New Roman" w:hAnsi="Times New Roman"/>
          <w:sz w:val="24"/>
          <w:szCs w:val="24"/>
        </w:rPr>
      </w:pPr>
      <w:r w:rsidRPr="00931A5C">
        <w:rPr>
          <w:rFonts w:ascii="Times New Roman" w:hAnsi="Times New Roman"/>
          <w:sz w:val="24"/>
          <w:szCs w:val="24"/>
        </w:rPr>
        <w:t xml:space="preserve">Sieci komunikacyjne </w:t>
      </w:r>
      <w:proofErr w:type="spellStart"/>
      <w:r w:rsidRPr="00931A5C">
        <w:rPr>
          <w:rFonts w:ascii="Times New Roman" w:hAnsi="Times New Roman"/>
          <w:sz w:val="24"/>
          <w:szCs w:val="24"/>
        </w:rPr>
        <w:t>E</w:t>
      </w:r>
      <w:r w:rsidR="008979EC">
        <w:rPr>
          <w:rFonts w:ascii="Times New Roman" w:hAnsi="Times New Roman"/>
          <w:sz w:val="24"/>
          <w:szCs w:val="24"/>
        </w:rPr>
        <w:t>thernetowe</w:t>
      </w:r>
      <w:proofErr w:type="spellEnd"/>
    </w:p>
    <w:p w:rsidR="008979EC" w:rsidRDefault="008979EC" w:rsidP="0085727A">
      <w:pPr>
        <w:pStyle w:val="Akapitzlist"/>
        <w:numPr>
          <w:ilvl w:val="0"/>
          <w:numId w:val="19"/>
        </w:numPr>
        <w:autoSpaceDE w:val="0"/>
        <w:autoSpaceDN w:val="0"/>
        <w:adjustRightInd w:val="0"/>
        <w:spacing w:after="0"/>
        <w:rPr>
          <w:rFonts w:ascii="Times New Roman" w:hAnsi="Times New Roman"/>
          <w:sz w:val="24"/>
          <w:szCs w:val="24"/>
        </w:rPr>
      </w:pPr>
      <w:r>
        <w:rPr>
          <w:rFonts w:ascii="Times New Roman" w:hAnsi="Times New Roman"/>
          <w:sz w:val="24"/>
          <w:szCs w:val="24"/>
        </w:rPr>
        <w:t>Sieci komunikacyjne szeregowe</w:t>
      </w:r>
    </w:p>
    <w:p w:rsidR="008979EC" w:rsidRPr="00931A5C" w:rsidRDefault="008979EC" w:rsidP="0085727A">
      <w:pPr>
        <w:pStyle w:val="Akapitzlist"/>
        <w:numPr>
          <w:ilvl w:val="0"/>
          <w:numId w:val="19"/>
        </w:numPr>
        <w:autoSpaceDE w:val="0"/>
        <w:autoSpaceDN w:val="0"/>
        <w:adjustRightInd w:val="0"/>
        <w:spacing w:after="0"/>
        <w:rPr>
          <w:rFonts w:ascii="Times New Roman" w:hAnsi="Times New Roman"/>
          <w:sz w:val="24"/>
          <w:szCs w:val="24"/>
        </w:rPr>
      </w:pPr>
      <w:r>
        <w:rPr>
          <w:rFonts w:ascii="Times New Roman" w:hAnsi="Times New Roman"/>
          <w:sz w:val="24"/>
          <w:szCs w:val="24"/>
        </w:rPr>
        <w:t>Trasy kablowe.</w:t>
      </w:r>
    </w:p>
    <w:p w:rsidR="008979EC" w:rsidRPr="00931A5C" w:rsidRDefault="008979EC" w:rsidP="0033289B">
      <w:pPr>
        <w:pStyle w:val="Nagwek21"/>
        <w:spacing w:line="276" w:lineRule="auto"/>
        <w:rPr>
          <w:i w:val="0"/>
        </w:rPr>
      </w:pPr>
      <w:bookmarkStart w:id="221" w:name="_Toc475968293"/>
      <w:r w:rsidRPr="00931A5C">
        <w:rPr>
          <w:i w:val="0"/>
        </w:rPr>
        <w:t>Centralne stanowisko nadzoru</w:t>
      </w:r>
      <w:bookmarkEnd w:id="221"/>
    </w:p>
    <w:p w:rsidR="008979EC" w:rsidRDefault="008979EC" w:rsidP="0033289B">
      <w:pPr>
        <w:autoSpaceDE w:val="0"/>
        <w:adjustRightInd w:val="0"/>
        <w:spacing w:line="276" w:lineRule="auto"/>
        <w:ind w:firstLine="709"/>
        <w:rPr>
          <w:rFonts w:cs="Times New Roman"/>
        </w:rPr>
      </w:pPr>
      <w:r>
        <w:rPr>
          <w:rFonts w:cs="Times New Roman"/>
        </w:rPr>
        <w:t>Centralne stanowisko nadzoru oparte będzie o serwer z zainstalowanym oprogramowaniem nadzorczym. Jako interfejs użytkownika służyć będzie stacja operatorska. Oprogramowanie nadzorcze zostanie zainstalowane na serwerze przez wykonawcę systemu</w:t>
      </w:r>
      <w:r w:rsidR="00931A5C">
        <w:rPr>
          <w:rFonts w:cs="Times New Roman"/>
        </w:rPr>
        <w:t>. Wykonawca opracuje</w:t>
      </w:r>
      <w:r>
        <w:rPr>
          <w:rFonts w:cs="Times New Roman"/>
        </w:rPr>
        <w:t xml:space="preserve"> także kolorowe strony graficzne wizualizując systemy dołączone do </w:t>
      </w:r>
      <w:proofErr w:type="spellStart"/>
      <w:r>
        <w:rPr>
          <w:rFonts w:cs="Times New Roman"/>
        </w:rPr>
        <w:t>BMSa</w:t>
      </w:r>
      <w:proofErr w:type="spellEnd"/>
      <w:r>
        <w:rPr>
          <w:rFonts w:cs="Times New Roman"/>
        </w:rPr>
        <w:t>. Dane będą prezentowane w postaci kolorowych aktywnych grafik, animacji, tekstu oraz wykresów. Wszystkie kolorowe strony będą tworzyły logiczną całość oraz będą wykonane estetycznie. Nawigacja pomiędzy stronami odbywać się będzie za pomocą odnośników. Alarmy będą raportowane oraz wizualizowane w widoczny sposób (np. przez podkreślenie lub zmianę koloru grafiki). Dane historyczne będą gromadzone w bazach programu nadzorczego. Operator będzie miał możliwość zmiany parametrów danych z poziomu stacji operatorskiej. Dostęp do poszczególnych parametrów (nastawników, przycisków, ikon, wartości itp.) będzie możliwy w zależności od poziomu użytkownika (hierarchii użytkownika wraz z jego przywilejami). Wszystkie dane wyświetlane na grafice będą odświeżane dynamicznie.</w:t>
      </w:r>
    </w:p>
    <w:p w:rsidR="00931A5C" w:rsidRDefault="00931A5C" w:rsidP="0033289B">
      <w:pPr>
        <w:autoSpaceDE w:val="0"/>
        <w:adjustRightInd w:val="0"/>
        <w:spacing w:line="276" w:lineRule="auto"/>
        <w:rPr>
          <w:rFonts w:cs="Times New Roman"/>
        </w:rPr>
      </w:pPr>
      <w:r>
        <w:rPr>
          <w:rFonts w:cs="Times New Roman"/>
        </w:rPr>
        <w:t>Serwer będzie zlokalizowany w serwerowni w obszarze Hali.</w:t>
      </w:r>
    </w:p>
    <w:p w:rsidR="008979EC" w:rsidRPr="00053069" w:rsidRDefault="008979EC" w:rsidP="0033289B">
      <w:pPr>
        <w:autoSpaceDE w:val="0"/>
        <w:adjustRightInd w:val="0"/>
        <w:spacing w:line="276" w:lineRule="auto"/>
        <w:rPr>
          <w:rFonts w:cs="Times New Roman"/>
        </w:rPr>
      </w:pPr>
    </w:p>
    <w:p w:rsidR="008979EC" w:rsidRPr="00053069" w:rsidRDefault="008979EC" w:rsidP="0033289B">
      <w:pPr>
        <w:spacing w:line="276" w:lineRule="auto"/>
        <w:jc w:val="both"/>
        <w:rPr>
          <w:rFonts w:cs="Times New Roman"/>
        </w:rPr>
      </w:pPr>
      <w:r>
        <w:rPr>
          <w:rFonts w:cs="Times New Roman"/>
        </w:rPr>
        <w:t>Minimalne</w:t>
      </w:r>
      <w:r w:rsidRPr="00053069">
        <w:rPr>
          <w:rFonts w:cs="Times New Roman"/>
        </w:rPr>
        <w:t xml:space="preserve"> wymagania serwera BMS</w:t>
      </w:r>
      <w:r>
        <w:rPr>
          <w:rFonts w:cs="Times New Roman"/>
        </w:rPr>
        <w:t xml:space="preserve"> oraz stacji operatorskiej</w:t>
      </w:r>
      <w:r w:rsidRPr="00053069">
        <w:rPr>
          <w:rFonts w:cs="Times New Roman"/>
        </w:rPr>
        <w:t>:</w:t>
      </w:r>
    </w:p>
    <w:p w:rsidR="008979EC" w:rsidRPr="00931A5C" w:rsidRDefault="008979EC" w:rsidP="0085727A">
      <w:pPr>
        <w:pStyle w:val="Akapitzlist"/>
        <w:numPr>
          <w:ilvl w:val="0"/>
          <w:numId w:val="19"/>
        </w:numPr>
        <w:autoSpaceDE w:val="0"/>
        <w:autoSpaceDN w:val="0"/>
        <w:adjustRightInd w:val="0"/>
        <w:spacing w:after="0"/>
        <w:rPr>
          <w:rFonts w:ascii="Times New Roman" w:hAnsi="Times New Roman"/>
          <w:sz w:val="24"/>
          <w:szCs w:val="24"/>
        </w:rPr>
      </w:pPr>
      <w:r w:rsidRPr="00053069">
        <w:rPr>
          <w:rFonts w:ascii="Times New Roman" w:hAnsi="Times New Roman"/>
          <w:sz w:val="24"/>
          <w:szCs w:val="24"/>
        </w:rPr>
        <w:t>Procesor: Intel Pentium™ IV, 2 GHz lub wyższy</w:t>
      </w:r>
    </w:p>
    <w:p w:rsidR="008979EC" w:rsidRPr="00053069" w:rsidRDefault="008979EC" w:rsidP="0085727A">
      <w:pPr>
        <w:pStyle w:val="Akapitzlist"/>
        <w:numPr>
          <w:ilvl w:val="0"/>
          <w:numId w:val="19"/>
        </w:numPr>
        <w:autoSpaceDE w:val="0"/>
        <w:autoSpaceDN w:val="0"/>
        <w:adjustRightInd w:val="0"/>
        <w:spacing w:after="0"/>
        <w:rPr>
          <w:rFonts w:ascii="Times New Roman" w:hAnsi="Times New Roman"/>
          <w:sz w:val="24"/>
          <w:szCs w:val="24"/>
        </w:rPr>
      </w:pPr>
      <w:r w:rsidRPr="00053069">
        <w:rPr>
          <w:rFonts w:ascii="Times New Roman" w:hAnsi="Times New Roman"/>
          <w:sz w:val="24"/>
          <w:szCs w:val="24"/>
        </w:rPr>
        <w:t>System operacyjny:</w:t>
      </w:r>
    </w:p>
    <w:p w:rsidR="008979EC" w:rsidRPr="00931A5C" w:rsidRDefault="008979EC" w:rsidP="0085727A">
      <w:pPr>
        <w:pStyle w:val="Akapitzlist"/>
        <w:numPr>
          <w:ilvl w:val="1"/>
          <w:numId w:val="19"/>
        </w:numPr>
        <w:autoSpaceDE w:val="0"/>
        <w:autoSpaceDN w:val="0"/>
        <w:adjustRightInd w:val="0"/>
        <w:spacing w:after="0"/>
        <w:rPr>
          <w:rFonts w:ascii="Times New Roman" w:hAnsi="Times New Roman"/>
          <w:sz w:val="24"/>
          <w:szCs w:val="24"/>
        </w:rPr>
      </w:pPr>
      <w:r w:rsidRPr="00931A5C">
        <w:rPr>
          <w:rFonts w:ascii="Times New Roman" w:hAnsi="Times New Roman"/>
          <w:sz w:val="24"/>
          <w:szCs w:val="24"/>
        </w:rPr>
        <w:t>Windows Server 2012 Standard/Enterprise (SP2, 64-bit) (R2)</w:t>
      </w:r>
    </w:p>
    <w:p w:rsidR="008979EC" w:rsidRPr="00931A5C" w:rsidRDefault="008979EC" w:rsidP="0085727A">
      <w:pPr>
        <w:pStyle w:val="Akapitzlist"/>
        <w:numPr>
          <w:ilvl w:val="1"/>
          <w:numId w:val="19"/>
        </w:numPr>
        <w:autoSpaceDE w:val="0"/>
        <w:autoSpaceDN w:val="0"/>
        <w:adjustRightInd w:val="0"/>
        <w:spacing w:after="0"/>
        <w:rPr>
          <w:rFonts w:ascii="Times New Roman" w:hAnsi="Times New Roman"/>
          <w:sz w:val="24"/>
          <w:szCs w:val="24"/>
        </w:rPr>
      </w:pPr>
      <w:r w:rsidRPr="00931A5C">
        <w:rPr>
          <w:rFonts w:ascii="Times New Roman" w:hAnsi="Times New Roman"/>
          <w:sz w:val="24"/>
          <w:szCs w:val="24"/>
        </w:rPr>
        <w:t>Windows 7 Professional/Enterprise/Ultimate (32-bit lub 64 bit)</w:t>
      </w:r>
    </w:p>
    <w:p w:rsidR="008979EC" w:rsidRPr="00931A5C" w:rsidRDefault="008979EC" w:rsidP="0085727A">
      <w:pPr>
        <w:pStyle w:val="Akapitzlist"/>
        <w:numPr>
          <w:ilvl w:val="1"/>
          <w:numId w:val="19"/>
        </w:numPr>
        <w:autoSpaceDE w:val="0"/>
        <w:autoSpaceDN w:val="0"/>
        <w:adjustRightInd w:val="0"/>
        <w:spacing w:after="0"/>
        <w:rPr>
          <w:rFonts w:ascii="Times New Roman" w:hAnsi="Times New Roman"/>
          <w:sz w:val="24"/>
          <w:szCs w:val="24"/>
        </w:rPr>
      </w:pPr>
      <w:r w:rsidRPr="00931A5C">
        <w:rPr>
          <w:rFonts w:ascii="Times New Roman" w:hAnsi="Times New Roman"/>
          <w:sz w:val="24"/>
          <w:szCs w:val="24"/>
        </w:rPr>
        <w:t>Windows 8 Professional/Enterprise/Ultimate (32-bit lub 64 bit)</w:t>
      </w:r>
    </w:p>
    <w:p w:rsidR="008979EC" w:rsidRPr="00931A5C" w:rsidRDefault="008979EC" w:rsidP="0085727A">
      <w:pPr>
        <w:pStyle w:val="Akapitzlist"/>
        <w:numPr>
          <w:ilvl w:val="1"/>
          <w:numId w:val="19"/>
        </w:numPr>
        <w:autoSpaceDE w:val="0"/>
        <w:autoSpaceDN w:val="0"/>
        <w:adjustRightInd w:val="0"/>
        <w:spacing w:after="0"/>
        <w:rPr>
          <w:rFonts w:ascii="Times New Roman" w:hAnsi="Times New Roman"/>
          <w:sz w:val="24"/>
          <w:szCs w:val="24"/>
        </w:rPr>
      </w:pPr>
      <w:r w:rsidRPr="00931A5C">
        <w:rPr>
          <w:rFonts w:ascii="Times New Roman" w:hAnsi="Times New Roman"/>
          <w:sz w:val="24"/>
          <w:szCs w:val="24"/>
        </w:rPr>
        <w:t>Windows 8.1 Professional/Enterprise/Ultimate (64-bit)</w:t>
      </w:r>
    </w:p>
    <w:p w:rsidR="008979EC" w:rsidRPr="00931A5C" w:rsidRDefault="008979EC" w:rsidP="0085727A">
      <w:pPr>
        <w:pStyle w:val="Akapitzlist"/>
        <w:numPr>
          <w:ilvl w:val="1"/>
          <w:numId w:val="19"/>
        </w:numPr>
        <w:autoSpaceDE w:val="0"/>
        <w:autoSpaceDN w:val="0"/>
        <w:adjustRightInd w:val="0"/>
        <w:spacing w:after="0"/>
        <w:rPr>
          <w:rFonts w:ascii="Times New Roman" w:hAnsi="Times New Roman"/>
          <w:sz w:val="24"/>
          <w:szCs w:val="24"/>
        </w:rPr>
      </w:pPr>
      <w:r w:rsidRPr="00931A5C">
        <w:rPr>
          <w:rFonts w:ascii="Times New Roman" w:hAnsi="Times New Roman"/>
          <w:sz w:val="24"/>
          <w:szCs w:val="24"/>
        </w:rPr>
        <w:t>Windows 10 (64-bit)</w:t>
      </w:r>
    </w:p>
    <w:p w:rsidR="008979EC" w:rsidRPr="00053069" w:rsidRDefault="008979EC" w:rsidP="0085727A">
      <w:pPr>
        <w:pStyle w:val="Akapitzlist"/>
        <w:numPr>
          <w:ilvl w:val="0"/>
          <w:numId w:val="19"/>
        </w:numPr>
        <w:autoSpaceDE w:val="0"/>
        <w:autoSpaceDN w:val="0"/>
        <w:adjustRightInd w:val="0"/>
        <w:spacing w:after="0"/>
        <w:rPr>
          <w:rFonts w:ascii="Times New Roman" w:hAnsi="Times New Roman"/>
          <w:sz w:val="24"/>
          <w:szCs w:val="24"/>
        </w:rPr>
      </w:pPr>
      <w:r w:rsidRPr="00053069">
        <w:rPr>
          <w:rFonts w:ascii="Times New Roman" w:hAnsi="Times New Roman"/>
          <w:sz w:val="24"/>
          <w:szCs w:val="24"/>
        </w:rPr>
        <w:t>Dysk twardy: min. 500GB</w:t>
      </w:r>
    </w:p>
    <w:p w:rsidR="008979EC" w:rsidRPr="00483FB1" w:rsidRDefault="008979EC" w:rsidP="0085727A">
      <w:pPr>
        <w:pStyle w:val="Akapitzlist"/>
        <w:numPr>
          <w:ilvl w:val="0"/>
          <w:numId w:val="19"/>
        </w:numPr>
        <w:autoSpaceDE w:val="0"/>
        <w:autoSpaceDN w:val="0"/>
        <w:adjustRightInd w:val="0"/>
        <w:spacing w:after="0"/>
        <w:rPr>
          <w:rFonts w:ascii="Times New Roman" w:hAnsi="Times New Roman"/>
          <w:sz w:val="24"/>
          <w:szCs w:val="24"/>
        </w:rPr>
      </w:pPr>
      <w:r w:rsidRPr="00483FB1">
        <w:rPr>
          <w:rFonts w:ascii="Times New Roman" w:hAnsi="Times New Roman"/>
          <w:sz w:val="24"/>
          <w:szCs w:val="24"/>
        </w:rPr>
        <w:t>Pamięć RAM: 4 GB dla systemów 32-bit, 8 GB dla systemów 64 bit</w:t>
      </w:r>
    </w:p>
    <w:p w:rsidR="008979EC" w:rsidRPr="00483FB1" w:rsidRDefault="008979EC" w:rsidP="0085727A">
      <w:pPr>
        <w:pStyle w:val="Akapitzlist"/>
        <w:numPr>
          <w:ilvl w:val="0"/>
          <w:numId w:val="19"/>
        </w:numPr>
        <w:autoSpaceDE w:val="0"/>
        <w:autoSpaceDN w:val="0"/>
        <w:adjustRightInd w:val="0"/>
        <w:spacing w:after="0"/>
        <w:rPr>
          <w:rFonts w:ascii="Times New Roman" w:hAnsi="Times New Roman"/>
          <w:sz w:val="24"/>
          <w:szCs w:val="24"/>
        </w:rPr>
      </w:pPr>
      <w:r w:rsidRPr="00483FB1">
        <w:rPr>
          <w:rFonts w:ascii="Times New Roman" w:hAnsi="Times New Roman"/>
          <w:sz w:val="24"/>
          <w:szCs w:val="24"/>
        </w:rPr>
        <w:t>Karta graficzna</w:t>
      </w:r>
    </w:p>
    <w:p w:rsidR="008979EC" w:rsidRPr="00483FB1" w:rsidRDefault="008979EC" w:rsidP="0085727A">
      <w:pPr>
        <w:pStyle w:val="Akapitzlist"/>
        <w:numPr>
          <w:ilvl w:val="0"/>
          <w:numId w:val="19"/>
        </w:numPr>
        <w:autoSpaceDE w:val="0"/>
        <w:autoSpaceDN w:val="0"/>
        <w:adjustRightInd w:val="0"/>
        <w:spacing w:after="0"/>
        <w:rPr>
          <w:rFonts w:ascii="Times New Roman" w:hAnsi="Times New Roman"/>
          <w:sz w:val="24"/>
          <w:szCs w:val="24"/>
        </w:rPr>
      </w:pPr>
      <w:r w:rsidRPr="00483FB1">
        <w:rPr>
          <w:rFonts w:ascii="Times New Roman" w:hAnsi="Times New Roman"/>
          <w:sz w:val="24"/>
          <w:szCs w:val="24"/>
        </w:rPr>
        <w:t>Karta sieciowa: 2 x karta 1 x Gigabit LAN RJ-45</w:t>
      </w:r>
    </w:p>
    <w:p w:rsidR="008979EC" w:rsidRPr="00053069" w:rsidRDefault="008979EC" w:rsidP="0085727A">
      <w:pPr>
        <w:pStyle w:val="Akapitzlist"/>
        <w:numPr>
          <w:ilvl w:val="0"/>
          <w:numId w:val="19"/>
        </w:numPr>
        <w:autoSpaceDE w:val="0"/>
        <w:autoSpaceDN w:val="0"/>
        <w:adjustRightInd w:val="0"/>
        <w:spacing w:after="0"/>
        <w:rPr>
          <w:rFonts w:ascii="Times New Roman" w:hAnsi="Times New Roman"/>
          <w:sz w:val="24"/>
          <w:szCs w:val="24"/>
        </w:rPr>
      </w:pPr>
      <w:r w:rsidRPr="00483FB1">
        <w:rPr>
          <w:rFonts w:ascii="Times New Roman" w:hAnsi="Times New Roman"/>
          <w:sz w:val="24"/>
          <w:szCs w:val="24"/>
        </w:rPr>
        <w:t>Porty: 4 x USB</w:t>
      </w:r>
    </w:p>
    <w:p w:rsidR="008979EC" w:rsidRPr="00053069" w:rsidRDefault="008979EC" w:rsidP="0085727A">
      <w:pPr>
        <w:pStyle w:val="Akapitzlist"/>
        <w:numPr>
          <w:ilvl w:val="0"/>
          <w:numId w:val="19"/>
        </w:numPr>
        <w:autoSpaceDE w:val="0"/>
        <w:autoSpaceDN w:val="0"/>
        <w:adjustRightInd w:val="0"/>
        <w:spacing w:after="0"/>
        <w:rPr>
          <w:rFonts w:ascii="Times New Roman" w:hAnsi="Times New Roman"/>
          <w:sz w:val="24"/>
          <w:szCs w:val="24"/>
        </w:rPr>
      </w:pPr>
      <w:r w:rsidRPr="00053069">
        <w:rPr>
          <w:rFonts w:ascii="Times New Roman" w:hAnsi="Times New Roman"/>
          <w:sz w:val="24"/>
          <w:szCs w:val="24"/>
        </w:rPr>
        <w:t>Port typu COM</w:t>
      </w:r>
    </w:p>
    <w:p w:rsidR="008979EC" w:rsidRPr="00053069" w:rsidRDefault="008979EC" w:rsidP="0085727A">
      <w:pPr>
        <w:pStyle w:val="Akapitzlist"/>
        <w:numPr>
          <w:ilvl w:val="0"/>
          <w:numId w:val="19"/>
        </w:numPr>
        <w:autoSpaceDE w:val="0"/>
        <w:autoSpaceDN w:val="0"/>
        <w:adjustRightInd w:val="0"/>
        <w:spacing w:after="0"/>
        <w:rPr>
          <w:rFonts w:ascii="Times New Roman" w:hAnsi="Times New Roman"/>
          <w:sz w:val="24"/>
          <w:szCs w:val="24"/>
        </w:rPr>
      </w:pPr>
      <w:r w:rsidRPr="00053069">
        <w:rPr>
          <w:rFonts w:ascii="Times New Roman" w:hAnsi="Times New Roman"/>
          <w:sz w:val="24"/>
          <w:szCs w:val="24"/>
        </w:rPr>
        <w:t>Napęd optyczny: Nagrywarka DVD</w:t>
      </w:r>
    </w:p>
    <w:p w:rsidR="008979EC" w:rsidRPr="00931A5C" w:rsidRDefault="008979EC" w:rsidP="0085727A">
      <w:pPr>
        <w:pStyle w:val="Akapitzlist"/>
        <w:numPr>
          <w:ilvl w:val="0"/>
          <w:numId w:val="19"/>
        </w:numPr>
        <w:autoSpaceDE w:val="0"/>
        <w:autoSpaceDN w:val="0"/>
        <w:adjustRightInd w:val="0"/>
        <w:spacing w:after="0"/>
        <w:rPr>
          <w:rFonts w:ascii="Times New Roman" w:hAnsi="Times New Roman"/>
          <w:sz w:val="24"/>
          <w:szCs w:val="24"/>
        </w:rPr>
      </w:pPr>
      <w:r w:rsidRPr="00483FB1">
        <w:rPr>
          <w:rFonts w:ascii="Times New Roman" w:hAnsi="Times New Roman"/>
          <w:sz w:val="24"/>
          <w:szCs w:val="24"/>
        </w:rPr>
        <w:t>Zainstalowana przeglądarka internetowa I</w:t>
      </w:r>
      <w:r w:rsidR="00931A5C">
        <w:rPr>
          <w:rFonts w:ascii="Times New Roman" w:hAnsi="Times New Roman"/>
          <w:sz w:val="24"/>
          <w:szCs w:val="24"/>
        </w:rPr>
        <w:t>nternet Explorer 8.0 lub wyższa</w:t>
      </w:r>
    </w:p>
    <w:p w:rsidR="008979EC" w:rsidRDefault="008979EC" w:rsidP="0085727A">
      <w:pPr>
        <w:pStyle w:val="Akapitzlist"/>
        <w:numPr>
          <w:ilvl w:val="0"/>
          <w:numId w:val="19"/>
        </w:numPr>
        <w:autoSpaceDE w:val="0"/>
        <w:autoSpaceDN w:val="0"/>
        <w:adjustRightInd w:val="0"/>
        <w:spacing w:after="0"/>
        <w:rPr>
          <w:rFonts w:ascii="Times New Roman" w:hAnsi="Times New Roman"/>
          <w:sz w:val="24"/>
          <w:szCs w:val="24"/>
        </w:rPr>
      </w:pPr>
      <w:r>
        <w:rPr>
          <w:rFonts w:ascii="Times New Roman" w:hAnsi="Times New Roman"/>
          <w:sz w:val="24"/>
          <w:szCs w:val="24"/>
        </w:rPr>
        <w:t>Stacja operatorska dodatkowo wyposażona w:</w:t>
      </w:r>
    </w:p>
    <w:p w:rsidR="008979EC" w:rsidRPr="000A182E" w:rsidRDefault="008979EC" w:rsidP="0085727A">
      <w:pPr>
        <w:pStyle w:val="Akapitzlist"/>
        <w:numPr>
          <w:ilvl w:val="1"/>
          <w:numId w:val="19"/>
        </w:numPr>
        <w:autoSpaceDE w:val="0"/>
        <w:autoSpaceDN w:val="0"/>
        <w:adjustRightInd w:val="0"/>
        <w:spacing w:after="0"/>
        <w:rPr>
          <w:rFonts w:ascii="Times New Roman" w:hAnsi="Times New Roman"/>
          <w:sz w:val="24"/>
          <w:szCs w:val="24"/>
        </w:rPr>
      </w:pPr>
      <w:r w:rsidRPr="000A182E">
        <w:rPr>
          <w:rFonts w:ascii="Times New Roman" w:hAnsi="Times New Roman"/>
          <w:sz w:val="24"/>
          <w:szCs w:val="24"/>
        </w:rPr>
        <w:t>Monitor: LCD 24”</w:t>
      </w:r>
    </w:p>
    <w:p w:rsidR="008979EC" w:rsidRPr="000A182E" w:rsidRDefault="008979EC" w:rsidP="0085727A">
      <w:pPr>
        <w:pStyle w:val="Akapitzlist"/>
        <w:numPr>
          <w:ilvl w:val="1"/>
          <w:numId w:val="19"/>
        </w:numPr>
        <w:autoSpaceDE w:val="0"/>
        <w:autoSpaceDN w:val="0"/>
        <w:adjustRightInd w:val="0"/>
        <w:spacing w:after="0"/>
        <w:rPr>
          <w:rFonts w:ascii="Times New Roman" w:hAnsi="Times New Roman"/>
          <w:sz w:val="24"/>
          <w:szCs w:val="24"/>
        </w:rPr>
      </w:pPr>
      <w:r w:rsidRPr="000A182E">
        <w:rPr>
          <w:rFonts w:ascii="Times New Roman" w:hAnsi="Times New Roman"/>
          <w:sz w:val="24"/>
          <w:szCs w:val="24"/>
        </w:rPr>
        <w:t>Mysz: optyczna</w:t>
      </w:r>
    </w:p>
    <w:p w:rsidR="008979EC" w:rsidRPr="000A182E" w:rsidRDefault="008979EC" w:rsidP="0085727A">
      <w:pPr>
        <w:pStyle w:val="Akapitzlist"/>
        <w:numPr>
          <w:ilvl w:val="1"/>
          <w:numId w:val="19"/>
        </w:numPr>
        <w:autoSpaceDE w:val="0"/>
        <w:autoSpaceDN w:val="0"/>
        <w:adjustRightInd w:val="0"/>
        <w:spacing w:after="0"/>
        <w:rPr>
          <w:rFonts w:ascii="Times New Roman" w:hAnsi="Times New Roman"/>
          <w:sz w:val="24"/>
          <w:szCs w:val="24"/>
        </w:rPr>
      </w:pPr>
      <w:r w:rsidRPr="000A182E">
        <w:rPr>
          <w:rFonts w:ascii="Times New Roman" w:hAnsi="Times New Roman"/>
          <w:sz w:val="24"/>
          <w:szCs w:val="24"/>
        </w:rPr>
        <w:t>Klawiatura</w:t>
      </w:r>
    </w:p>
    <w:p w:rsidR="008979EC" w:rsidRDefault="008979EC" w:rsidP="0033289B">
      <w:pPr>
        <w:spacing w:line="276" w:lineRule="auto"/>
        <w:jc w:val="both"/>
        <w:rPr>
          <w:rFonts w:cs="Times New Roman"/>
        </w:rPr>
      </w:pPr>
    </w:p>
    <w:p w:rsidR="008979EC" w:rsidRDefault="008979EC" w:rsidP="0033289B">
      <w:pPr>
        <w:spacing w:line="276" w:lineRule="auto"/>
        <w:jc w:val="both"/>
        <w:rPr>
          <w:rFonts w:cs="Times New Roman"/>
        </w:rPr>
      </w:pPr>
      <w:r>
        <w:rPr>
          <w:rFonts w:cs="Times New Roman"/>
        </w:rPr>
        <w:t>Komputery zostaną dostarczone wraz ze wszystkimi wymaganymi licencjami. Serwer oraz stacja nadzorcza będą dostosowane do pracy ciągłej, tj. przez 24 godziny 7 dni w tygodniu.</w:t>
      </w:r>
    </w:p>
    <w:p w:rsidR="008979EC" w:rsidRPr="00931A5C" w:rsidRDefault="008979EC" w:rsidP="0033289B">
      <w:pPr>
        <w:pStyle w:val="Nagwek21"/>
        <w:spacing w:line="276" w:lineRule="auto"/>
        <w:rPr>
          <w:i w:val="0"/>
        </w:rPr>
      </w:pPr>
      <w:bookmarkStart w:id="222" w:name="_Toc475968294"/>
      <w:r w:rsidRPr="00931A5C">
        <w:rPr>
          <w:i w:val="0"/>
        </w:rPr>
        <w:t>Sterowniki BMS</w:t>
      </w:r>
      <w:bookmarkEnd w:id="222"/>
    </w:p>
    <w:p w:rsidR="008979EC" w:rsidRDefault="008979EC" w:rsidP="0033289B">
      <w:pPr>
        <w:autoSpaceDE w:val="0"/>
        <w:adjustRightInd w:val="0"/>
        <w:spacing w:line="276" w:lineRule="auto"/>
        <w:ind w:firstLine="709"/>
        <w:rPr>
          <w:rFonts w:cs="Times New Roman"/>
        </w:rPr>
      </w:pPr>
      <w:r>
        <w:rPr>
          <w:rFonts w:cs="Times New Roman"/>
        </w:rPr>
        <w:t xml:space="preserve">Projektuje się system BMS w oparciu o sterowniki swobodnie programowalne typu PLC wykonane w standardzie przemysłowym, ale dedykowane do instalacji budynkowych. Jednostki główne sterowników komunikują się ze sobą przy użyciu komunikacji z protokołem </w:t>
      </w:r>
      <w:proofErr w:type="spellStart"/>
      <w:r>
        <w:rPr>
          <w:rFonts w:cs="Times New Roman"/>
        </w:rPr>
        <w:t>BACNet</w:t>
      </w:r>
      <w:proofErr w:type="spellEnd"/>
      <w:r>
        <w:rPr>
          <w:rFonts w:cs="Times New Roman"/>
        </w:rPr>
        <w:t xml:space="preserve"> IP. Do jednostek głównych dołączone będą moduły komunikacyjne oraz moduły wejść/wyjść. Sterowniki zabudowane zostaną w rozdzielnicach BMS. Dopuszcza się, aby moduły wejść/wyjść zdalne były montowane w rozdzielnicach elektrycznych po wcześniejszych ustaleniach z branżą elektryczną.</w:t>
      </w:r>
    </w:p>
    <w:p w:rsidR="008979EC" w:rsidRDefault="008979EC" w:rsidP="0033289B">
      <w:pPr>
        <w:autoSpaceDE w:val="0"/>
        <w:adjustRightInd w:val="0"/>
        <w:spacing w:line="276" w:lineRule="auto"/>
        <w:rPr>
          <w:rFonts w:cs="Times New Roman"/>
        </w:rPr>
      </w:pPr>
      <w:r>
        <w:rPr>
          <w:rFonts w:cs="Times New Roman"/>
        </w:rPr>
        <w:t>Każdy z zaprojektowanych sterowników BMS  będzie posiadać następujące funkcje:</w:t>
      </w:r>
    </w:p>
    <w:p w:rsidR="008979EC" w:rsidRPr="008E4647" w:rsidRDefault="008979EC" w:rsidP="0085727A">
      <w:pPr>
        <w:pStyle w:val="Akapitzlist"/>
        <w:numPr>
          <w:ilvl w:val="0"/>
          <w:numId w:val="22"/>
        </w:numPr>
        <w:autoSpaceDE w:val="0"/>
        <w:autoSpaceDN w:val="0"/>
        <w:adjustRightInd w:val="0"/>
        <w:spacing w:after="0"/>
        <w:rPr>
          <w:rFonts w:ascii="Times New Roman" w:hAnsi="Times New Roman"/>
          <w:sz w:val="24"/>
          <w:szCs w:val="24"/>
        </w:rPr>
      </w:pPr>
      <w:r w:rsidRPr="008E4647">
        <w:rPr>
          <w:rFonts w:ascii="Times New Roman" w:hAnsi="Times New Roman"/>
          <w:sz w:val="24"/>
          <w:szCs w:val="24"/>
        </w:rPr>
        <w:t xml:space="preserve">Każdy sterownik BMS będzie posiadał własny </w:t>
      </w:r>
      <w:proofErr w:type="spellStart"/>
      <w:r w:rsidRPr="008E4647">
        <w:rPr>
          <w:rFonts w:ascii="Times New Roman" w:hAnsi="Times New Roman"/>
          <w:sz w:val="24"/>
          <w:szCs w:val="24"/>
        </w:rPr>
        <w:t>webserwer</w:t>
      </w:r>
      <w:proofErr w:type="spellEnd"/>
    </w:p>
    <w:p w:rsidR="008979EC" w:rsidRPr="008E4647" w:rsidRDefault="008979EC" w:rsidP="0085727A">
      <w:pPr>
        <w:pStyle w:val="Akapitzlist"/>
        <w:numPr>
          <w:ilvl w:val="0"/>
          <w:numId w:val="21"/>
        </w:numPr>
        <w:autoSpaceDE w:val="0"/>
        <w:autoSpaceDN w:val="0"/>
        <w:adjustRightInd w:val="0"/>
        <w:spacing w:after="0"/>
        <w:rPr>
          <w:rFonts w:ascii="Times New Roman" w:hAnsi="Times New Roman"/>
          <w:sz w:val="24"/>
          <w:szCs w:val="24"/>
        </w:rPr>
      </w:pPr>
      <w:r w:rsidRPr="008E4647">
        <w:rPr>
          <w:rFonts w:ascii="Times New Roman" w:hAnsi="Times New Roman"/>
          <w:sz w:val="24"/>
          <w:szCs w:val="24"/>
        </w:rPr>
        <w:t>Każdy sterownik BMS jest sterownikiem swobodnie programowalnym</w:t>
      </w:r>
    </w:p>
    <w:p w:rsidR="008979EC" w:rsidRPr="008E4647" w:rsidRDefault="008979EC" w:rsidP="0085727A">
      <w:pPr>
        <w:pStyle w:val="Akapitzlist"/>
        <w:numPr>
          <w:ilvl w:val="0"/>
          <w:numId w:val="21"/>
        </w:numPr>
        <w:autoSpaceDE w:val="0"/>
        <w:autoSpaceDN w:val="0"/>
        <w:adjustRightInd w:val="0"/>
        <w:spacing w:after="0"/>
        <w:rPr>
          <w:rFonts w:ascii="Times New Roman" w:hAnsi="Times New Roman"/>
          <w:sz w:val="24"/>
          <w:szCs w:val="24"/>
        </w:rPr>
      </w:pPr>
      <w:r w:rsidRPr="008E4647">
        <w:rPr>
          <w:rFonts w:ascii="Times New Roman" w:hAnsi="Times New Roman"/>
          <w:sz w:val="24"/>
          <w:szCs w:val="24"/>
        </w:rPr>
        <w:t>Każdy sterownik BMS posiadać będzie zegar czasu rzeczywistego</w:t>
      </w:r>
    </w:p>
    <w:p w:rsidR="008979EC" w:rsidRPr="008E4647" w:rsidRDefault="008979EC" w:rsidP="0085727A">
      <w:pPr>
        <w:pStyle w:val="Akapitzlist"/>
        <w:numPr>
          <w:ilvl w:val="0"/>
          <w:numId w:val="21"/>
        </w:numPr>
        <w:autoSpaceDE w:val="0"/>
        <w:autoSpaceDN w:val="0"/>
        <w:adjustRightInd w:val="0"/>
        <w:spacing w:after="0"/>
        <w:rPr>
          <w:rFonts w:ascii="Times New Roman" w:hAnsi="Times New Roman"/>
          <w:sz w:val="24"/>
          <w:szCs w:val="24"/>
        </w:rPr>
      </w:pPr>
      <w:r w:rsidRPr="008E4647">
        <w:rPr>
          <w:rFonts w:ascii="Times New Roman" w:hAnsi="Times New Roman"/>
          <w:sz w:val="24"/>
          <w:szCs w:val="24"/>
        </w:rPr>
        <w:t>Aplikacja sterownika zawiera swobodnie definiowane zależności programowe</w:t>
      </w:r>
    </w:p>
    <w:p w:rsidR="008979EC" w:rsidRPr="008E4647" w:rsidRDefault="008979EC" w:rsidP="0085727A">
      <w:pPr>
        <w:pStyle w:val="Akapitzlist"/>
        <w:numPr>
          <w:ilvl w:val="0"/>
          <w:numId w:val="21"/>
        </w:numPr>
        <w:autoSpaceDE w:val="0"/>
        <w:autoSpaceDN w:val="0"/>
        <w:adjustRightInd w:val="0"/>
        <w:spacing w:after="0"/>
        <w:rPr>
          <w:rFonts w:ascii="Times New Roman" w:hAnsi="Times New Roman"/>
          <w:sz w:val="24"/>
          <w:szCs w:val="24"/>
        </w:rPr>
      </w:pPr>
      <w:r w:rsidRPr="008E4647">
        <w:rPr>
          <w:rFonts w:ascii="Times New Roman" w:hAnsi="Times New Roman"/>
          <w:sz w:val="24"/>
          <w:szCs w:val="24"/>
        </w:rPr>
        <w:t>Każdy sterownik BM</w:t>
      </w:r>
      <w:r>
        <w:rPr>
          <w:rFonts w:ascii="Times New Roman" w:hAnsi="Times New Roman"/>
          <w:sz w:val="24"/>
          <w:szCs w:val="24"/>
        </w:rPr>
        <w:t>S</w:t>
      </w:r>
      <w:r w:rsidRPr="008E4647">
        <w:rPr>
          <w:rFonts w:ascii="Times New Roman" w:hAnsi="Times New Roman"/>
          <w:sz w:val="24"/>
          <w:szCs w:val="24"/>
        </w:rPr>
        <w:t xml:space="preserve"> będzie posiadał możliwość zastosowania sterowania procesami w funkcji terminarza z wykorzystaniem mechanizmu Optymalnego Startu Stopu</w:t>
      </w:r>
    </w:p>
    <w:p w:rsidR="008979EC" w:rsidRPr="008E4647" w:rsidRDefault="008979EC" w:rsidP="0085727A">
      <w:pPr>
        <w:pStyle w:val="Akapitzlist"/>
        <w:numPr>
          <w:ilvl w:val="0"/>
          <w:numId w:val="21"/>
        </w:numPr>
        <w:autoSpaceDE w:val="0"/>
        <w:autoSpaceDN w:val="0"/>
        <w:adjustRightInd w:val="0"/>
        <w:spacing w:after="0"/>
        <w:rPr>
          <w:rFonts w:ascii="Times New Roman" w:hAnsi="Times New Roman"/>
          <w:sz w:val="24"/>
          <w:szCs w:val="24"/>
        </w:rPr>
      </w:pPr>
      <w:r w:rsidRPr="008E4647">
        <w:rPr>
          <w:rFonts w:ascii="Times New Roman" w:hAnsi="Times New Roman"/>
          <w:sz w:val="24"/>
          <w:szCs w:val="24"/>
        </w:rPr>
        <w:t>Istnieje możliwość zmiany głównego protokołu komunikacyjnego bez potrzeby wymiany całego sterownika</w:t>
      </w:r>
    </w:p>
    <w:p w:rsidR="008979EC" w:rsidRDefault="008979EC" w:rsidP="0085727A">
      <w:pPr>
        <w:pStyle w:val="Akapitzlist"/>
        <w:numPr>
          <w:ilvl w:val="0"/>
          <w:numId w:val="21"/>
        </w:numPr>
        <w:autoSpaceDE w:val="0"/>
        <w:autoSpaceDN w:val="0"/>
        <w:adjustRightInd w:val="0"/>
        <w:spacing w:after="0"/>
        <w:rPr>
          <w:rFonts w:ascii="Times New Roman" w:hAnsi="Times New Roman"/>
          <w:sz w:val="24"/>
          <w:szCs w:val="24"/>
        </w:rPr>
      </w:pPr>
      <w:r w:rsidRPr="008E4647">
        <w:rPr>
          <w:rFonts w:ascii="Times New Roman" w:hAnsi="Times New Roman"/>
          <w:sz w:val="24"/>
          <w:szCs w:val="24"/>
        </w:rPr>
        <w:t>Istnieje możliwość dodania dodatkowego protokołu do sterownika poprzez moduł komunikacyjny</w:t>
      </w:r>
    </w:p>
    <w:p w:rsidR="008979EC" w:rsidRPr="008E4647" w:rsidRDefault="008979EC" w:rsidP="0085727A">
      <w:pPr>
        <w:pStyle w:val="Akapitzlist"/>
        <w:numPr>
          <w:ilvl w:val="0"/>
          <w:numId w:val="21"/>
        </w:numPr>
        <w:autoSpaceDE w:val="0"/>
        <w:autoSpaceDN w:val="0"/>
        <w:adjustRightInd w:val="0"/>
        <w:spacing w:after="0"/>
        <w:rPr>
          <w:rFonts w:ascii="Times New Roman" w:hAnsi="Times New Roman"/>
          <w:sz w:val="24"/>
          <w:szCs w:val="24"/>
        </w:rPr>
      </w:pPr>
      <w:r>
        <w:rPr>
          <w:rFonts w:ascii="Times New Roman" w:hAnsi="Times New Roman"/>
          <w:sz w:val="24"/>
          <w:szCs w:val="24"/>
        </w:rPr>
        <w:t xml:space="preserve">Sterowniki będą pełniły indywidualne funkcje i są zaprojektowane jako odrębnie działające jednostki. Oznacza to, że rozłączenie któregokolwiek sterownika BMS od centralnego systemu nadzoru spowoduje, że sterownik ten będzie działał nadal na parametrach ostatnio zapamiętanych. </w:t>
      </w:r>
    </w:p>
    <w:p w:rsidR="008979EC" w:rsidRDefault="008979EC" w:rsidP="0033289B">
      <w:pPr>
        <w:autoSpaceDE w:val="0"/>
        <w:adjustRightInd w:val="0"/>
        <w:spacing w:line="276" w:lineRule="auto"/>
        <w:rPr>
          <w:rFonts w:cs="Times New Roman"/>
        </w:rPr>
      </w:pPr>
      <w:r>
        <w:rPr>
          <w:rFonts w:cs="Times New Roman"/>
        </w:rPr>
        <w:t>Układy monitorowane lub sterowane będą łączone przy użyciu protokołów komunikacyjnych lub wejść/wyjść cyfrowych/analogowych. Peryferyjne protokoły takie jak MODBUS TCP, MODBUS RTU, M-BUS i inne otwarte będą połączone ze sterownikami BMS przy użyciu dedykowanych modułów komunikacyjnych zabudowanych w sterowniku bądź dokładanych do niego jako moduł pomocniczy. Układy monitowane i/lub sterowane przy użyciu sygnałów cyfrowych i analogowych będą połączone ze sterownikiem poprzez wejścia/wyjścia zabudowane w jednostce głównej bądź w module pomocniczym wejść/wyjść.</w:t>
      </w:r>
    </w:p>
    <w:p w:rsidR="008979EC" w:rsidRPr="001C355E" w:rsidRDefault="008979EC" w:rsidP="0033289B">
      <w:pPr>
        <w:pStyle w:val="Nagwek21"/>
        <w:spacing w:line="276" w:lineRule="auto"/>
        <w:rPr>
          <w:i w:val="0"/>
        </w:rPr>
      </w:pPr>
      <w:bookmarkStart w:id="223" w:name="_Toc475968295"/>
      <w:r w:rsidRPr="001C355E">
        <w:rPr>
          <w:i w:val="0"/>
        </w:rPr>
        <w:t>Rozdzielnice BMS</w:t>
      </w:r>
      <w:bookmarkEnd w:id="223"/>
    </w:p>
    <w:p w:rsidR="008979EC" w:rsidRPr="0074365E" w:rsidRDefault="008979EC" w:rsidP="0033289B">
      <w:pPr>
        <w:autoSpaceDE w:val="0"/>
        <w:adjustRightInd w:val="0"/>
        <w:spacing w:line="276" w:lineRule="auto"/>
        <w:ind w:firstLine="360"/>
        <w:rPr>
          <w:rFonts w:cs="Times New Roman"/>
        </w:rPr>
      </w:pPr>
      <w:r w:rsidRPr="0074365E">
        <w:rPr>
          <w:rFonts w:cs="Times New Roman"/>
        </w:rPr>
        <w:t>W rozdzielnicach BMS będą zabudowane sterowniki systemu BMS. Wszystkie rozdzielnice BMS powinny spełniać następujące kryteria:</w:t>
      </w:r>
    </w:p>
    <w:p w:rsidR="008979EC" w:rsidRPr="0074365E" w:rsidRDefault="008979EC" w:rsidP="0085727A">
      <w:pPr>
        <w:pStyle w:val="Akapitzlist"/>
        <w:numPr>
          <w:ilvl w:val="0"/>
          <w:numId w:val="23"/>
        </w:numPr>
        <w:autoSpaceDE w:val="0"/>
        <w:autoSpaceDN w:val="0"/>
        <w:adjustRightInd w:val="0"/>
        <w:spacing w:after="0"/>
        <w:rPr>
          <w:rFonts w:ascii="Times New Roman" w:hAnsi="Times New Roman"/>
          <w:sz w:val="24"/>
          <w:szCs w:val="24"/>
        </w:rPr>
      </w:pPr>
      <w:r w:rsidRPr="0074365E">
        <w:rPr>
          <w:rFonts w:ascii="Times New Roman" w:hAnsi="Times New Roman"/>
          <w:sz w:val="24"/>
          <w:szCs w:val="24"/>
        </w:rPr>
        <w:t>Powinny być wyposażone w komplet aparatury niezbędnej do monitorowania i sterownia poszczególnych instalacji</w:t>
      </w:r>
    </w:p>
    <w:p w:rsidR="008979EC" w:rsidRPr="0074365E" w:rsidRDefault="008979EC" w:rsidP="0085727A">
      <w:pPr>
        <w:pStyle w:val="Akapitzlist"/>
        <w:numPr>
          <w:ilvl w:val="0"/>
          <w:numId w:val="23"/>
        </w:numPr>
        <w:autoSpaceDE w:val="0"/>
        <w:autoSpaceDN w:val="0"/>
        <w:adjustRightInd w:val="0"/>
        <w:spacing w:after="0"/>
        <w:rPr>
          <w:rFonts w:ascii="Times New Roman" w:hAnsi="Times New Roman"/>
          <w:sz w:val="24"/>
          <w:szCs w:val="24"/>
        </w:rPr>
      </w:pPr>
      <w:r w:rsidRPr="0074365E">
        <w:rPr>
          <w:rFonts w:ascii="Times New Roman" w:hAnsi="Times New Roman"/>
          <w:sz w:val="24"/>
          <w:szCs w:val="24"/>
        </w:rPr>
        <w:t>Rozdzielnice BMS wraz z wyposażeniem powinny spełniać obowiązujące przepisy oraz normy dotyczące rozdzielnic sterowniczych</w:t>
      </w:r>
    </w:p>
    <w:p w:rsidR="008979EC" w:rsidRPr="0074365E" w:rsidRDefault="008979EC" w:rsidP="0085727A">
      <w:pPr>
        <w:pStyle w:val="Akapitzlist"/>
        <w:numPr>
          <w:ilvl w:val="0"/>
          <w:numId w:val="23"/>
        </w:numPr>
        <w:autoSpaceDE w:val="0"/>
        <w:autoSpaceDN w:val="0"/>
        <w:adjustRightInd w:val="0"/>
        <w:spacing w:after="0"/>
        <w:rPr>
          <w:rFonts w:ascii="Times New Roman" w:hAnsi="Times New Roman"/>
          <w:sz w:val="24"/>
          <w:szCs w:val="24"/>
        </w:rPr>
      </w:pPr>
      <w:r w:rsidRPr="0074365E">
        <w:rPr>
          <w:rFonts w:ascii="Times New Roman" w:hAnsi="Times New Roman"/>
          <w:sz w:val="24"/>
          <w:szCs w:val="24"/>
        </w:rPr>
        <w:t>Obudowy powinny być trwałe i zapewniające odpowiednie IP zależne środowiska w którym zostaną zamontowane</w:t>
      </w:r>
    </w:p>
    <w:p w:rsidR="008979EC" w:rsidRPr="0074365E" w:rsidRDefault="008979EC" w:rsidP="0085727A">
      <w:pPr>
        <w:pStyle w:val="Akapitzlist"/>
        <w:numPr>
          <w:ilvl w:val="0"/>
          <w:numId w:val="23"/>
        </w:numPr>
        <w:autoSpaceDE w:val="0"/>
        <w:autoSpaceDN w:val="0"/>
        <w:adjustRightInd w:val="0"/>
        <w:spacing w:after="0"/>
        <w:rPr>
          <w:rFonts w:ascii="Times New Roman" w:hAnsi="Times New Roman"/>
          <w:sz w:val="24"/>
          <w:szCs w:val="24"/>
        </w:rPr>
      </w:pPr>
      <w:r w:rsidRPr="0074365E">
        <w:rPr>
          <w:rFonts w:ascii="Times New Roman" w:hAnsi="Times New Roman"/>
          <w:sz w:val="24"/>
          <w:szCs w:val="24"/>
        </w:rPr>
        <w:t>Wyłączniki główne rozdzielnic powinny być zamontowane z przodu lub z boku obudowy</w:t>
      </w:r>
    </w:p>
    <w:p w:rsidR="008979EC" w:rsidRPr="0074365E" w:rsidRDefault="008979EC" w:rsidP="0085727A">
      <w:pPr>
        <w:pStyle w:val="Akapitzlist"/>
        <w:numPr>
          <w:ilvl w:val="0"/>
          <w:numId w:val="23"/>
        </w:numPr>
        <w:autoSpaceDE w:val="0"/>
        <w:autoSpaceDN w:val="0"/>
        <w:adjustRightInd w:val="0"/>
        <w:spacing w:after="0"/>
        <w:rPr>
          <w:rFonts w:ascii="Times New Roman" w:hAnsi="Times New Roman"/>
          <w:sz w:val="24"/>
          <w:szCs w:val="24"/>
        </w:rPr>
      </w:pPr>
      <w:r w:rsidRPr="0074365E">
        <w:rPr>
          <w:rFonts w:ascii="Times New Roman" w:hAnsi="Times New Roman"/>
          <w:sz w:val="24"/>
          <w:szCs w:val="24"/>
        </w:rPr>
        <w:t>Części wewnętrzne rozdzielnic BMS, które zostają pod napięciem po odłączeniu wyłącznika głównego winny być odpowiednio oznakowane.</w:t>
      </w:r>
    </w:p>
    <w:p w:rsidR="008979EC" w:rsidRPr="0074365E" w:rsidRDefault="008979EC" w:rsidP="0085727A">
      <w:pPr>
        <w:pStyle w:val="Akapitzlist"/>
        <w:numPr>
          <w:ilvl w:val="0"/>
          <w:numId w:val="23"/>
        </w:numPr>
        <w:autoSpaceDE w:val="0"/>
        <w:autoSpaceDN w:val="0"/>
        <w:adjustRightInd w:val="0"/>
        <w:spacing w:after="0"/>
        <w:rPr>
          <w:rFonts w:ascii="Times New Roman" w:hAnsi="Times New Roman"/>
          <w:sz w:val="24"/>
          <w:szCs w:val="24"/>
        </w:rPr>
      </w:pPr>
      <w:r w:rsidRPr="0074365E">
        <w:rPr>
          <w:rFonts w:ascii="Times New Roman" w:hAnsi="Times New Roman"/>
          <w:sz w:val="24"/>
          <w:szCs w:val="24"/>
        </w:rPr>
        <w:t>Wszystkie elementy rozdzielnic BMS muszą być oznakowane zgodnie ze schematami warsztatowymi</w:t>
      </w:r>
    </w:p>
    <w:p w:rsidR="008979EC" w:rsidRPr="0074365E" w:rsidRDefault="008979EC" w:rsidP="0085727A">
      <w:pPr>
        <w:pStyle w:val="Akapitzlist"/>
        <w:numPr>
          <w:ilvl w:val="0"/>
          <w:numId w:val="23"/>
        </w:numPr>
        <w:autoSpaceDE w:val="0"/>
        <w:autoSpaceDN w:val="0"/>
        <w:adjustRightInd w:val="0"/>
        <w:spacing w:after="0"/>
        <w:rPr>
          <w:rFonts w:ascii="Times New Roman" w:hAnsi="Times New Roman"/>
          <w:sz w:val="24"/>
          <w:szCs w:val="24"/>
        </w:rPr>
      </w:pPr>
      <w:r w:rsidRPr="0074365E">
        <w:rPr>
          <w:rFonts w:ascii="Times New Roman" w:hAnsi="Times New Roman"/>
          <w:sz w:val="24"/>
          <w:szCs w:val="24"/>
        </w:rPr>
        <w:t>Każda z rozdzielnic BMS będzie posiadała wewnątrz schemat połączeń elektrycznych</w:t>
      </w:r>
    </w:p>
    <w:p w:rsidR="008979EC" w:rsidRPr="0074365E" w:rsidRDefault="008979EC" w:rsidP="0085727A">
      <w:pPr>
        <w:pStyle w:val="Akapitzlist"/>
        <w:numPr>
          <w:ilvl w:val="0"/>
          <w:numId w:val="23"/>
        </w:numPr>
        <w:autoSpaceDE w:val="0"/>
        <w:autoSpaceDN w:val="0"/>
        <w:adjustRightInd w:val="0"/>
        <w:spacing w:after="0"/>
        <w:rPr>
          <w:rFonts w:ascii="Times New Roman" w:hAnsi="Times New Roman"/>
          <w:sz w:val="24"/>
          <w:szCs w:val="24"/>
        </w:rPr>
      </w:pPr>
      <w:r w:rsidRPr="0074365E">
        <w:rPr>
          <w:rFonts w:ascii="Times New Roman" w:hAnsi="Times New Roman"/>
          <w:sz w:val="24"/>
          <w:szCs w:val="24"/>
        </w:rPr>
        <w:t>Wszystkie szafy BMS powinny być oznakowane zgodnie z projektem w sposób przejrzysty i jednoznaczny</w:t>
      </w:r>
    </w:p>
    <w:p w:rsidR="008979EC" w:rsidRPr="001C355E" w:rsidRDefault="008979EC" w:rsidP="0085727A">
      <w:pPr>
        <w:pStyle w:val="Akapitzlist"/>
        <w:numPr>
          <w:ilvl w:val="0"/>
          <w:numId w:val="23"/>
        </w:numPr>
        <w:autoSpaceDE w:val="0"/>
        <w:autoSpaceDN w:val="0"/>
        <w:adjustRightInd w:val="0"/>
        <w:spacing w:after="0"/>
        <w:rPr>
          <w:rFonts w:ascii="Times New Roman" w:hAnsi="Times New Roman"/>
          <w:sz w:val="24"/>
          <w:szCs w:val="24"/>
        </w:rPr>
      </w:pPr>
      <w:r w:rsidRPr="0074365E">
        <w:rPr>
          <w:rFonts w:ascii="Times New Roman" w:hAnsi="Times New Roman"/>
          <w:sz w:val="24"/>
          <w:szCs w:val="24"/>
        </w:rPr>
        <w:t>Oznaczenia na rozdzielnicach powinny być widoczne i zawierać nazwę rozdzielnicy oraz informację „Pod napięciem”</w:t>
      </w:r>
      <w:r w:rsidR="001C355E">
        <w:rPr>
          <w:rFonts w:ascii="Times New Roman" w:hAnsi="Times New Roman"/>
          <w:sz w:val="24"/>
          <w:szCs w:val="24"/>
        </w:rPr>
        <w:t>.</w:t>
      </w:r>
    </w:p>
    <w:p w:rsidR="008979EC" w:rsidRPr="001C355E" w:rsidRDefault="008979EC" w:rsidP="0033289B">
      <w:pPr>
        <w:pStyle w:val="Nagwek21"/>
        <w:spacing w:line="276" w:lineRule="auto"/>
        <w:rPr>
          <w:i w:val="0"/>
        </w:rPr>
      </w:pPr>
      <w:bookmarkStart w:id="224" w:name="_Toc475968296"/>
      <w:r w:rsidRPr="001C355E">
        <w:rPr>
          <w:i w:val="0"/>
        </w:rPr>
        <w:t>Funkcjonalność systemu BMS</w:t>
      </w:r>
      <w:bookmarkEnd w:id="224"/>
    </w:p>
    <w:p w:rsidR="008979EC" w:rsidRPr="001C355E" w:rsidRDefault="008979EC" w:rsidP="0033289B">
      <w:pPr>
        <w:spacing w:line="276" w:lineRule="auto"/>
        <w:ind w:firstLine="360"/>
        <w:jc w:val="both"/>
        <w:rPr>
          <w:rFonts w:cs="Times New Roman"/>
        </w:rPr>
      </w:pPr>
      <w:r>
        <w:rPr>
          <w:rFonts w:cs="Times New Roman"/>
        </w:rPr>
        <w:t>Projektuje się system BMS monitorujący i/lub sterujący instalacją elektryki w zakresie: kontroli zasobów energetycznych budynku, kontroli zużycia energii elektrycznej przez najemców, systemu SZR, sterowania oświetlenia komunikacji i toalet, sterowania oświetlenia trybun i płyty boiska, sterowania iluminacją budynku.</w:t>
      </w:r>
    </w:p>
    <w:p w:rsidR="008979EC" w:rsidRPr="001C355E" w:rsidRDefault="008979EC" w:rsidP="0033289B">
      <w:pPr>
        <w:pStyle w:val="Nagwek21"/>
        <w:spacing w:line="276" w:lineRule="auto"/>
        <w:rPr>
          <w:i w:val="0"/>
        </w:rPr>
      </w:pPr>
      <w:bookmarkStart w:id="225" w:name="_Toc475968297"/>
      <w:r w:rsidRPr="001C355E">
        <w:rPr>
          <w:i w:val="0"/>
        </w:rPr>
        <w:t>Kontrola układów SZR</w:t>
      </w:r>
      <w:bookmarkEnd w:id="225"/>
    </w:p>
    <w:p w:rsidR="008979EC" w:rsidRDefault="008979EC" w:rsidP="0033289B">
      <w:pPr>
        <w:spacing w:line="276" w:lineRule="auto"/>
        <w:ind w:firstLine="360"/>
        <w:jc w:val="both"/>
        <w:rPr>
          <w:rFonts w:cs="Times New Roman"/>
        </w:rPr>
      </w:pPr>
      <w:r>
        <w:rPr>
          <w:rFonts w:cs="Times New Roman"/>
        </w:rPr>
        <w:t>Układy samoczynnego załączenia rezerwy SZR działają w dwóch częściach instalacji elektrycznej. Pierwszy układ (SZR1) umieszczony zostani</w:t>
      </w:r>
      <w:r w:rsidR="001C355E">
        <w:rPr>
          <w:rFonts w:cs="Times New Roman"/>
        </w:rPr>
        <w:t xml:space="preserve">e w rozdzielnicy SN, natomiast </w:t>
      </w:r>
      <w:r>
        <w:rPr>
          <w:rFonts w:cs="Times New Roman"/>
        </w:rPr>
        <w:t xml:space="preserve">drugi (SZR2) umieszczony zostanie w rozdzielnicy głównej NN (RGSN). Należy przystosować system BMS do sczytywania sygnałów z </w:t>
      </w:r>
      <w:proofErr w:type="spellStart"/>
      <w:r>
        <w:rPr>
          <w:rFonts w:cs="Times New Roman"/>
        </w:rPr>
        <w:t>SZRów</w:t>
      </w:r>
      <w:proofErr w:type="spellEnd"/>
      <w:r>
        <w:rPr>
          <w:rFonts w:cs="Times New Roman"/>
        </w:rPr>
        <w:t>. Rodzaj komunikacji zostanie uzgodniony na etapie wykonawstwa z branżą elektryczną. Dopuszcza się stosowanie zarówno sygnałów cyfrowych jak i komunikacji po protokole otwartym.</w:t>
      </w:r>
    </w:p>
    <w:p w:rsidR="008979EC" w:rsidRPr="001C355E" w:rsidRDefault="008979EC" w:rsidP="0033289B">
      <w:pPr>
        <w:pStyle w:val="Nagwek21"/>
        <w:spacing w:line="276" w:lineRule="auto"/>
        <w:rPr>
          <w:i w:val="0"/>
        </w:rPr>
      </w:pPr>
      <w:bookmarkStart w:id="226" w:name="_Toc475968298"/>
      <w:r w:rsidRPr="001C355E">
        <w:rPr>
          <w:i w:val="0"/>
        </w:rPr>
        <w:t>Kontrola zasobów energetycznych budynku</w:t>
      </w:r>
      <w:bookmarkEnd w:id="226"/>
    </w:p>
    <w:p w:rsidR="008979EC" w:rsidRDefault="008979EC" w:rsidP="0033289B">
      <w:pPr>
        <w:spacing w:line="276" w:lineRule="auto"/>
        <w:ind w:firstLine="360"/>
        <w:jc w:val="both"/>
        <w:rPr>
          <w:rFonts w:cs="Times New Roman"/>
        </w:rPr>
      </w:pPr>
      <w:r>
        <w:rPr>
          <w:rFonts w:cs="Times New Roman"/>
        </w:rPr>
        <w:t>W rozdzielnicy NN budynku (RGNS) zostaną zamontowane mierniki parametrów sieci niskiego napięcia. Mierniki te zostaną wyposażone w komunikację szeregową po protokole MODBUS RTU. System BMS będzie monitorował parametry takie jak: napięcie, natężenie prądu, zużycie energii elektrycznej, częstotliwość, współczynnik mocy.</w:t>
      </w:r>
    </w:p>
    <w:p w:rsidR="008979EC" w:rsidRPr="001C355E" w:rsidRDefault="008979EC" w:rsidP="0033289B">
      <w:pPr>
        <w:pStyle w:val="Nagwek21"/>
        <w:spacing w:line="276" w:lineRule="auto"/>
        <w:rPr>
          <w:i w:val="0"/>
        </w:rPr>
      </w:pPr>
      <w:r w:rsidRPr="001C355E">
        <w:rPr>
          <w:i w:val="0"/>
        </w:rPr>
        <w:t xml:space="preserve"> </w:t>
      </w:r>
      <w:bookmarkStart w:id="227" w:name="_Toc475968299"/>
      <w:r w:rsidRPr="001C355E">
        <w:rPr>
          <w:i w:val="0"/>
        </w:rPr>
        <w:t>Monitoring zużycia energii elektrycznej</w:t>
      </w:r>
      <w:bookmarkEnd w:id="227"/>
    </w:p>
    <w:p w:rsidR="008979EC" w:rsidRDefault="008979EC" w:rsidP="0033289B">
      <w:pPr>
        <w:spacing w:line="276" w:lineRule="auto"/>
        <w:ind w:firstLine="360"/>
        <w:jc w:val="both"/>
        <w:rPr>
          <w:rFonts w:cs="Times New Roman"/>
        </w:rPr>
      </w:pPr>
      <w:r>
        <w:rPr>
          <w:rFonts w:cs="Times New Roman"/>
        </w:rPr>
        <w:t>Liczniki energii elektrycznych zostaną zabudowane w rozdzielnicach SN i/lub NN. Opomiarowane zostaną poszczególne części budynku jak i pomieszczenia przeznaczone do wynajmu. Liczniki po stronie średniego napięcia będą wyp</w:t>
      </w:r>
      <w:r w:rsidR="001C355E">
        <w:rPr>
          <w:rFonts w:cs="Times New Roman"/>
        </w:rPr>
        <w:t xml:space="preserve">osażone w bramki komunikacyjne </w:t>
      </w:r>
      <w:r>
        <w:rPr>
          <w:rFonts w:cs="Times New Roman"/>
        </w:rPr>
        <w:t>przekształcając</w:t>
      </w:r>
      <w:r w:rsidR="001C355E">
        <w:rPr>
          <w:rFonts w:cs="Times New Roman"/>
        </w:rPr>
        <w:t xml:space="preserve">e sygnał z liczników na sygnał </w:t>
      </w:r>
      <w:proofErr w:type="spellStart"/>
      <w:r w:rsidR="001C355E">
        <w:rPr>
          <w:rFonts w:cs="Times New Roman"/>
        </w:rPr>
        <w:t>E</w:t>
      </w:r>
      <w:r>
        <w:rPr>
          <w:rFonts w:cs="Times New Roman"/>
        </w:rPr>
        <w:t>thernetowy</w:t>
      </w:r>
      <w:proofErr w:type="spellEnd"/>
      <w:r>
        <w:rPr>
          <w:rFonts w:cs="Times New Roman"/>
        </w:rPr>
        <w:t xml:space="preserve">. Pozostałe liczniki będą miały możliwość podłączenia się po komunikacji szeregowej M-BUS. System BMS monitorować będzie zużycie energii elektrycznej zmierzonej przez te liczniki. </w:t>
      </w:r>
    </w:p>
    <w:p w:rsidR="008979EC" w:rsidRPr="001C355E" w:rsidRDefault="008979EC" w:rsidP="0033289B">
      <w:pPr>
        <w:pStyle w:val="Nagwek21"/>
        <w:spacing w:line="276" w:lineRule="auto"/>
        <w:rPr>
          <w:i w:val="0"/>
        </w:rPr>
      </w:pPr>
      <w:bookmarkStart w:id="228" w:name="_Toc475968300"/>
      <w:r w:rsidRPr="001C355E">
        <w:rPr>
          <w:i w:val="0"/>
        </w:rPr>
        <w:t>Sterowanie oświetleniem</w:t>
      </w:r>
      <w:bookmarkEnd w:id="228"/>
    </w:p>
    <w:p w:rsidR="008979EC" w:rsidRDefault="008979EC" w:rsidP="0033289B">
      <w:pPr>
        <w:spacing w:line="276" w:lineRule="auto"/>
        <w:ind w:firstLine="480"/>
        <w:jc w:val="both"/>
        <w:rPr>
          <w:rFonts w:cs="Times New Roman"/>
        </w:rPr>
      </w:pPr>
      <w:r>
        <w:rPr>
          <w:rFonts w:cs="Times New Roman"/>
        </w:rPr>
        <w:t>Zasilanie obwodów oświetleniowych zaprojektowanych do starowania przez BMS zostanie wykonane przez styczniki, tak, aby można było sterować nimi przy użyciu sygnałów cyfrowych. W systemie BMS projektuje się sterowanie oświetleniem w zakresie:</w:t>
      </w:r>
    </w:p>
    <w:p w:rsidR="008979EC" w:rsidRDefault="008979EC" w:rsidP="0085727A">
      <w:pPr>
        <w:pStyle w:val="Akapitzlist"/>
        <w:numPr>
          <w:ilvl w:val="0"/>
          <w:numId w:val="20"/>
        </w:numPr>
        <w:spacing w:after="0"/>
        <w:jc w:val="both"/>
        <w:rPr>
          <w:rFonts w:ascii="Times New Roman" w:hAnsi="Times New Roman"/>
          <w:sz w:val="24"/>
          <w:szCs w:val="24"/>
        </w:rPr>
      </w:pPr>
      <w:r>
        <w:rPr>
          <w:rFonts w:ascii="Times New Roman" w:hAnsi="Times New Roman"/>
          <w:sz w:val="24"/>
          <w:szCs w:val="24"/>
        </w:rPr>
        <w:t>Oświetlenie obszarów wspólnych (rozdzielnice RO)</w:t>
      </w:r>
    </w:p>
    <w:p w:rsidR="008979EC" w:rsidRDefault="008979EC" w:rsidP="0085727A">
      <w:pPr>
        <w:pStyle w:val="Akapitzlist"/>
        <w:numPr>
          <w:ilvl w:val="0"/>
          <w:numId w:val="20"/>
        </w:numPr>
        <w:spacing w:after="0"/>
        <w:jc w:val="both"/>
        <w:rPr>
          <w:rFonts w:ascii="Times New Roman" w:hAnsi="Times New Roman"/>
          <w:sz w:val="24"/>
          <w:szCs w:val="24"/>
        </w:rPr>
      </w:pPr>
      <w:r>
        <w:rPr>
          <w:rFonts w:ascii="Times New Roman" w:hAnsi="Times New Roman"/>
          <w:sz w:val="24"/>
          <w:szCs w:val="24"/>
        </w:rPr>
        <w:t>Iluminacja budynku (rozdzielnice RO)</w:t>
      </w:r>
    </w:p>
    <w:p w:rsidR="008979EC" w:rsidRDefault="008979EC" w:rsidP="0085727A">
      <w:pPr>
        <w:pStyle w:val="Akapitzlist"/>
        <w:numPr>
          <w:ilvl w:val="0"/>
          <w:numId w:val="20"/>
        </w:numPr>
        <w:spacing w:after="0"/>
        <w:jc w:val="both"/>
        <w:rPr>
          <w:rFonts w:ascii="Times New Roman" w:hAnsi="Times New Roman"/>
          <w:sz w:val="24"/>
          <w:szCs w:val="24"/>
        </w:rPr>
      </w:pPr>
      <w:r>
        <w:rPr>
          <w:rFonts w:ascii="Times New Roman" w:hAnsi="Times New Roman"/>
          <w:sz w:val="24"/>
          <w:szCs w:val="24"/>
        </w:rPr>
        <w:t>Oświetlenie płyty głównej boiska (rozdzielnice ROB)</w:t>
      </w:r>
    </w:p>
    <w:p w:rsidR="008979EC" w:rsidRDefault="008979EC" w:rsidP="0085727A">
      <w:pPr>
        <w:pStyle w:val="Akapitzlist"/>
        <w:numPr>
          <w:ilvl w:val="0"/>
          <w:numId w:val="20"/>
        </w:numPr>
        <w:spacing w:after="0"/>
        <w:jc w:val="both"/>
        <w:rPr>
          <w:rFonts w:ascii="Times New Roman" w:hAnsi="Times New Roman"/>
          <w:sz w:val="24"/>
          <w:szCs w:val="24"/>
        </w:rPr>
      </w:pPr>
      <w:r>
        <w:rPr>
          <w:rFonts w:ascii="Times New Roman" w:hAnsi="Times New Roman"/>
          <w:sz w:val="24"/>
          <w:szCs w:val="24"/>
        </w:rPr>
        <w:t xml:space="preserve">Oświetlenie trybun (rozdzielnice ROB) </w:t>
      </w:r>
    </w:p>
    <w:p w:rsidR="008979EC" w:rsidRDefault="008979EC" w:rsidP="0033289B">
      <w:pPr>
        <w:spacing w:line="276" w:lineRule="auto"/>
        <w:jc w:val="both"/>
        <w:rPr>
          <w:rFonts w:cs="Times New Roman"/>
        </w:rPr>
      </w:pPr>
      <w:r>
        <w:rPr>
          <w:rFonts w:cs="Times New Roman"/>
        </w:rPr>
        <w:t>Sterowanie podzielone będzie na sekcje i odbywać się będzie według wytycznych branży elektrycznej.</w:t>
      </w:r>
    </w:p>
    <w:p w:rsidR="008979EC" w:rsidRPr="001C355E" w:rsidRDefault="008979EC" w:rsidP="0033289B">
      <w:pPr>
        <w:pStyle w:val="Nagwek21"/>
        <w:spacing w:line="276" w:lineRule="auto"/>
        <w:rPr>
          <w:i w:val="0"/>
        </w:rPr>
      </w:pPr>
      <w:bookmarkStart w:id="229" w:name="_Toc475968301"/>
      <w:r w:rsidRPr="001C355E">
        <w:rPr>
          <w:i w:val="0"/>
        </w:rPr>
        <w:t>Monitoring UPS</w:t>
      </w:r>
      <w:bookmarkEnd w:id="229"/>
    </w:p>
    <w:p w:rsidR="008979EC" w:rsidRDefault="008979EC" w:rsidP="0033289B">
      <w:pPr>
        <w:spacing w:line="276" w:lineRule="auto"/>
        <w:ind w:firstLine="360"/>
        <w:jc w:val="both"/>
        <w:rPr>
          <w:rFonts w:cs="Times New Roman"/>
        </w:rPr>
      </w:pPr>
      <w:r>
        <w:rPr>
          <w:rFonts w:cs="Times New Roman"/>
        </w:rPr>
        <w:t>W celu zapewnienia zasilania bezprzerwowego wybranych instalacji zostały zaprojektowane zasilacze UPS. Wyposażone zostaną w karty komunikacyjne MODBUS RTU. Projektuje się system BMS umożliwiający monitoring tych sygnałów.</w:t>
      </w:r>
    </w:p>
    <w:p w:rsidR="008979EC" w:rsidRPr="001C355E" w:rsidRDefault="008979EC" w:rsidP="0033289B">
      <w:pPr>
        <w:pStyle w:val="Nagwek21"/>
        <w:spacing w:line="276" w:lineRule="auto"/>
        <w:rPr>
          <w:i w:val="0"/>
        </w:rPr>
      </w:pPr>
      <w:bookmarkStart w:id="230" w:name="_Toc475968302"/>
      <w:r w:rsidRPr="001C355E">
        <w:rPr>
          <w:i w:val="0"/>
        </w:rPr>
        <w:t>Monitoring rozdzielnic elektrycznych</w:t>
      </w:r>
      <w:bookmarkEnd w:id="230"/>
    </w:p>
    <w:p w:rsidR="007F5FD1" w:rsidRPr="00C05D13" w:rsidRDefault="008979EC" w:rsidP="0033289B">
      <w:pPr>
        <w:spacing w:line="276" w:lineRule="auto"/>
        <w:ind w:firstLine="709"/>
        <w:jc w:val="both"/>
        <w:rPr>
          <w:rFonts w:cs="Times New Roman"/>
        </w:rPr>
      </w:pPr>
      <w:r>
        <w:rPr>
          <w:rFonts w:cs="Times New Roman"/>
        </w:rPr>
        <w:t xml:space="preserve">Rozłączniki zamontowane w rozdzielnicy głównej NN (RGNS) posiadać będą styki pomocnicze sygnalizujące przepalenie ich wkładek. Każda istotna rozdzielnica elektryczna będzie posiadać styki </w:t>
      </w:r>
      <w:proofErr w:type="spellStart"/>
      <w:r>
        <w:rPr>
          <w:rFonts w:cs="Times New Roman"/>
        </w:rPr>
        <w:t>bezpotencjałowe</w:t>
      </w:r>
      <w:proofErr w:type="spellEnd"/>
      <w:r>
        <w:rPr>
          <w:rFonts w:cs="Times New Roman"/>
        </w:rPr>
        <w:t xml:space="preserve"> sygnalizujące pozycję ich wyłączników głównych. Poza tym każdy z ochronników przeciwprzepięciowych także będzie wyposażony w styk </w:t>
      </w:r>
      <w:proofErr w:type="spellStart"/>
      <w:r>
        <w:rPr>
          <w:rFonts w:cs="Times New Roman"/>
        </w:rPr>
        <w:t>bezpotencjałowy</w:t>
      </w:r>
      <w:proofErr w:type="spellEnd"/>
      <w:r>
        <w:rPr>
          <w:rFonts w:cs="Times New Roman"/>
        </w:rPr>
        <w:t xml:space="preserve"> sygnalizujący przepalenie ochronnika. Wszystkie te sygnały będą monitorowane przez system BMS poprzez wejścia cyfrowe na sterownikach i modułach wejść/wyjść.</w:t>
      </w:r>
    </w:p>
    <w:p w:rsidR="00C05D13" w:rsidRPr="00BD6247" w:rsidRDefault="00C05D13" w:rsidP="0085727A">
      <w:pPr>
        <w:pStyle w:val="Nagwek15"/>
        <w:numPr>
          <w:ilvl w:val="0"/>
          <w:numId w:val="15"/>
        </w:numPr>
        <w:spacing w:line="276" w:lineRule="auto"/>
        <w:rPr>
          <w:rFonts w:ascii="Times New Roman" w:hAnsi="Times New Roman" w:cs="Times New Roman"/>
          <w:sz w:val="24"/>
        </w:rPr>
      </w:pPr>
      <w:bookmarkStart w:id="231" w:name="_Toc308809471"/>
      <w:bookmarkStart w:id="232" w:name="_Toc331588669"/>
      <w:bookmarkStart w:id="233" w:name="_Toc334779065"/>
      <w:bookmarkStart w:id="234" w:name="_Toc349305468"/>
      <w:bookmarkStart w:id="235" w:name="_Toc403399173"/>
      <w:bookmarkStart w:id="236" w:name="_Toc475968303"/>
      <w:r>
        <w:rPr>
          <w:rFonts w:ascii="Times New Roman" w:hAnsi="Times New Roman" w:cs="Times New Roman"/>
          <w:sz w:val="24"/>
        </w:rPr>
        <w:t>Dane techniczne obiektu charakteryzujące wpływ na środowisko</w:t>
      </w:r>
      <w:bookmarkEnd w:id="231"/>
      <w:bookmarkEnd w:id="232"/>
      <w:bookmarkEnd w:id="233"/>
      <w:bookmarkEnd w:id="234"/>
      <w:bookmarkEnd w:id="235"/>
      <w:bookmarkEnd w:id="236"/>
    </w:p>
    <w:p w:rsidR="00C05D13" w:rsidRPr="007843F6" w:rsidRDefault="00C05D13" w:rsidP="0033289B">
      <w:pPr>
        <w:pStyle w:val="Nagwek21"/>
        <w:spacing w:line="276" w:lineRule="auto"/>
        <w:rPr>
          <w:rFonts w:ascii="Times New Roman" w:hAnsi="Times New Roman" w:cs="Times New Roman"/>
          <w:i w:val="0"/>
        </w:rPr>
      </w:pPr>
      <w:bookmarkStart w:id="237" w:name="_Toc308809472"/>
      <w:bookmarkStart w:id="238" w:name="_Toc331588670"/>
      <w:bookmarkStart w:id="239" w:name="_Toc334779066"/>
      <w:bookmarkStart w:id="240" w:name="_Toc349305469"/>
      <w:bookmarkStart w:id="241" w:name="_Toc403399174"/>
      <w:bookmarkStart w:id="242" w:name="_Toc475968304"/>
      <w:r>
        <w:rPr>
          <w:rFonts w:ascii="Times New Roman" w:hAnsi="Times New Roman" w:cs="Times New Roman"/>
          <w:i w:val="0"/>
        </w:rPr>
        <w:t>Odziaływanie i emisja szkodliwych czynników</w:t>
      </w:r>
      <w:bookmarkEnd w:id="237"/>
      <w:bookmarkEnd w:id="238"/>
      <w:bookmarkEnd w:id="239"/>
      <w:bookmarkEnd w:id="240"/>
      <w:bookmarkEnd w:id="241"/>
      <w:bookmarkEnd w:id="242"/>
    </w:p>
    <w:p w:rsidR="00C05D13" w:rsidRDefault="00C05D13" w:rsidP="0033289B">
      <w:pPr>
        <w:pStyle w:val="Textbody"/>
        <w:spacing w:line="276" w:lineRule="auto"/>
        <w:ind w:firstLine="709"/>
        <w:rPr>
          <w:rFonts w:cs="Times New Roman"/>
        </w:rPr>
      </w:pPr>
      <w:r>
        <w:rPr>
          <w:rFonts w:cs="Times New Roman"/>
        </w:rPr>
        <w:t>Projektowana instalacja i zasilane</w:t>
      </w:r>
      <w:r w:rsidRPr="00876855">
        <w:rPr>
          <w:rFonts w:cs="Times New Roman"/>
        </w:rPr>
        <w:t xml:space="preserve"> </w:t>
      </w:r>
      <w:r>
        <w:rPr>
          <w:rFonts w:cs="Times New Roman"/>
        </w:rPr>
        <w:t>urządzenia nie</w:t>
      </w:r>
      <w:r w:rsidRPr="00876855">
        <w:rPr>
          <w:rFonts w:cs="Times New Roman"/>
        </w:rPr>
        <w:t xml:space="preserve"> wp</w:t>
      </w:r>
      <w:r>
        <w:rPr>
          <w:rFonts w:cs="Times New Roman"/>
        </w:rPr>
        <w:t>ływają negatywnie</w:t>
      </w:r>
      <w:r w:rsidRPr="00876855">
        <w:rPr>
          <w:rFonts w:cs="Times New Roman"/>
        </w:rPr>
        <w:t xml:space="preserve"> na</w:t>
      </w:r>
      <w:r>
        <w:rPr>
          <w:rFonts w:cs="Times New Roman"/>
        </w:rPr>
        <w:t xml:space="preserve"> ś</w:t>
      </w:r>
      <w:r w:rsidRPr="00876855">
        <w:rPr>
          <w:rFonts w:cs="Times New Roman"/>
        </w:rPr>
        <w:t xml:space="preserve">rodowisko. </w:t>
      </w:r>
      <w:r>
        <w:rPr>
          <w:rFonts w:cs="Times New Roman"/>
        </w:rPr>
        <w:t>Występowania wyż</w:t>
      </w:r>
      <w:r w:rsidRPr="00876855">
        <w:rPr>
          <w:rFonts w:cs="Times New Roman"/>
        </w:rPr>
        <w:t>szych harmonicznych od d</w:t>
      </w:r>
      <w:r>
        <w:rPr>
          <w:rFonts w:cs="Times New Roman"/>
        </w:rPr>
        <w:t>opuszczalnych nie przewiduje się</w:t>
      </w:r>
      <w:r w:rsidRPr="00876855">
        <w:rPr>
          <w:rFonts w:cs="Times New Roman"/>
        </w:rPr>
        <w:t>.</w:t>
      </w:r>
      <w:r>
        <w:rPr>
          <w:rFonts w:cs="Times New Roman"/>
        </w:rPr>
        <w:t xml:space="preserve"> Wystę</w:t>
      </w:r>
      <w:r w:rsidRPr="00876855">
        <w:rPr>
          <w:rFonts w:cs="Times New Roman"/>
        </w:rPr>
        <w:t>powania pól elektr</w:t>
      </w:r>
      <w:r>
        <w:rPr>
          <w:rFonts w:cs="Times New Roman"/>
        </w:rPr>
        <w:t>omagnetycznych, wibracji i drgań pochodzenia energetycznego nie przewiduje się</w:t>
      </w:r>
      <w:r w:rsidRPr="00876855">
        <w:rPr>
          <w:rFonts w:cs="Times New Roman"/>
        </w:rPr>
        <w:t>.</w:t>
      </w:r>
    </w:p>
    <w:p w:rsidR="00C05D13" w:rsidRPr="007843F6" w:rsidRDefault="00C05D13" w:rsidP="0033289B">
      <w:pPr>
        <w:pStyle w:val="Nagwek21"/>
        <w:spacing w:line="276" w:lineRule="auto"/>
        <w:rPr>
          <w:rFonts w:ascii="Times New Roman" w:hAnsi="Times New Roman" w:cs="Times New Roman"/>
          <w:i w:val="0"/>
        </w:rPr>
      </w:pPr>
      <w:bookmarkStart w:id="243" w:name="_Toc308809473"/>
      <w:bookmarkStart w:id="244" w:name="_Toc331588671"/>
      <w:bookmarkStart w:id="245" w:name="_Toc334779067"/>
      <w:bookmarkStart w:id="246" w:name="_Toc349305470"/>
      <w:bookmarkStart w:id="247" w:name="_Toc403399175"/>
      <w:bookmarkStart w:id="248" w:name="_Toc475968305"/>
      <w:r>
        <w:rPr>
          <w:rFonts w:ascii="Times New Roman" w:hAnsi="Times New Roman" w:cs="Times New Roman"/>
          <w:i w:val="0"/>
        </w:rPr>
        <w:t>Wpływ obiektu na drzewostan i glebę</w:t>
      </w:r>
      <w:bookmarkEnd w:id="243"/>
      <w:bookmarkEnd w:id="244"/>
      <w:bookmarkEnd w:id="245"/>
      <w:bookmarkEnd w:id="246"/>
      <w:bookmarkEnd w:id="247"/>
      <w:bookmarkEnd w:id="248"/>
    </w:p>
    <w:p w:rsidR="00C05D13" w:rsidRDefault="00C05D13" w:rsidP="0033289B">
      <w:pPr>
        <w:pStyle w:val="Textbody"/>
        <w:spacing w:line="276" w:lineRule="auto"/>
        <w:ind w:firstLine="709"/>
        <w:rPr>
          <w:rFonts w:cs="Times New Roman"/>
        </w:rPr>
      </w:pPr>
      <w:r>
        <w:rPr>
          <w:rFonts w:cs="Times New Roman"/>
        </w:rPr>
        <w:t xml:space="preserve">Projektowana </w:t>
      </w:r>
      <w:r w:rsidRPr="00876855">
        <w:rPr>
          <w:rFonts w:cs="Times New Roman"/>
        </w:rPr>
        <w:t>instalacj</w:t>
      </w:r>
      <w:r>
        <w:rPr>
          <w:rFonts w:cs="Times New Roman"/>
        </w:rPr>
        <w:t>a nie</w:t>
      </w:r>
      <w:r w:rsidRPr="00876855">
        <w:rPr>
          <w:rFonts w:cs="Times New Roman"/>
        </w:rPr>
        <w:t xml:space="preserve"> wp</w:t>
      </w:r>
      <w:r>
        <w:rPr>
          <w:rFonts w:cs="Times New Roman"/>
        </w:rPr>
        <w:t xml:space="preserve">ływa na stan drzewostanu i </w:t>
      </w:r>
      <w:r w:rsidRPr="00876855">
        <w:rPr>
          <w:rFonts w:cs="Times New Roman"/>
        </w:rPr>
        <w:t>wody</w:t>
      </w:r>
      <w:r>
        <w:rPr>
          <w:rFonts w:cs="Times New Roman"/>
        </w:rPr>
        <w:t xml:space="preserve"> </w:t>
      </w:r>
      <w:r w:rsidRPr="00876855">
        <w:rPr>
          <w:rFonts w:cs="Times New Roman"/>
        </w:rPr>
        <w:t>powierzchniowe i podziemne.</w:t>
      </w:r>
    </w:p>
    <w:p w:rsidR="00C05D13" w:rsidRDefault="00C05D13" w:rsidP="0033289B">
      <w:pPr>
        <w:pStyle w:val="Nagwek11"/>
        <w:spacing w:line="276" w:lineRule="auto"/>
        <w:rPr>
          <w:rFonts w:ascii="Times New Roman" w:hAnsi="Times New Roman" w:cs="Times New Roman"/>
          <w:sz w:val="24"/>
        </w:rPr>
      </w:pPr>
      <w:bookmarkStart w:id="249" w:name="_Toc308809474"/>
      <w:bookmarkStart w:id="250" w:name="_Toc331588672"/>
      <w:bookmarkStart w:id="251" w:name="_Toc334779068"/>
      <w:bookmarkStart w:id="252" w:name="_Toc349305471"/>
      <w:bookmarkStart w:id="253" w:name="_Toc403399176"/>
      <w:bookmarkStart w:id="254" w:name="_Toc475968306"/>
      <w:r>
        <w:rPr>
          <w:rFonts w:ascii="Times New Roman" w:hAnsi="Times New Roman" w:cs="Times New Roman"/>
          <w:sz w:val="24"/>
        </w:rPr>
        <w:t>Warunki ochrony przeciwpożarowej</w:t>
      </w:r>
      <w:bookmarkEnd w:id="249"/>
      <w:bookmarkEnd w:id="250"/>
      <w:bookmarkEnd w:id="251"/>
      <w:bookmarkEnd w:id="252"/>
      <w:bookmarkEnd w:id="253"/>
      <w:bookmarkEnd w:id="254"/>
    </w:p>
    <w:p w:rsidR="00C05D13" w:rsidRDefault="00C05D13" w:rsidP="0033289B">
      <w:pPr>
        <w:pStyle w:val="Standard"/>
        <w:spacing w:line="276" w:lineRule="auto"/>
        <w:ind w:firstLine="709"/>
      </w:pPr>
      <w:r>
        <w:t>Wszystkie przejścia przez strefy pożarowe uszczelnić masami do klasy przegrody. Uszczelnienia biernej ochrony pożarowej należy dobrać wg oferty firm np. PROMAT, HILTI.</w:t>
      </w:r>
    </w:p>
    <w:p w:rsidR="00C05D13" w:rsidRPr="00786143" w:rsidRDefault="00C05D13" w:rsidP="0033289B">
      <w:pPr>
        <w:pStyle w:val="Standard"/>
        <w:spacing w:line="276" w:lineRule="auto"/>
      </w:pPr>
      <w:r>
        <w:t>Wszystkie zaprojektowane przewody posiadają zdolność pracy w przewidzianych warunkach przez czas zgodny z Normą Polską.</w:t>
      </w:r>
    </w:p>
    <w:p w:rsidR="00C05D13" w:rsidRPr="00BD6247" w:rsidRDefault="00C05D13" w:rsidP="0033289B">
      <w:pPr>
        <w:pStyle w:val="Nagwek15"/>
        <w:numPr>
          <w:ilvl w:val="0"/>
          <w:numId w:val="1"/>
        </w:numPr>
        <w:spacing w:line="276" w:lineRule="auto"/>
        <w:rPr>
          <w:rFonts w:ascii="Times New Roman" w:hAnsi="Times New Roman" w:cs="Times New Roman"/>
          <w:sz w:val="24"/>
        </w:rPr>
      </w:pPr>
      <w:r w:rsidRPr="00BD6247">
        <w:rPr>
          <w:rFonts w:ascii="Times New Roman" w:hAnsi="Times New Roman" w:cs="Times New Roman"/>
          <w:sz w:val="24"/>
        </w:rPr>
        <w:t xml:space="preserve"> </w:t>
      </w:r>
      <w:bookmarkStart w:id="255" w:name="_Toc281303742"/>
      <w:bookmarkStart w:id="256" w:name="_Toc334779069"/>
      <w:bookmarkStart w:id="257" w:name="_Toc349305472"/>
      <w:bookmarkStart w:id="258" w:name="_Toc403399177"/>
      <w:bookmarkStart w:id="259" w:name="_Toc475968307"/>
      <w:r w:rsidRPr="00BD6247">
        <w:rPr>
          <w:rFonts w:ascii="Times New Roman" w:hAnsi="Times New Roman" w:cs="Times New Roman"/>
          <w:sz w:val="24"/>
        </w:rPr>
        <w:t>Uwagi końcowe</w:t>
      </w:r>
      <w:bookmarkEnd w:id="255"/>
      <w:bookmarkEnd w:id="256"/>
      <w:bookmarkEnd w:id="257"/>
      <w:bookmarkEnd w:id="258"/>
      <w:bookmarkEnd w:id="259"/>
    </w:p>
    <w:p w:rsidR="00C05D13" w:rsidRDefault="00C05D13" w:rsidP="0033289B">
      <w:pPr>
        <w:widowControl/>
        <w:numPr>
          <w:ilvl w:val="0"/>
          <w:numId w:val="4"/>
        </w:numPr>
        <w:suppressAutoHyphens w:val="0"/>
        <w:autoSpaceDN/>
        <w:spacing w:before="120" w:after="200" w:line="276" w:lineRule="auto"/>
        <w:jc w:val="both"/>
        <w:textAlignment w:val="auto"/>
      </w:pPr>
      <w:bookmarkStart w:id="260" w:name="_Toc497554924"/>
      <w:bookmarkStart w:id="261" w:name="_Toc93737997"/>
      <w:bookmarkStart w:id="262" w:name="_Toc274658300"/>
      <w:r>
        <w:t>Wszystkie wykonywane prace oraz materiały winny odpowiadać Polskim Normom i posiadać stosowną deklarację zgodności lub posiadać znak CE i deklarację zgodności z normami zharmonizowanymi oraz posiadać niezbędne atesty i certyfikaty tak aby spełniać obowiązujące przepisy.</w:t>
      </w:r>
    </w:p>
    <w:p w:rsidR="00C05D13" w:rsidRPr="00492369" w:rsidRDefault="00C05D13" w:rsidP="0033289B">
      <w:pPr>
        <w:widowControl/>
        <w:numPr>
          <w:ilvl w:val="0"/>
          <w:numId w:val="4"/>
        </w:numPr>
        <w:suppressAutoHyphens w:val="0"/>
        <w:autoSpaceDN/>
        <w:spacing w:before="120" w:after="200" w:line="276" w:lineRule="auto"/>
        <w:jc w:val="both"/>
        <w:textAlignment w:val="auto"/>
      </w:pPr>
      <w:r w:rsidRPr="00492369">
        <w:t>Po zakończeniu robót wykonać pomiary skuteczności ochrony od porażeń prądem elek</w:t>
      </w:r>
      <w:r>
        <w:t>trycznym i sporządzić protokół,</w:t>
      </w:r>
    </w:p>
    <w:p w:rsidR="00C05D13" w:rsidRPr="00492369" w:rsidRDefault="00C05D13" w:rsidP="0033289B">
      <w:pPr>
        <w:widowControl/>
        <w:numPr>
          <w:ilvl w:val="0"/>
          <w:numId w:val="4"/>
        </w:numPr>
        <w:suppressAutoHyphens w:val="0"/>
        <w:autoSpaceDN/>
        <w:spacing w:before="120" w:after="200" w:line="276" w:lineRule="auto"/>
        <w:jc w:val="both"/>
        <w:textAlignment w:val="auto"/>
      </w:pPr>
      <w:r w:rsidRPr="00492369">
        <w:t>Należy stosować urządzenia z certyfikatami zezwalającymi na ich stosowanie i użytkowanie w ochronie przeciwpożarowej oraz budownictwie na terenie RP.</w:t>
      </w:r>
    </w:p>
    <w:p w:rsidR="00C05D13" w:rsidRPr="00492369" w:rsidRDefault="00C05D13" w:rsidP="0033289B">
      <w:pPr>
        <w:widowControl/>
        <w:numPr>
          <w:ilvl w:val="0"/>
          <w:numId w:val="4"/>
        </w:numPr>
        <w:suppressAutoHyphens w:val="0"/>
        <w:autoSpaceDN/>
        <w:spacing w:before="120" w:after="200" w:line="276" w:lineRule="auto"/>
        <w:jc w:val="both"/>
        <w:textAlignment w:val="auto"/>
      </w:pPr>
      <w:r w:rsidRPr="00492369">
        <w:t>Trasowanie przewodów elektrycznych należy wykonać uwzględniając konstrukcję budynku oraz zapewniając bezkolizyjność z innymi instalacjami. Trasa instalacji winna być przejrzysta, prosta i dostępna do prawidłowej konserwacji i remontów. Wskazane jest, aby w miarę możliwości trasa przebiegała w liniach pionowych i poziomych. Przy trasowaniu ciągów instalacji należy dążyć do jak najmniejszej liczby skrzyżowań i zbliżeń z ciągami instalacji elektromagnetycznych i innymi instalacjami.</w:t>
      </w:r>
    </w:p>
    <w:p w:rsidR="00C05D13" w:rsidRPr="00492369" w:rsidRDefault="00C05D13" w:rsidP="0033289B">
      <w:pPr>
        <w:widowControl/>
        <w:numPr>
          <w:ilvl w:val="0"/>
          <w:numId w:val="4"/>
        </w:numPr>
        <w:suppressAutoHyphens w:val="0"/>
        <w:autoSpaceDN/>
        <w:spacing w:before="120" w:after="200" w:line="276" w:lineRule="auto"/>
        <w:jc w:val="both"/>
        <w:textAlignment w:val="auto"/>
      </w:pPr>
      <w:r w:rsidRPr="00492369">
        <w:t>Szerokość bruzd pod wszystkie przewody elektryczne należy dostosować do średnicy przewodu z uwzględnieniem rodzaju i grubości tynku. Przewody należy układać jednowarstwowo. Zabrania się kucia bruzd w elementach konstrukcyjnych oraz w cienkich ścianach działowych.</w:t>
      </w:r>
    </w:p>
    <w:p w:rsidR="00C05D13" w:rsidRPr="00492369" w:rsidRDefault="00C05D13" w:rsidP="0033289B">
      <w:pPr>
        <w:widowControl/>
        <w:numPr>
          <w:ilvl w:val="0"/>
          <w:numId w:val="4"/>
        </w:numPr>
        <w:suppressAutoHyphens w:val="0"/>
        <w:autoSpaceDN/>
        <w:spacing w:before="120" w:after="200" w:line="276" w:lineRule="auto"/>
        <w:jc w:val="both"/>
        <w:textAlignment w:val="auto"/>
      </w:pPr>
      <w:r w:rsidRPr="00492369">
        <w:t>Po wykonaniu robót montażowych należy sprawdzić ciągłość żył i powłok instalacyjnych oraz zgodność faz, dokonać pomiaru rezystencji izolacji i wykonać próbę napięciową.</w:t>
      </w:r>
    </w:p>
    <w:p w:rsidR="00C05D13" w:rsidRPr="00492369" w:rsidRDefault="00C05D13" w:rsidP="0033289B">
      <w:pPr>
        <w:widowControl/>
        <w:numPr>
          <w:ilvl w:val="0"/>
          <w:numId w:val="4"/>
        </w:numPr>
        <w:suppressAutoHyphens w:val="0"/>
        <w:autoSpaceDN/>
        <w:spacing w:before="120" w:after="200" w:line="276" w:lineRule="auto"/>
        <w:jc w:val="both"/>
        <w:textAlignment w:val="auto"/>
      </w:pPr>
      <w:r w:rsidRPr="00492369">
        <w:t>Badanie rezystancji izolacji instalacji elektrycznej powinno być zakończone protokołem i zawierać: miejsce wykonania pomiarów, datę wykonania, datę ważności pomiarów oraz rodzaj, typ i numer miernika, zakres pomiarów, napięcie pomiarowe, wyniki pomiarów poddane analizie, ocenę stanu instalacji oraz informacje, które według Wykonawcy mogą mieć znaczenie w ocenie stanu faktycznego.</w:t>
      </w:r>
    </w:p>
    <w:p w:rsidR="00C05D13" w:rsidRPr="00492369" w:rsidRDefault="00C05D13" w:rsidP="0033289B">
      <w:pPr>
        <w:widowControl/>
        <w:numPr>
          <w:ilvl w:val="0"/>
          <w:numId w:val="4"/>
        </w:numPr>
        <w:suppressAutoHyphens w:val="0"/>
        <w:autoSpaceDN/>
        <w:spacing w:before="120" w:after="200" w:line="276" w:lineRule="auto"/>
        <w:jc w:val="both"/>
        <w:textAlignment w:val="auto"/>
      </w:pPr>
      <w:r w:rsidRPr="00492369">
        <w:t>Zapewnić stałą obsługę konserwacyjną i przegląd systemu.</w:t>
      </w:r>
    </w:p>
    <w:p w:rsidR="00C05D13" w:rsidRPr="00492369" w:rsidRDefault="00C05D13" w:rsidP="0033289B">
      <w:pPr>
        <w:widowControl/>
        <w:numPr>
          <w:ilvl w:val="0"/>
          <w:numId w:val="4"/>
        </w:numPr>
        <w:suppressAutoHyphens w:val="0"/>
        <w:autoSpaceDN/>
        <w:spacing w:before="120" w:after="200" w:line="276" w:lineRule="auto"/>
        <w:jc w:val="both"/>
        <w:textAlignment w:val="auto"/>
      </w:pPr>
      <w:r w:rsidRPr="00492369">
        <w:t>Użytkować system zgodnie z zaleceniami producenta ujętymi w instrukcji użytkowania i podczas szkolenia po zainstalowaniu systemu.</w:t>
      </w:r>
    </w:p>
    <w:p w:rsidR="00C05D13" w:rsidRPr="00492369" w:rsidRDefault="00C05D13" w:rsidP="0033289B">
      <w:pPr>
        <w:widowControl/>
        <w:numPr>
          <w:ilvl w:val="0"/>
          <w:numId w:val="4"/>
        </w:numPr>
        <w:suppressAutoHyphens w:val="0"/>
        <w:autoSpaceDN/>
        <w:spacing w:before="120" w:after="200" w:line="276" w:lineRule="auto"/>
        <w:jc w:val="both"/>
        <w:textAlignment w:val="auto"/>
      </w:pPr>
      <w:r w:rsidRPr="00492369">
        <w:t>Prace powinny być wykonywane zgodnie z dokumentacją projektową.</w:t>
      </w:r>
    </w:p>
    <w:p w:rsidR="00C05D13" w:rsidRDefault="00C05D13" w:rsidP="0033289B">
      <w:pPr>
        <w:widowControl/>
        <w:numPr>
          <w:ilvl w:val="0"/>
          <w:numId w:val="4"/>
        </w:numPr>
        <w:suppressAutoHyphens w:val="0"/>
        <w:autoSpaceDN/>
        <w:spacing w:before="120" w:after="200" w:line="276" w:lineRule="auto"/>
        <w:jc w:val="both"/>
        <w:textAlignment w:val="auto"/>
      </w:pPr>
      <w:r>
        <w:t>Przy wyznaczaniu ciągów instalacyjnych należy dążyć do jak najmniejszej liczby skrzyżowań z innymi instalacjami. Wskazane jest zachowanie odległości min 10 cm.</w:t>
      </w:r>
    </w:p>
    <w:p w:rsidR="00C05D13" w:rsidRDefault="00C05D13" w:rsidP="0033289B">
      <w:pPr>
        <w:widowControl/>
        <w:numPr>
          <w:ilvl w:val="0"/>
          <w:numId w:val="4"/>
        </w:numPr>
        <w:suppressAutoHyphens w:val="0"/>
        <w:autoSpaceDN/>
        <w:spacing w:before="120" w:after="200" w:line="276" w:lineRule="auto"/>
        <w:jc w:val="both"/>
        <w:textAlignment w:val="auto"/>
      </w:pPr>
      <w:r>
        <w:t>Przy prowadzeniu instalacji równolegle z instalacją elektryczną przewody instalacji sygnalizacji pożaru powinny przebiegać poniżej.</w:t>
      </w:r>
    </w:p>
    <w:p w:rsidR="00C05D13" w:rsidRDefault="00C05D13" w:rsidP="0033289B">
      <w:pPr>
        <w:widowControl/>
        <w:numPr>
          <w:ilvl w:val="0"/>
          <w:numId w:val="4"/>
        </w:numPr>
        <w:suppressAutoHyphens w:val="0"/>
        <w:autoSpaceDN/>
        <w:spacing w:before="120" w:after="200" w:line="276" w:lineRule="auto"/>
        <w:jc w:val="both"/>
        <w:textAlignment w:val="auto"/>
      </w:pPr>
      <w:r>
        <w:t>Przewody między elementami systemu nie mogą być przedłużane – muszą to być przewody jednoodcinkowe.</w:t>
      </w:r>
    </w:p>
    <w:p w:rsidR="00C05D13" w:rsidRDefault="00C05D13" w:rsidP="0033289B">
      <w:pPr>
        <w:widowControl/>
        <w:numPr>
          <w:ilvl w:val="0"/>
          <w:numId w:val="4"/>
        </w:numPr>
        <w:suppressAutoHyphens w:val="0"/>
        <w:autoSpaceDN/>
        <w:spacing w:before="120" w:after="200" w:line="276" w:lineRule="auto"/>
        <w:jc w:val="both"/>
        <w:textAlignment w:val="auto"/>
      </w:pPr>
      <w:r>
        <w:t xml:space="preserve">Czujki chroniące przestrzeń </w:t>
      </w:r>
      <w:proofErr w:type="spellStart"/>
      <w:r>
        <w:t>międzystropową</w:t>
      </w:r>
      <w:proofErr w:type="spellEnd"/>
      <w:r>
        <w:t xml:space="preserve"> montować na stropie rzeczywistym. Od każdej czujki chroniącej przestrzeń </w:t>
      </w:r>
      <w:proofErr w:type="spellStart"/>
      <w:r>
        <w:t>międzystropową</w:t>
      </w:r>
      <w:proofErr w:type="spellEnd"/>
      <w:r>
        <w:t xml:space="preserve"> wyprowadzić na sufit podwieszany wskaźnik zadziałania czujki.</w:t>
      </w:r>
    </w:p>
    <w:p w:rsidR="00C05D13" w:rsidRDefault="00C05D13" w:rsidP="0033289B">
      <w:pPr>
        <w:widowControl/>
        <w:numPr>
          <w:ilvl w:val="0"/>
          <w:numId w:val="4"/>
        </w:numPr>
        <w:suppressAutoHyphens w:val="0"/>
        <w:autoSpaceDN/>
        <w:spacing w:before="120" w:after="200" w:line="276" w:lineRule="auto"/>
        <w:jc w:val="both"/>
        <w:textAlignment w:val="auto"/>
      </w:pPr>
      <w:r>
        <w:t xml:space="preserve">W przypadku, gdy sufit podwieszany nie jest rozbieralny należy wykonać otwory rewizyjne o wymiarach 60x60cm pod każdą czujką zamontowaną w przestrzeni </w:t>
      </w:r>
      <w:proofErr w:type="spellStart"/>
      <w:r>
        <w:t>międzystropowej</w:t>
      </w:r>
      <w:proofErr w:type="spellEnd"/>
      <w:r>
        <w:t xml:space="preserve">. </w:t>
      </w:r>
    </w:p>
    <w:p w:rsidR="00C05D13" w:rsidRDefault="00C05D13" w:rsidP="0033289B">
      <w:pPr>
        <w:widowControl/>
        <w:numPr>
          <w:ilvl w:val="0"/>
          <w:numId w:val="4"/>
        </w:numPr>
        <w:suppressAutoHyphens w:val="0"/>
        <w:autoSpaceDN/>
        <w:spacing w:before="120" w:after="200" w:line="276" w:lineRule="auto"/>
        <w:jc w:val="both"/>
        <w:textAlignment w:val="auto"/>
      </w:pPr>
      <w:r>
        <w:t>Odstępy czujek punktowych od ścian nie mogą być mniejsze niż 50cm. Minimalna odległość czujek od kratek nawiewnych i wywiewnych wynosi 1,5m.</w:t>
      </w:r>
    </w:p>
    <w:p w:rsidR="00C05D13" w:rsidRDefault="00C05D13" w:rsidP="0033289B">
      <w:pPr>
        <w:widowControl/>
        <w:numPr>
          <w:ilvl w:val="0"/>
          <w:numId w:val="4"/>
        </w:numPr>
        <w:suppressAutoHyphens w:val="0"/>
        <w:autoSpaceDN/>
        <w:spacing w:before="120" w:after="200" w:line="276" w:lineRule="auto"/>
        <w:jc w:val="both"/>
        <w:textAlignment w:val="auto"/>
      </w:pPr>
      <w:r>
        <w:t xml:space="preserve">W przypadku, kiedy układ kratek wentylacyjnych uniemożliwia zamontowanie czujki w środku geometrycznym należy sprawdzić czy nie zostanie przekroczona maksymalna odległość pozioma pomiędzy czujką ścianą. </w:t>
      </w:r>
    </w:p>
    <w:p w:rsidR="00C05D13" w:rsidRDefault="00C05D13" w:rsidP="0033289B">
      <w:pPr>
        <w:widowControl/>
        <w:numPr>
          <w:ilvl w:val="0"/>
          <w:numId w:val="4"/>
        </w:numPr>
        <w:suppressAutoHyphens w:val="0"/>
        <w:autoSpaceDN/>
        <w:spacing w:before="120" w:after="200" w:line="276" w:lineRule="auto"/>
        <w:jc w:val="both"/>
        <w:textAlignment w:val="auto"/>
      </w:pPr>
      <w:r>
        <w:t>W pomieszczeniu z centralką SAP umieścić zafoliowany plan sytuacyjny dozorowanego przez system obiektu z zaznaczeniem na nim wszystkich elementów adresowalnych z czytelnymi numerami logicznymi wchodzących w skład systemu.</w:t>
      </w:r>
    </w:p>
    <w:p w:rsidR="00C05D13" w:rsidRDefault="00C05D13" w:rsidP="0033289B">
      <w:pPr>
        <w:widowControl/>
        <w:numPr>
          <w:ilvl w:val="0"/>
          <w:numId w:val="4"/>
        </w:numPr>
        <w:suppressAutoHyphens w:val="0"/>
        <w:autoSpaceDN/>
        <w:spacing w:before="120" w:after="200" w:line="276" w:lineRule="auto"/>
        <w:jc w:val="both"/>
        <w:textAlignment w:val="auto"/>
      </w:pPr>
      <w:r>
        <w:t>Wykonawca oznaczy numerami logicznymi czytelnymi z poziomu podłogi wszystkie zamontowane elementy (czujki, przyciski ROP, wskaźniki zadziałania, moduły sterujące)</w:t>
      </w:r>
    </w:p>
    <w:p w:rsidR="00C05D13" w:rsidRPr="00492369" w:rsidRDefault="00C05D13" w:rsidP="0033289B">
      <w:pPr>
        <w:widowControl/>
        <w:numPr>
          <w:ilvl w:val="0"/>
          <w:numId w:val="4"/>
        </w:numPr>
        <w:suppressAutoHyphens w:val="0"/>
        <w:autoSpaceDN/>
        <w:spacing w:before="120" w:after="200" w:line="276" w:lineRule="auto"/>
        <w:jc w:val="both"/>
        <w:textAlignment w:val="auto"/>
      </w:pPr>
      <w:r>
        <w:t>Matryca sterowań oraz lista sterowań powinna być uzgodniona każdorazowo dla każdego obiektu z rzeczoznawcą pożarowym i kierownikiem ds. Bezpieczeństwa Inwestora.</w:t>
      </w:r>
    </w:p>
    <w:p w:rsidR="00C05D13" w:rsidRDefault="00C05D13" w:rsidP="0033289B">
      <w:pPr>
        <w:pStyle w:val="Textbody"/>
        <w:spacing w:line="276" w:lineRule="auto"/>
        <w:rPr>
          <w:rFonts w:cs="Times New Roman"/>
        </w:rPr>
      </w:pPr>
    </w:p>
    <w:p w:rsidR="00C05D13" w:rsidRPr="00AD0FC1" w:rsidRDefault="00C05D13" w:rsidP="0033289B">
      <w:pPr>
        <w:pStyle w:val="Textbody"/>
        <w:spacing w:line="276" w:lineRule="auto"/>
        <w:rPr>
          <w:rFonts w:cs="Times New Roman"/>
          <w:b/>
        </w:rPr>
      </w:pPr>
      <w:r w:rsidRPr="00AD0FC1">
        <w:rPr>
          <w:rFonts w:cs="Times New Roman"/>
          <w:b/>
        </w:rPr>
        <w:t>Przepisy BHP</w:t>
      </w:r>
      <w:bookmarkEnd w:id="260"/>
      <w:bookmarkEnd w:id="261"/>
      <w:bookmarkEnd w:id="262"/>
      <w:r w:rsidRPr="00AD0FC1">
        <w:rPr>
          <w:rFonts w:cs="Times New Roman"/>
          <w:b/>
        </w:rPr>
        <w:t xml:space="preserve"> </w:t>
      </w:r>
    </w:p>
    <w:p w:rsidR="00C05D13" w:rsidRPr="00AD0FC1" w:rsidRDefault="00C05D13" w:rsidP="0033289B">
      <w:pPr>
        <w:pStyle w:val="Textbody"/>
        <w:spacing w:line="276" w:lineRule="auto"/>
        <w:rPr>
          <w:rFonts w:cs="Times New Roman"/>
        </w:rPr>
      </w:pPr>
      <w:r w:rsidRPr="00AD0FC1">
        <w:rPr>
          <w:rFonts w:cs="Times New Roman"/>
        </w:rPr>
        <w:t>Prace instalacyjne oraz inne muszą być wykonane zgodnie z obowiązującymi przepisami bhp</w:t>
      </w:r>
      <w:r>
        <w:rPr>
          <w:rFonts w:cs="Times New Roman"/>
        </w:rPr>
        <w:t xml:space="preserve"> dla wszystkich branż</w:t>
      </w:r>
      <w:r w:rsidRPr="00AD0FC1">
        <w:rPr>
          <w:rFonts w:cs="Times New Roman"/>
        </w:rPr>
        <w:t>.</w:t>
      </w:r>
    </w:p>
    <w:p w:rsidR="00C05D13" w:rsidRPr="00AD0FC1" w:rsidRDefault="00C05D13" w:rsidP="0033289B">
      <w:pPr>
        <w:pStyle w:val="Textbody"/>
        <w:spacing w:line="276" w:lineRule="auto"/>
        <w:rPr>
          <w:rFonts w:cs="Times New Roman"/>
          <w:b/>
        </w:rPr>
      </w:pPr>
    </w:p>
    <w:p w:rsidR="00C05D13" w:rsidRPr="00AD0FC1" w:rsidRDefault="00C05D13" w:rsidP="0033289B">
      <w:pPr>
        <w:pStyle w:val="Textbody"/>
        <w:spacing w:line="276" w:lineRule="auto"/>
        <w:rPr>
          <w:rFonts w:cs="Times New Roman"/>
          <w:b/>
        </w:rPr>
      </w:pPr>
      <w:bookmarkStart w:id="263" w:name="_Toc120350791"/>
      <w:bookmarkStart w:id="264" w:name="_Toc274658301"/>
      <w:r w:rsidRPr="00AD0FC1">
        <w:rPr>
          <w:rFonts w:cs="Times New Roman"/>
          <w:b/>
        </w:rPr>
        <w:t>Uwagi ogólne</w:t>
      </w:r>
      <w:bookmarkEnd w:id="263"/>
      <w:bookmarkEnd w:id="264"/>
    </w:p>
    <w:p w:rsidR="00C05D13" w:rsidRPr="004928E5" w:rsidRDefault="00C05D13" w:rsidP="0033289B">
      <w:pPr>
        <w:pStyle w:val="Textbody"/>
        <w:spacing w:line="276" w:lineRule="auto"/>
        <w:rPr>
          <w:rFonts w:cs="Times New Roman"/>
        </w:rPr>
      </w:pPr>
      <w:r w:rsidRPr="00AD0FC1">
        <w:rPr>
          <w:rFonts w:cs="Times New Roman"/>
        </w:rPr>
        <w:t xml:space="preserve">Wszelkie zmiany dokonywane w obiekcie </w:t>
      </w:r>
      <w:r>
        <w:rPr>
          <w:rFonts w:cs="Times New Roman"/>
        </w:rPr>
        <w:t>mogące mieć wpływ na efektywność systemu</w:t>
      </w:r>
      <w:r w:rsidRPr="00AD0FC1">
        <w:rPr>
          <w:rFonts w:cs="Times New Roman"/>
        </w:rPr>
        <w:t>, muszą by</w:t>
      </w:r>
      <w:r>
        <w:rPr>
          <w:rFonts w:cs="Times New Roman"/>
        </w:rPr>
        <w:t>ć uzgadniane projektantem / wykonawcą systemu.</w:t>
      </w:r>
    </w:p>
    <w:p w:rsidR="00C05D13" w:rsidRPr="003D7380" w:rsidRDefault="00C05D13" w:rsidP="0033289B">
      <w:pPr>
        <w:pStyle w:val="Textbody"/>
        <w:spacing w:line="276" w:lineRule="auto"/>
        <w:rPr>
          <w:rFonts w:cs="Times New Roman"/>
        </w:rPr>
      </w:pPr>
    </w:p>
    <w:sectPr w:rsidR="00C05D13" w:rsidRPr="003D7380" w:rsidSect="00B54E7A">
      <w:headerReference w:type="default" r:id="rId17"/>
      <w:footerReference w:type="default" r:id="rId18"/>
      <w:pgSz w:w="11906" w:h="16838"/>
      <w:pgMar w:top="1418" w:right="1418" w:bottom="1559" w:left="1985" w:header="737" w:footer="737" w:gutter="0"/>
      <w:pgNumType w:start="2"/>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4260" w:rsidRDefault="00C94260" w:rsidP="00D253EA">
      <w:r>
        <w:separator/>
      </w:r>
    </w:p>
  </w:endnote>
  <w:endnote w:type="continuationSeparator" w:id="0">
    <w:p w:rsidR="00C94260" w:rsidRDefault="00C94260" w:rsidP="00D25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schSansCond-Regular">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893"/>
      <w:docPartObj>
        <w:docPartGallery w:val="Page Numbers (Bottom of Page)"/>
        <w:docPartUnique/>
      </w:docPartObj>
    </w:sdtPr>
    <w:sdtContent>
      <w:p w:rsidR="00C94260" w:rsidRDefault="00C94260">
        <w:pPr>
          <w:pStyle w:val="Stopka"/>
          <w:jc w:val="center"/>
        </w:pPr>
        <w:r>
          <w:fldChar w:fldCharType="begin"/>
        </w:r>
        <w:r>
          <w:instrText>PAGE   \* MERGEFORMAT</w:instrText>
        </w:r>
        <w:r>
          <w:fldChar w:fldCharType="separate"/>
        </w:r>
        <w:r w:rsidR="0085727A">
          <w:rPr>
            <w:noProof/>
          </w:rPr>
          <w:t>2</w:t>
        </w:r>
        <w:r>
          <w:fldChar w:fldCharType="end"/>
        </w:r>
      </w:p>
    </w:sdtContent>
  </w:sdt>
  <w:p w:rsidR="00C94260" w:rsidRPr="00BE3588" w:rsidRDefault="00C94260" w:rsidP="00BE3588">
    <w:pPr>
      <w:rPr>
        <w:i/>
        <w:color w:val="00000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4260" w:rsidRDefault="00C94260" w:rsidP="00D253EA">
      <w:r w:rsidRPr="00D253EA">
        <w:rPr>
          <w:color w:val="000000"/>
        </w:rPr>
        <w:separator/>
      </w:r>
    </w:p>
  </w:footnote>
  <w:footnote w:type="continuationSeparator" w:id="0">
    <w:p w:rsidR="00C94260" w:rsidRDefault="00C94260" w:rsidP="00D253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260" w:rsidRDefault="00C94260">
    <w:pPr>
      <w:pStyle w:val="Nagwek"/>
    </w:pPr>
    <w:r>
      <w:t>Projekt Wykonawczy: Instalacje elektryczne niskoprądowe</w:t>
    </w:r>
  </w:p>
  <w:p w:rsidR="00C94260" w:rsidRDefault="00C94260">
    <w:pPr>
      <w:pStyle w:val="Nagwek"/>
    </w:pPr>
    <w:r>
      <w:t>Tom: V 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5"/>
    <w:multiLevelType w:val="multilevel"/>
    <w:tmpl w:val="70CA62B2"/>
    <w:name w:val="WW8Num5"/>
    <w:lvl w:ilvl="0">
      <w:start w:val="1"/>
      <w:numFmt w:val="decimal"/>
      <w:pStyle w:val="Heading1"/>
      <w:lvlText w:val="%1. "/>
      <w:lvlJc w:val="left"/>
      <w:pPr>
        <w:tabs>
          <w:tab w:val="num" w:pos="0"/>
        </w:tabs>
        <w:ind w:left="0" w:firstLine="0"/>
      </w:pPr>
      <w:rPr>
        <w:rFonts w:ascii="Times New Roman" w:hAnsi="Times New Roman" w:cs="Times New Roman" w:hint="default"/>
        <w:sz w:val="24"/>
      </w:rPr>
    </w:lvl>
    <w:lvl w:ilvl="1">
      <w:start w:val="1"/>
      <w:numFmt w:val="decimal"/>
      <w:lvlText w:val="%1.%2. "/>
      <w:lvlJc w:val="left"/>
      <w:pPr>
        <w:tabs>
          <w:tab w:val="num" w:pos="0"/>
        </w:tabs>
        <w:ind w:left="0" w:firstLine="0"/>
      </w:pPr>
      <w:rPr>
        <w:rFonts w:ascii="Times New Roman" w:hAnsi="Times New Roman" w:cs="Times New Roman" w:hint="default"/>
        <w:i w:val="0"/>
        <w:sz w:val="22"/>
      </w:rPr>
    </w:lvl>
    <w:lvl w:ilvl="2">
      <w:start w:val="1"/>
      <w:numFmt w:val="decimal"/>
      <w:lvlText w:val="%1.%2.%3. "/>
      <w:lvlJc w:val="left"/>
      <w:pPr>
        <w:tabs>
          <w:tab w:val="num" w:pos="0"/>
        </w:tabs>
        <w:ind w:left="0" w:firstLine="0"/>
      </w:pPr>
      <w:rPr>
        <w:rFonts w:ascii="Times New Roman" w:hAnsi="Times New Roman" w:cs="Times New Roman" w:hint="default"/>
        <w:i w:val="0"/>
        <w:sz w:val="22"/>
      </w:rPr>
    </w:lvl>
    <w:lvl w:ilvl="3">
      <w:start w:val="1"/>
      <w:numFmt w:val="decimal"/>
      <w:lvlText w:val="%1.%2.%3.%4. "/>
      <w:lvlJc w:val="left"/>
      <w:pPr>
        <w:tabs>
          <w:tab w:val="num" w:pos="0"/>
        </w:tabs>
        <w:ind w:left="0" w:firstLine="0"/>
      </w:pPr>
      <w:rPr>
        <w:rFonts w:ascii="Times New Roman" w:hAnsi="Times New Roman" w:cs="Times New Roman" w:hint="default"/>
        <w:sz w:val="24"/>
      </w:rPr>
    </w:lvl>
    <w:lvl w:ilvl="4">
      <w:start w:val="1"/>
      <w:numFmt w:val="decimal"/>
      <w:lvlText w:val="%1.%2.%3.%4.%5. "/>
      <w:lvlJc w:val="left"/>
      <w:pPr>
        <w:tabs>
          <w:tab w:val="num" w:pos="0"/>
        </w:tabs>
        <w:ind w:left="0" w:firstLine="0"/>
      </w:pPr>
    </w:lvl>
    <w:lvl w:ilvl="5">
      <w:start w:val="1"/>
      <w:numFmt w:val="decimal"/>
      <w:lvlText w:val="%1.%2.%3.%4.%5.%6. "/>
      <w:lvlJc w:val="left"/>
      <w:pPr>
        <w:tabs>
          <w:tab w:val="num" w:pos="0"/>
        </w:tabs>
        <w:ind w:left="0" w:firstLine="0"/>
      </w:pPr>
    </w:lvl>
    <w:lvl w:ilvl="6">
      <w:start w:val="1"/>
      <w:numFmt w:val="decimal"/>
      <w:lvlText w:val="%1.%2.%3.%4.%5.%6.%7. "/>
      <w:lvlJc w:val="left"/>
      <w:pPr>
        <w:tabs>
          <w:tab w:val="num" w:pos="0"/>
        </w:tabs>
        <w:ind w:left="0" w:firstLine="0"/>
      </w:pPr>
    </w:lvl>
    <w:lvl w:ilvl="7">
      <w:start w:val="1"/>
      <w:numFmt w:val="decimal"/>
      <w:lvlText w:val="%1.%2.%3.%4.%5.%6.%7.%8. "/>
      <w:lvlJc w:val="left"/>
      <w:pPr>
        <w:tabs>
          <w:tab w:val="num" w:pos="0"/>
        </w:tabs>
        <w:ind w:left="0" w:firstLine="0"/>
      </w:pPr>
    </w:lvl>
    <w:lvl w:ilvl="8">
      <w:start w:val="1"/>
      <w:numFmt w:val="decimal"/>
      <w:lvlText w:val="%1.%2.%3.%4.%5.%6.%7.%8.%9. "/>
      <w:lvlJc w:val="left"/>
      <w:pPr>
        <w:tabs>
          <w:tab w:val="num" w:pos="0"/>
        </w:tabs>
        <w:ind w:left="0" w:firstLine="0"/>
      </w:pPr>
    </w:lvl>
  </w:abstractNum>
  <w:abstractNum w:abstractNumId="2" w15:restartNumberingAfterBreak="0">
    <w:nsid w:val="00000006"/>
    <w:multiLevelType w:val="singleLevel"/>
    <w:tmpl w:val="00000006"/>
    <w:name w:val="WW8Num7"/>
    <w:lvl w:ilvl="0">
      <w:start w:val="1"/>
      <w:numFmt w:val="decimal"/>
      <w:lvlText w:val="%1."/>
      <w:lvlJc w:val="left"/>
      <w:pPr>
        <w:tabs>
          <w:tab w:val="num" w:pos="1440"/>
        </w:tabs>
        <w:ind w:left="1440" w:hanging="360"/>
      </w:pPr>
    </w:lvl>
  </w:abstractNum>
  <w:abstractNum w:abstractNumId="3" w15:restartNumberingAfterBreak="0">
    <w:nsid w:val="00000009"/>
    <w:multiLevelType w:val="multilevel"/>
    <w:tmpl w:val="00000009"/>
    <w:name w:val="WW8Num8"/>
    <w:lvl w:ilvl="0">
      <w:start w:val="1"/>
      <w:numFmt w:val="decimal"/>
      <w:lvlText w:val="%1. "/>
      <w:lvlJc w:val="left"/>
      <w:pPr>
        <w:tabs>
          <w:tab w:val="num" w:pos="0"/>
        </w:tabs>
        <w:ind w:left="0" w:firstLine="0"/>
      </w:pPr>
    </w:lvl>
    <w:lvl w:ilvl="1">
      <w:start w:val="1"/>
      <w:numFmt w:val="decimal"/>
      <w:lvlText w:val="%1.%2. "/>
      <w:lvlJc w:val="left"/>
      <w:pPr>
        <w:tabs>
          <w:tab w:val="num" w:pos="0"/>
        </w:tabs>
        <w:ind w:left="0" w:firstLine="0"/>
      </w:pPr>
    </w:lvl>
    <w:lvl w:ilvl="2">
      <w:start w:val="1"/>
      <w:numFmt w:val="decimal"/>
      <w:lvlText w:val="%1.%2.%3. "/>
      <w:lvlJc w:val="left"/>
      <w:pPr>
        <w:tabs>
          <w:tab w:val="num" w:pos="0"/>
        </w:tabs>
        <w:ind w:left="0" w:firstLine="0"/>
      </w:pPr>
    </w:lvl>
    <w:lvl w:ilvl="3">
      <w:start w:val="1"/>
      <w:numFmt w:val="decimal"/>
      <w:lvlText w:val="%1.%2.%3.%4. "/>
      <w:lvlJc w:val="left"/>
      <w:pPr>
        <w:tabs>
          <w:tab w:val="num" w:pos="0"/>
        </w:tabs>
        <w:ind w:left="0" w:firstLine="0"/>
      </w:pPr>
    </w:lvl>
    <w:lvl w:ilvl="4">
      <w:start w:val="1"/>
      <w:numFmt w:val="decimal"/>
      <w:lvlText w:val="%1.%2.%3.%4.%5. "/>
      <w:lvlJc w:val="left"/>
      <w:pPr>
        <w:tabs>
          <w:tab w:val="num" w:pos="0"/>
        </w:tabs>
        <w:ind w:left="0" w:firstLine="0"/>
      </w:pPr>
    </w:lvl>
    <w:lvl w:ilvl="5">
      <w:start w:val="1"/>
      <w:numFmt w:val="decimal"/>
      <w:lvlText w:val="%1.%2.%3.%4.%5.%6. "/>
      <w:lvlJc w:val="left"/>
      <w:pPr>
        <w:tabs>
          <w:tab w:val="num" w:pos="0"/>
        </w:tabs>
        <w:ind w:left="0" w:firstLine="0"/>
      </w:pPr>
    </w:lvl>
    <w:lvl w:ilvl="6">
      <w:start w:val="1"/>
      <w:numFmt w:val="decimal"/>
      <w:lvlText w:val="%1.%2.%3.%4.%5.%6.%7. "/>
      <w:lvlJc w:val="left"/>
      <w:pPr>
        <w:tabs>
          <w:tab w:val="num" w:pos="0"/>
        </w:tabs>
        <w:ind w:left="0" w:firstLine="0"/>
      </w:pPr>
    </w:lvl>
    <w:lvl w:ilvl="7">
      <w:start w:val="1"/>
      <w:numFmt w:val="decimal"/>
      <w:lvlText w:val="%1.%2.%3.%4.%5.%6.%7.%8. "/>
      <w:lvlJc w:val="left"/>
      <w:pPr>
        <w:tabs>
          <w:tab w:val="num" w:pos="0"/>
        </w:tabs>
        <w:ind w:left="0" w:firstLine="0"/>
      </w:pPr>
    </w:lvl>
    <w:lvl w:ilvl="8">
      <w:start w:val="1"/>
      <w:numFmt w:val="decimal"/>
      <w:lvlText w:val="%1.%2.%3.%4.%5.%6.%7.%8.%9. "/>
      <w:lvlJc w:val="left"/>
      <w:pPr>
        <w:tabs>
          <w:tab w:val="num" w:pos="0"/>
        </w:tabs>
        <w:ind w:left="0" w:firstLine="0"/>
      </w:pPr>
    </w:lvl>
  </w:abstractNum>
  <w:abstractNum w:abstractNumId="4" w15:restartNumberingAfterBreak="0">
    <w:nsid w:val="0000000F"/>
    <w:multiLevelType w:val="multilevel"/>
    <w:tmpl w:val="0000000F"/>
    <w:name w:val="WW8Num18"/>
    <w:lvl w:ilvl="0">
      <w:start w:val="1"/>
      <w:numFmt w:val="bullet"/>
      <w:lvlText w:val=""/>
      <w:lvlJc w:val="left"/>
      <w:pPr>
        <w:tabs>
          <w:tab w:val="num" w:pos="360"/>
        </w:tabs>
        <w:ind w:left="360" w:hanging="360"/>
      </w:pPr>
      <w:rPr>
        <w:rFonts w:ascii="Symbol" w:hAnsi="Symbol"/>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0000028"/>
    <w:multiLevelType w:val="singleLevel"/>
    <w:tmpl w:val="00000028"/>
    <w:name w:val="WW8Num47"/>
    <w:lvl w:ilvl="0">
      <w:start w:val="1"/>
      <w:numFmt w:val="bullet"/>
      <w:lvlText w:val=""/>
      <w:lvlJc w:val="left"/>
      <w:pPr>
        <w:tabs>
          <w:tab w:val="num" w:pos="0"/>
        </w:tabs>
        <w:ind w:left="360" w:hanging="360"/>
      </w:pPr>
      <w:rPr>
        <w:rFonts w:ascii="Symbol" w:hAnsi="Symbol" w:cs="Symbol" w:hint="default"/>
      </w:rPr>
    </w:lvl>
  </w:abstractNum>
  <w:abstractNum w:abstractNumId="6" w15:restartNumberingAfterBreak="0">
    <w:nsid w:val="00000029"/>
    <w:multiLevelType w:val="singleLevel"/>
    <w:tmpl w:val="00000029"/>
    <w:name w:val="WW8Num48"/>
    <w:lvl w:ilvl="0">
      <w:start w:val="1"/>
      <w:numFmt w:val="bullet"/>
      <w:lvlText w:val=""/>
      <w:lvlJc w:val="left"/>
      <w:pPr>
        <w:tabs>
          <w:tab w:val="num" w:pos="380"/>
        </w:tabs>
        <w:ind w:left="380" w:hanging="380"/>
      </w:pPr>
      <w:rPr>
        <w:rFonts w:ascii="Symbol" w:hAnsi="Symbol" w:cs="Symbol" w:hint="default"/>
      </w:rPr>
    </w:lvl>
  </w:abstractNum>
  <w:abstractNum w:abstractNumId="7" w15:restartNumberingAfterBreak="0">
    <w:nsid w:val="00000032"/>
    <w:multiLevelType w:val="singleLevel"/>
    <w:tmpl w:val="00000032"/>
    <w:name w:val="WW8Num58"/>
    <w:lvl w:ilvl="0">
      <w:start w:val="1"/>
      <w:numFmt w:val="lowerLetter"/>
      <w:lvlText w:val="%1)"/>
      <w:lvlJc w:val="left"/>
      <w:pPr>
        <w:tabs>
          <w:tab w:val="num" w:pos="0"/>
        </w:tabs>
        <w:ind w:left="1069" w:hanging="360"/>
      </w:pPr>
      <w:rPr>
        <w:rFonts w:cs="Times New Roman" w:hint="default"/>
      </w:rPr>
    </w:lvl>
  </w:abstractNum>
  <w:abstractNum w:abstractNumId="8" w15:restartNumberingAfterBreak="0">
    <w:nsid w:val="00000036"/>
    <w:multiLevelType w:val="multilevel"/>
    <w:tmpl w:val="00000036"/>
    <w:name w:val="WW8Num62"/>
    <w:lvl w:ilvl="0">
      <w:start w:val="1"/>
      <w:numFmt w:val="bullet"/>
      <w:lvlText w:val=""/>
      <w:lvlJc w:val="left"/>
      <w:pPr>
        <w:tabs>
          <w:tab w:val="num" w:pos="0"/>
        </w:tabs>
        <w:ind w:left="720" w:hanging="360"/>
      </w:pPr>
      <w:rPr>
        <w:rFonts w:ascii="Symbol" w:hAnsi="Symbol" w:cs="Symbol" w:hint="default"/>
        <w:sz w:val="18"/>
        <w:szCs w:val="18"/>
      </w:rPr>
    </w:lvl>
    <w:lvl w:ilvl="1">
      <w:numFmt w:val="bullet"/>
      <w:lvlText w:val=""/>
      <w:lvlJc w:val="left"/>
      <w:pPr>
        <w:tabs>
          <w:tab w:val="num" w:pos="0"/>
        </w:tabs>
        <w:ind w:left="1080" w:hanging="360"/>
      </w:pPr>
      <w:rPr>
        <w:rFonts w:ascii="Wingdings 2" w:hAnsi="Wingdings 2" w:cs="StarSymbol"/>
        <w:sz w:val="18"/>
        <w:szCs w:val="18"/>
      </w:rPr>
    </w:lvl>
    <w:lvl w:ilvl="2">
      <w:numFmt w:val="bullet"/>
      <w:lvlText w:val="■"/>
      <w:lvlJc w:val="left"/>
      <w:pPr>
        <w:tabs>
          <w:tab w:val="num" w:pos="0"/>
        </w:tabs>
        <w:ind w:left="1440" w:hanging="360"/>
      </w:pPr>
      <w:rPr>
        <w:rFonts w:ascii="StarSymbol" w:hAnsi="StarSymbol" w:cs="StarSymbol"/>
        <w:sz w:val="18"/>
        <w:szCs w:val="18"/>
      </w:rPr>
    </w:lvl>
    <w:lvl w:ilvl="3">
      <w:numFmt w:val="bullet"/>
      <w:lvlText w:val=""/>
      <w:lvlJc w:val="left"/>
      <w:pPr>
        <w:tabs>
          <w:tab w:val="num" w:pos="0"/>
        </w:tabs>
        <w:ind w:left="1800" w:hanging="360"/>
      </w:pPr>
      <w:rPr>
        <w:rFonts w:ascii="Wingdings" w:hAnsi="Wingdings" w:cs="StarSymbol"/>
        <w:sz w:val="18"/>
        <w:szCs w:val="18"/>
      </w:rPr>
    </w:lvl>
    <w:lvl w:ilvl="4">
      <w:numFmt w:val="bullet"/>
      <w:lvlText w:val=""/>
      <w:lvlJc w:val="left"/>
      <w:pPr>
        <w:tabs>
          <w:tab w:val="num" w:pos="0"/>
        </w:tabs>
        <w:ind w:left="2160" w:hanging="360"/>
      </w:pPr>
      <w:rPr>
        <w:rFonts w:ascii="Wingdings 2" w:hAnsi="Wingdings 2" w:cs="StarSymbol"/>
        <w:sz w:val="18"/>
        <w:szCs w:val="18"/>
      </w:rPr>
    </w:lvl>
    <w:lvl w:ilvl="5">
      <w:numFmt w:val="bullet"/>
      <w:lvlText w:val="■"/>
      <w:lvlJc w:val="left"/>
      <w:pPr>
        <w:tabs>
          <w:tab w:val="num" w:pos="0"/>
        </w:tabs>
        <w:ind w:left="2520" w:hanging="360"/>
      </w:pPr>
      <w:rPr>
        <w:rFonts w:ascii="StarSymbol" w:hAnsi="StarSymbol" w:cs="StarSymbol"/>
        <w:sz w:val="18"/>
        <w:szCs w:val="18"/>
      </w:rPr>
    </w:lvl>
    <w:lvl w:ilvl="6">
      <w:numFmt w:val="bullet"/>
      <w:lvlText w:val=""/>
      <w:lvlJc w:val="left"/>
      <w:pPr>
        <w:tabs>
          <w:tab w:val="num" w:pos="0"/>
        </w:tabs>
        <w:ind w:left="2880" w:hanging="360"/>
      </w:pPr>
      <w:rPr>
        <w:rFonts w:ascii="Wingdings" w:hAnsi="Wingdings" w:cs="StarSymbol"/>
        <w:sz w:val="18"/>
        <w:szCs w:val="18"/>
      </w:rPr>
    </w:lvl>
    <w:lvl w:ilvl="7">
      <w:numFmt w:val="bullet"/>
      <w:lvlText w:val=""/>
      <w:lvlJc w:val="left"/>
      <w:pPr>
        <w:tabs>
          <w:tab w:val="num" w:pos="0"/>
        </w:tabs>
        <w:ind w:left="3240" w:hanging="360"/>
      </w:pPr>
      <w:rPr>
        <w:rFonts w:ascii="Wingdings 2" w:hAnsi="Wingdings 2" w:cs="StarSymbol"/>
        <w:sz w:val="18"/>
        <w:szCs w:val="18"/>
      </w:rPr>
    </w:lvl>
    <w:lvl w:ilvl="8">
      <w:numFmt w:val="bullet"/>
      <w:lvlText w:val="■"/>
      <w:lvlJc w:val="left"/>
      <w:pPr>
        <w:tabs>
          <w:tab w:val="num" w:pos="0"/>
        </w:tabs>
        <w:ind w:left="3600" w:hanging="360"/>
      </w:pPr>
      <w:rPr>
        <w:rFonts w:ascii="StarSymbol" w:hAnsi="StarSymbol" w:cs="StarSymbol"/>
        <w:sz w:val="18"/>
        <w:szCs w:val="18"/>
      </w:rPr>
    </w:lvl>
  </w:abstractNum>
  <w:abstractNum w:abstractNumId="9" w15:restartNumberingAfterBreak="0">
    <w:nsid w:val="0000003F"/>
    <w:multiLevelType w:val="multilevel"/>
    <w:tmpl w:val="0000003F"/>
    <w:name w:val="WW8Num71"/>
    <w:lvl w:ilvl="0">
      <w:start w:val="1"/>
      <w:numFmt w:val="bullet"/>
      <w:lvlText w:val=""/>
      <w:lvlJc w:val="left"/>
      <w:pPr>
        <w:tabs>
          <w:tab w:val="num" w:pos="0"/>
        </w:tabs>
        <w:ind w:left="0" w:firstLine="0"/>
      </w:pPr>
      <w:rPr>
        <w:rFonts w:ascii="Symbol" w:hAnsi="Symbol" w:cs="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43"/>
    <w:multiLevelType w:val="singleLevel"/>
    <w:tmpl w:val="00000043"/>
    <w:name w:val="WW8Num77"/>
    <w:lvl w:ilvl="0">
      <w:start w:val="1"/>
      <w:numFmt w:val="bullet"/>
      <w:lvlText w:val=""/>
      <w:lvlJc w:val="left"/>
      <w:pPr>
        <w:tabs>
          <w:tab w:val="num" w:pos="0"/>
        </w:tabs>
        <w:ind w:left="720" w:hanging="360"/>
      </w:pPr>
      <w:rPr>
        <w:rFonts w:ascii="Symbol" w:hAnsi="Symbol" w:cs="Symbol" w:hint="default"/>
      </w:rPr>
    </w:lvl>
  </w:abstractNum>
  <w:abstractNum w:abstractNumId="11" w15:restartNumberingAfterBreak="0">
    <w:nsid w:val="00000049"/>
    <w:multiLevelType w:val="singleLevel"/>
    <w:tmpl w:val="00000049"/>
    <w:name w:val="WW8Num83"/>
    <w:lvl w:ilvl="0">
      <w:start w:val="1"/>
      <w:numFmt w:val="decimal"/>
      <w:lvlText w:val="%1)"/>
      <w:lvlJc w:val="left"/>
      <w:pPr>
        <w:tabs>
          <w:tab w:val="num" w:pos="0"/>
        </w:tabs>
        <w:ind w:left="1069" w:hanging="360"/>
      </w:pPr>
      <w:rPr>
        <w:rFonts w:hint="default"/>
      </w:rPr>
    </w:lvl>
  </w:abstractNum>
  <w:abstractNum w:abstractNumId="12" w15:restartNumberingAfterBreak="0">
    <w:nsid w:val="00000050"/>
    <w:multiLevelType w:val="multilevel"/>
    <w:tmpl w:val="00000050"/>
    <w:lvl w:ilvl="0">
      <w:start w:val="1"/>
      <w:numFmt w:val="bullet"/>
      <w:lvlText w:val=""/>
      <w:lvlJc w:val="left"/>
      <w:pPr>
        <w:tabs>
          <w:tab w:val="num" w:pos="0"/>
        </w:tabs>
        <w:ind w:left="0" w:firstLine="0"/>
      </w:pPr>
      <w:rPr>
        <w:rFonts w:ascii="Symbol" w:hAnsi="Symbol" w:cs="Symbol"/>
        <w:b w:val="0"/>
        <w:bCs w:val="0"/>
        <w:sz w:val="24"/>
        <w:szCs w:val="24"/>
      </w:rPr>
    </w:lvl>
    <w:lvl w:ilvl="1">
      <w:start w:val="1"/>
      <w:numFmt w:val="decimal"/>
      <w:lvlText w:val="%1.%2. "/>
      <w:lvlJc w:val="left"/>
      <w:pPr>
        <w:tabs>
          <w:tab w:val="num" w:pos="0"/>
        </w:tabs>
        <w:ind w:left="0" w:firstLine="0"/>
      </w:pPr>
      <w:rPr>
        <w:rFonts w:ascii="Times New Roman" w:hAnsi="Times New Roman" w:cs="Times New Roman"/>
        <w:b w:val="0"/>
        <w:bCs w:val="0"/>
        <w:color w:val="000000"/>
      </w:rPr>
    </w:lvl>
    <w:lvl w:ilvl="2">
      <w:start w:val="1"/>
      <w:numFmt w:val="decimal"/>
      <w:lvlText w:val="%1.%2.%3. "/>
      <w:lvlJc w:val="left"/>
      <w:pPr>
        <w:tabs>
          <w:tab w:val="num" w:pos="0"/>
        </w:tabs>
        <w:ind w:left="0" w:firstLine="0"/>
      </w:pPr>
      <w:rPr>
        <w:rFonts w:ascii="Times New Roman" w:hAnsi="Times New Roman" w:cs="Times New Roman"/>
        <w:b w:val="0"/>
        <w:bCs w:val="0"/>
      </w:rPr>
    </w:lvl>
    <w:lvl w:ilvl="3">
      <w:start w:val="1"/>
      <w:numFmt w:val="decimal"/>
      <w:lvlText w:val="%1.%2.%3.%4. "/>
      <w:lvlJc w:val="left"/>
      <w:pPr>
        <w:tabs>
          <w:tab w:val="num" w:pos="0"/>
        </w:tabs>
        <w:ind w:left="0" w:firstLine="0"/>
      </w:pPr>
    </w:lvl>
    <w:lvl w:ilvl="4">
      <w:start w:val="1"/>
      <w:numFmt w:val="decimal"/>
      <w:lvlText w:val="%1.%2.%3.%4.%5. "/>
      <w:lvlJc w:val="left"/>
      <w:pPr>
        <w:tabs>
          <w:tab w:val="num" w:pos="0"/>
        </w:tabs>
        <w:ind w:left="0" w:firstLine="0"/>
      </w:pPr>
    </w:lvl>
    <w:lvl w:ilvl="5">
      <w:start w:val="1"/>
      <w:numFmt w:val="decimal"/>
      <w:lvlText w:val="%1.%2.%3.%4.%5.%6. "/>
      <w:lvlJc w:val="left"/>
      <w:pPr>
        <w:tabs>
          <w:tab w:val="num" w:pos="0"/>
        </w:tabs>
        <w:ind w:left="0" w:firstLine="0"/>
      </w:pPr>
    </w:lvl>
    <w:lvl w:ilvl="6">
      <w:start w:val="1"/>
      <w:numFmt w:val="decimal"/>
      <w:lvlText w:val="%1.%2.%3.%4.%5.%6.%7. "/>
      <w:lvlJc w:val="left"/>
      <w:pPr>
        <w:tabs>
          <w:tab w:val="num" w:pos="0"/>
        </w:tabs>
        <w:ind w:left="0" w:firstLine="0"/>
      </w:pPr>
    </w:lvl>
    <w:lvl w:ilvl="7">
      <w:start w:val="1"/>
      <w:numFmt w:val="decimal"/>
      <w:lvlText w:val="%1.%2.%3.%4.%5.%6.%7.%8. "/>
      <w:lvlJc w:val="left"/>
      <w:pPr>
        <w:tabs>
          <w:tab w:val="num" w:pos="0"/>
        </w:tabs>
        <w:ind w:left="0" w:firstLine="0"/>
      </w:pPr>
    </w:lvl>
    <w:lvl w:ilvl="8">
      <w:start w:val="1"/>
      <w:numFmt w:val="decimal"/>
      <w:lvlText w:val="%1.%2.%3.%4.%5.%6.%7.%8.%9. "/>
      <w:lvlJc w:val="left"/>
      <w:pPr>
        <w:tabs>
          <w:tab w:val="num" w:pos="0"/>
        </w:tabs>
        <w:ind w:left="0" w:firstLine="0"/>
      </w:pPr>
    </w:lvl>
  </w:abstractNum>
  <w:abstractNum w:abstractNumId="13" w15:restartNumberingAfterBreak="0">
    <w:nsid w:val="00000051"/>
    <w:multiLevelType w:val="multilevel"/>
    <w:tmpl w:val="00000051"/>
    <w:name w:val="WW8Num91"/>
    <w:lvl w:ilvl="0">
      <w:numFmt w:val="bullet"/>
      <w:lvlText w:val="•"/>
      <w:lvlJc w:val="left"/>
      <w:pPr>
        <w:tabs>
          <w:tab w:val="num" w:pos="0"/>
        </w:tabs>
        <w:ind w:left="1080" w:hanging="360"/>
      </w:pPr>
      <w:rPr>
        <w:rFonts w:ascii="Times New Roman" w:hAnsi="Times New Roman" w:cs="Times New Roman"/>
        <w:lang w:bidi="pl-P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9456C5"/>
    <w:multiLevelType w:val="hybridMultilevel"/>
    <w:tmpl w:val="1E262106"/>
    <w:lvl w:ilvl="0" w:tplc="48BEF82E">
      <w:start w:val="1"/>
      <w:numFmt w:val="bullet"/>
      <w:pStyle w:val="MB02-P2-2Lista"/>
      <w:lvlText w:val="-"/>
      <w:lvlJc w:val="left"/>
      <w:pPr>
        <w:tabs>
          <w:tab w:val="num" w:pos="1191"/>
        </w:tabs>
        <w:ind w:left="1191" w:hanging="397"/>
      </w:pPr>
      <w:rPr>
        <w:rFonts w:ascii="Arial" w:hAnsi="Arial"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24B1799"/>
    <w:multiLevelType w:val="multilevel"/>
    <w:tmpl w:val="067E82F2"/>
    <w:lvl w:ilvl="0">
      <w:start w:val="1"/>
      <w:numFmt w:val="bullet"/>
      <w:lvlText w:val=""/>
      <w:lvlJc w:val="left"/>
      <w:pPr>
        <w:ind w:left="720" w:hanging="360"/>
      </w:pPr>
      <w:rPr>
        <w:rFonts w:ascii="Symbol" w:hAnsi="Symbol" w:hint="default"/>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16" w15:restartNumberingAfterBreak="0">
    <w:nsid w:val="03143F98"/>
    <w:multiLevelType w:val="hybridMultilevel"/>
    <w:tmpl w:val="E78210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34F1996"/>
    <w:multiLevelType w:val="hybridMultilevel"/>
    <w:tmpl w:val="710A1E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0CEB4CDA"/>
    <w:multiLevelType w:val="multilevel"/>
    <w:tmpl w:val="01F43EBA"/>
    <w:styleLink w:val="WWOutlineListStyle1"/>
    <w:lvl w:ilvl="0">
      <w:start w:val="1"/>
      <w:numFmt w:val="decimal"/>
      <w:pStyle w:val="Nagwek11"/>
      <w:lvlText w:val="%1. "/>
      <w:lvlJc w:val="left"/>
    </w:lvl>
    <w:lvl w:ilvl="1">
      <w:start w:val="1"/>
      <w:numFmt w:val="decimal"/>
      <w:pStyle w:val="Nagwek21"/>
      <w:lvlText w:val="%1.%2. "/>
      <w:lvlJc w:val="left"/>
    </w:lvl>
    <w:lvl w:ilvl="2">
      <w:start w:val="1"/>
      <w:numFmt w:val="decimal"/>
      <w:pStyle w:val="Nagwek31"/>
      <w:lvlText w:val="%1.%2.%3. "/>
      <w:lvlJc w:val="left"/>
    </w:lvl>
    <w:lvl w:ilvl="3">
      <w:start w:val="1"/>
      <w:numFmt w:val="decimal"/>
      <w:pStyle w:val="Nagwek41"/>
      <w:lvlText w:val="%1.%2.%3.%4. "/>
      <w:lvlJc w:val="left"/>
    </w:lvl>
    <w:lvl w:ilvl="4">
      <w:start w:val="1"/>
      <w:numFmt w:val="decimal"/>
      <w:pStyle w:val="Nagwek51"/>
      <w:lvlText w:val="%1.%2.%3.%4.%5. "/>
      <w:lvlJc w:val="left"/>
    </w:lvl>
    <w:lvl w:ilvl="5">
      <w:start w:val="1"/>
      <w:numFmt w:val="decimal"/>
      <w:pStyle w:val="Nagwek61"/>
      <w:lvlText w:val="%1.%2.%3.%4.%5.%6. "/>
      <w:lvlJc w:val="left"/>
    </w:lvl>
    <w:lvl w:ilvl="6">
      <w:start w:val="1"/>
      <w:numFmt w:val="decimal"/>
      <w:pStyle w:val="Nagwek71"/>
      <w:lvlText w:val="%1.%2.%3.%4.%5.%6.%7. "/>
      <w:lvlJc w:val="left"/>
    </w:lvl>
    <w:lvl w:ilvl="7">
      <w:start w:val="1"/>
      <w:numFmt w:val="decimal"/>
      <w:pStyle w:val="Nagwek81"/>
      <w:lvlText w:val="%1.%2.%3.%4.%5.%6.%7.%8. "/>
      <w:lvlJc w:val="left"/>
    </w:lvl>
    <w:lvl w:ilvl="8">
      <w:start w:val="1"/>
      <w:numFmt w:val="decimal"/>
      <w:pStyle w:val="Nagwek91"/>
      <w:lvlText w:val="%1.%2.%3.%4.%5.%6.%7.%8.%9. "/>
      <w:lvlJc w:val="left"/>
    </w:lvl>
  </w:abstractNum>
  <w:abstractNum w:abstractNumId="19" w15:restartNumberingAfterBreak="0">
    <w:nsid w:val="1024718D"/>
    <w:multiLevelType w:val="hybridMultilevel"/>
    <w:tmpl w:val="1532A66A"/>
    <w:lvl w:ilvl="0" w:tplc="6CFC88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2841392"/>
    <w:multiLevelType w:val="hybridMultilevel"/>
    <w:tmpl w:val="FAA4ECA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1" w15:restartNumberingAfterBreak="0">
    <w:nsid w:val="17746E28"/>
    <w:multiLevelType w:val="hybridMultilevel"/>
    <w:tmpl w:val="77F425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8326B70"/>
    <w:multiLevelType w:val="hybridMultilevel"/>
    <w:tmpl w:val="0EBEE538"/>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23" w15:restartNumberingAfterBreak="0">
    <w:nsid w:val="19CB2999"/>
    <w:multiLevelType w:val="hybridMultilevel"/>
    <w:tmpl w:val="325C7CE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19E056AC"/>
    <w:multiLevelType w:val="hybridMultilevel"/>
    <w:tmpl w:val="9F865AD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1D5C0645"/>
    <w:multiLevelType w:val="hybridMultilevel"/>
    <w:tmpl w:val="744629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03F52BF"/>
    <w:multiLevelType w:val="hybridMultilevel"/>
    <w:tmpl w:val="7BB8B2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35E1736"/>
    <w:multiLevelType w:val="hybridMultilevel"/>
    <w:tmpl w:val="69509A1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28E7724D"/>
    <w:multiLevelType w:val="hybridMultilevel"/>
    <w:tmpl w:val="6494D8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92539EE"/>
    <w:multiLevelType w:val="hybridMultilevel"/>
    <w:tmpl w:val="3182D43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2BE4154E"/>
    <w:multiLevelType w:val="multilevel"/>
    <w:tmpl w:val="2F80B0FA"/>
    <w:styleLink w:val="WW8Num12"/>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31" w15:restartNumberingAfterBreak="0">
    <w:nsid w:val="30334384"/>
    <w:multiLevelType w:val="hybridMultilevel"/>
    <w:tmpl w:val="1EC493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35629F9"/>
    <w:multiLevelType w:val="hybridMultilevel"/>
    <w:tmpl w:val="55564A2E"/>
    <w:lvl w:ilvl="0" w:tplc="04150017">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37FB5414"/>
    <w:multiLevelType w:val="multilevel"/>
    <w:tmpl w:val="F07ECE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Spistreci9"/>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3818341E"/>
    <w:multiLevelType w:val="hybridMultilevel"/>
    <w:tmpl w:val="3C2842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C8B5A84"/>
    <w:multiLevelType w:val="hybridMultilevel"/>
    <w:tmpl w:val="1EC493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466332"/>
    <w:multiLevelType w:val="hybridMultilevel"/>
    <w:tmpl w:val="004468A4"/>
    <w:lvl w:ilvl="0" w:tplc="2382BD1A">
      <w:numFmt w:val="decimal"/>
      <w:lvlText w:val=""/>
      <w:lvlJc w:val="left"/>
      <w:pPr>
        <w:ind w:left="0" w:firstLine="0"/>
      </w:pPr>
    </w:lvl>
    <w:lvl w:ilvl="1" w:tplc="04150003">
      <w:numFmt w:val="decimal"/>
      <w:lvlText w:val=""/>
      <w:lvlJc w:val="left"/>
      <w:pPr>
        <w:ind w:left="0" w:firstLine="0"/>
      </w:pPr>
    </w:lvl>
    <w:lvl w:ilvl="2" w:tplc="04150005">
      <w:numFmt w:val="decimal"/>
      <w:lvlText w:val=""/>
      <w:lvlJc w:val="left"/>
      <w:pPr>
        <w:ind w:left="0" w:firstLine="0"/>
      </w:pPr>
    </w:lvl>
    <w:lvl w:ilvl="3" w:tplc="04150001">
      <w:numFmt w:val="decimal"/>
      <w:lvlText w:val=""/>
      <w:lvlJc w:val="left"/>
      <w:pPr>
        <w:ind w:left="0" w:firstLine="0"/>
      </w:pPr>
    </w:lvl>
    <w:lvl w:ilvl="4" w:tplc="04150003">
      <w:numFmt w:val="decimal"/>
      <w:lvlText w:val=""/>
      <w:lvlJc w:val="left"/>
      <w:pPr>
        <w:ind w:left="0" w:firstLine="0"/>
      </w:pPr>
    </w:lvl>
    <w:lvl w:ilvl="5" w:tplc="04150005">
      <w:numFmt w:val="decimal"/>
      <w:lvlText w:val=""/>
      <w:lvlJc w:val="left"/>
      <w:pPr>
        <w:ind w:left="0" w:firstLine="0"/>
      </w:pPr>
    </w:lvl>
    <w:lvl w:ilvl="6" w:tplc="04150001">
      <w:numFmt w:val="decimal"/>
      <w:lvlText w:val=""/>
      <w:lvlJc w:val="left"/>
      <w:pPr>
        <w:ind w:left="0" w:firstLine="0"/>
      </w:pPr>
    </w:lvl>
    <w:lvl w:ilvl="7" w:tplc="04150003">
      <w:numFmt w:val="decimal"/>
      <w:lvlText w:val=""/>
      <w:lvlJc w:val="left"/>
      <w:pPr>
        <w:ind w:left="0" w:firstLine="0"/>
      </w:pPr>
    </w:lvl>
    <w:lvl w:ilvl="8" w:tplc="04150005">
      <w:numFmt w:val="decimal"/>
      <w:lvlText w:val=""/>
      <w:lvlJc w:val="left"/>
      <w:pPr>
        <w:ind w:left="0" w:firstLine="0"/>
      </w:pPr>
    </w:lvl>
  </w:abstractNum>
  <w:abstractNum w:abstractNumId="37" w15:restartNumberingAfterBreak="0">
    <w:nsid w:val="428F1AAA"/>
    <w:multiLevelType w:val="hybridMultilevel"/>
    <w:tmpl w:val="237A8550"/>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43F3032A"/>
    <w:multiLevelType w:val="hybridMultilevel"/>
    <w:tmpl w:val="0D4C80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5692118"/>
    <w:multiLevelType w:val="hybridMultilevel"/>
    <w:tmpl w:val="B80E95F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47E2749B"/>
    <w:multiLevelType w:val="hybridMultilevel"/>
    <w:tmpl w:val="44B4152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CB75A97"/>
    <w:multiLevelType w:val="multilevel"/>
    <w:tmpl w:val="1B32D282"/>
    <w:styleLink w:val="Numbering1"/>
    <w:lvl w:ilvl="0">
      <w:start w:val="1"/>
      <w:numFmt w:val="decimal"/>
      <w:pStyle w:val="Wypunktowanietabeli"/>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42" w15:restartNumberingAfterBreak="0">
    <w:nsid w:val="4F1C199F"/>
    <w:multiLevelType w:val="hybridMultilevel"/>
    <w:tmpl w:val="1CE4C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298583B"/>
    <w:multiLevelType w:val="hybridMultilevel"/>
    <w:tmpl w:val="2062B10C"/>
    <w:lvl w:ilvl="0" w:tplc="2382BD1A">
      <w:numFmt w:val="decimal"/>
      <w:lvlText w:val=""/>
      <w:lvlJc w:val="left"/>
      <w:pPr>
        <w:ind w:left="0" w:firstLine="0"/>
      </w:pPr>
    </w:lvl>
    <w:lvl w:ilvl="1" w:tplc="04150003">
      <w:numFmt w:val="decimal"/>
      <w:lvlText w:val=""/>
      <w:lvlJc w:val="left"/>
      <w:pPr>
        <w:ind w:left="0" w:firstLine="0"/>
      </w:pPr>
    </w:lvl>
    <w:lvl w:ilvl="2" w:tplc="04150005">
      <w:numFmt w:val="decimal"/>
      <w:lvlText w:val=""/>
      <w:lvlJc w:val="left"/>
      <w:pPr>
        <w:ind w:left="0" w:firstLine="0"/>
      </w:pPr>
    </w:lvl>
    <w:lvl w:ilvl="3" w:tplc="04150001">
      <w:numFmt w:val="decimal"/>
      <w:lvlText w:val=""/>
      <w:lvlJc w:val="left"/>
      <w:pPr>
        <w:ind w:left="0" w:firstLine="0"/>
      </w:pPr>
    </w:lvl>
    <w:lvl w:ilvl="4" w:tplc="04150003">
      <w:numFmt w:val="decimal"/>
      <w:lvlText w:val=""/>
      <w:lvlJc w:val="left"/>
      <w:pPr>
        <w:ind w:left="0" w:firstLine="0"/>
      </w:pPr>
    </w:lvl>
    <w:lvl w:ilvl="5" w:tplc="04150005">
      <w:numFmt w:val="decimal"/>
      <w:lvlText w:val=""/>
      <w:lvlJc w:val="left"/>
      <w:pPr>
        <w:ind w:left="0" w:firstLine="0"/>
      </w:pPr>
    </w:lvl>
    <w:lvl w:ilvl="6" w:tplc="04150001">
      <w:numFmt w:val="decimal"/>
      <w:lvlText w:val=""/>
      <w:lvlJc w:val="left"/>
      <w:pPr>
        <w:ind w:left="0" w:firstLine="0"/>
      </w:pPr>
    </w:lvl>
    <w:lvl w:ilvl="7" w:tplc="04150003">
      <w:numFmt w:val="decimal"/>
      <w:lvlText w:val=""/>
      <w:lvlJc w:val="left"/>
      <w:pPr>
        <w:ind w:left="0" w:firstLine="0"/>
      </w:pPr>
    </w:lvl>
    <w:lvl w:ilvl="8" w:tplc="04150005">
      <w:numFmt w:val="decimal"/>
      <w:lvlText w:val=""/>
      <w:lvlJc w:val="left"/>
      <w:pPr>
        <w:ind w:left="0" w:firstLine="0"/>
      </w:pPr>
    </w:lvl>
  </w:abstractNum>
  <w:abstractNum w:abstractNumId="44" w15:restartNumberingAfterBreak="0">
    <w:nsid w:val="573A2316"/>
    <w:multiLevelType w:val="hybridMultilevel"/>
    <w:tmpl w:val="55564A2E"/>
    <w:lvl w:ilvl="0" w:tplc="04150017">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5" w15:restartNumberingAfterBreak="0">
    <w:nsid w:val="5B49390F"/>
    <w:multiLevelType w:val="multilevel"/>
    <w:tmpl w:val="79D8B89A"/>
    <w:styleLink w:val="WWOutlineListStyle"/>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6" w15:restartNumberingAfterBreak="0">
    <w:nsid w:val="5B5F244C"/>
    <w:multiLevelType w:val="hybridMultilevel"/>
    <w:tmpl w:val="6162532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5C7E0BE4"/>
    <w:multiLevelType w:val="hybridMultilevel"/>
    <w:tmpl w:val="D02E15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FCF64E8"/>
    <w:multiLevelType w:val="hybridMultilevel"/>
    <w:tmpl w:val="1EC493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FF87C05"/>
    <w:multiLevelType w:val="hybridMultilevel"/>
    <w:tmpl w:val="55E46F04"/>
    <w:lvl w:ilvl="0" w:tplc="2382BD1A">
      <w:numFmt w:val="decimal"/>
      <w:lvlText w:val=""/>
      <w:lvlJc w:val="left"/>
      <w:pPr>
        <w:ind w:left="0" w:firstLine="0"/>
      </w:pPr>
    </w:lvl>
    <w:lvl w:ilvl="1" w:tplc="04150003">
      <w:numFmt w:val="decimal"/>
      <w:lvlText w:val=""/>
      <w:lvlJc w:val="left"/>
      <w:pPr>
        <w:ind w:left="0" w:firstLine="0"/>
      </w:pPr>
    </w:lvl>
    <w:lvl w:ilvl="2" w:tplc="04150005">
      <w:numFmt w:val="decimal"/>
      <w:lvlText w:val=""/>
      <w:lvlJc w:val="left"/>
      <w:pPr>
        <w:ind w:left="0" w:firstLine="0"/>
      </w:pPr>
    </w:lvl>
    <w:lvl w:ilvl="3" w:tplc="04150001">
      <w:numFmt w:val="decimal"/>
      <w:lvlText w:val=""/>
      <w:lvlJc w:val="left"/>
      <w:pPr>
        <w:ind w:left="0" w:firstLine="0"/>
      </w:pPr>
    </w:lvl>
    <w:lvl w:ilvl="4" w:tplc="04150003">
      <w:numFmt w:val="decimal"/>
      <w:lvlText w:val=""/>
      <w:lvlJc w:val="left"/>
      <w:pPr>
        <w:ind w:left="0" w:firstLine="0"/>
      </w:pPr>
    </w:lvl>
    <w:lvl w:ilvl="5" w:tplc="04150005">
      <w:numFmt w:val="decimal"/>
      <w:lvlText w:val=""/>
      <w:lvlJc w:val="left"/>
      <w:pPr>
        <w:ind w:left="0" w:firstLine="0"/>
      </w:pPr>
    </w:lvl>
    <w:lvl w:ilvl="6" w:tplc="04150001">
      <w:numFmt w:val="decimal"/>
      <w:lvlText w:val=""/>
      <w:lvlJc w:val="left"/>
      <w:pPr>
        <w:ind w:left="0" w:firstLine="0"/>
      </w:pPr>
    </w:lvl>
    <w:lvl w:ilvl="7" w:tplc="04150003">
      <w:numFmt w:val="decimal"/>
      <w:lvlText w:val=""/>
      <w:lvlJc w:val="left"/>
      <w:pPr>
        <w:ind w:left="0" w:firstLine="0"/>
      </w:pPr>
    </w:lvl>
    <w:lvl w:ilvl="8" w:tplc="04150005">
      <w:numFmt w:val="decimal"/>
      <w:lvlText w:val=""/>
      <w:lvlJc w:val="left"/>
      <w:pPr>
        <w:ind w:left="0" w:firstLine="0"/>
      </w:pPr>
    </w:lvl>
  </w:abstractNum>
  <w:abstractNum w:abstractNumId="50" w15:restartNumberingAfterBreak="0">
    <w:nsid w:val="615C48F3"/>
    <w:multiLevelType w:val="hybridMultilevel"/>
    <w:tmpl w:val="9E70A2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38238E7"/>
    <w:multiLevelType w:val="hybridMultilevel"/>
    <w:tmpl w:val="61BCBD1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69CE48E6"/>
    <w:multiLevelType w:val="hybridMultilevel"/>
    <w:tmpl w:val="DC5E95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A7D0286"/>
    <w:multiLevelType w:val="hybridMultilevel"/>
    <w:tmpl w:val="FE1AAF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1DE1EF5"/>
    <w:multiLevelType w:val="multilevel"/>
    <w:tmpl w:val="9AB20E42"/>
    <w:styleLink w:val="RTFNum2"/>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55" w15:restartNumberingAfterBreak="0">
    <w:nsid w:val="72FE48D9"/>
    <w:multiLevelType w:val="hybridMultilevel"/>
    <w:tmpl w:val="CBA649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A014573"/>
    <w:multiLevelType w:val="hybridMultilevel"/>
    <w:tmpl w:val="1EC493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C7D1B18"/>
    <w:multiLevelType w:val="multilevel"/>
    <w:tmpl w:val="196225C4"/>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num w:numId="1">
    <w:abstractNumId w:val="18"/>
  </w:num>
  <w:num w:numId="2">
    <w:abstractNumId w:val="45"/>
  </w:num>
  <w:num w:numId="3">
    <w:abstractNumId w:val="41"/>
  </w:num>
  <w:num w:numId="4">
    <w:abstractNumId w:val="30"/>
  </w:num>
  <w:num w:numId="5">
    <w:abstractNumId w:val="54"/>
  </w:num>
  <w:num w:numId="6">
    <w:abstractNumId w:val="25"/>
  </w:num>
  <w:num w:numId="7">
    <w:abstractNumId w:val="46"/>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57"/>
  </w:num>
  <w:num w:numId="11">
    <w:abstractNumId w:val="17"/>
  </w:num>
  <w:num w:numId="12">
    <w:abstractNumId w:val="15"/>
  </w:num>
  <w:num w:numId="13">
    <w:abstractNumId w:val="18"/>
    <w:lvlOverride w:ilvl="0">
      <w:startOverride w:val="1"/>
      <w:lvl w:ilvl="0">
        <w:start w:val="1"/>
        <w:numFmt w:val="decimal"/>
        <w:pStyle w:val="Nagwek11"/>
        <w:lvlText w:val=""/>
        <w:lvlJc w:val="left"/>
      </w:lvl>
    </w:lvlOverride>
    <w:lvlOverride w:ilvl="1">
      <w:startOverride w:val="1"/>
      <w:lvl w:ilvl="1">
        <w:start w:val="1"/>
        <w:numFmt w:val="decimal"/>
        <w:pStyle w:val="Nagwek21"/>
        <w:lvlText w:val=""/>
        <w:lvlJc w:val="left"/>
      </w:lvl>
    </w:lvlOverride>
    <w:lvlOverride w:ilvl="2">
      <w:startOverride w:val="1"/>
      <w:lvl w:ilvl="2">
        <w:start w:val="1"/>
        <w:numFmt w:val="decimal"/>
        <w:pStyle w:val="Nagwek31"/>
        <w:lvlText w:val="%1.%2.%3. "/>
        <w:lvlJc w:val="left"/>
        <w:pPr>
          <w:ind w:left="0" w:firstLine="0"/>
        </w:pPr>
        <w:rPr>
          <w:rFonts w:ascii="Times New Roman" w:hAnsi="Times New Roman" w:cs="Times New Roman" w:hint="default"/>
          <w:b/>
        </w:rPr>
      </w:lvl>
    </w:lvlOverride>
    <w:lvlOverride w:ilvl="3">
      <w:startOverride w:val="1"/>
      <w:lvl w:ilvl="3">
        <w:start w:val="1"/>
        <w:numFmt w:val="decimal"/>
        <w:pStyle w:val="Nagwek41"/>
        <w:lvlText w:val="%1.%2.%3.%4. "/>
        <w:lvlJc w:val="left"/>
      </w:lvl>
    </w:lvlOverride>
    <w:lvlOverride w:ilvl="4">
      <w:startOverride w:val="1"/>
      <w:lvl w:ilvl="4">
        <w:start w:val="1"/>
        <w:numFmt w:val="decimal"/>
        <w:pStyle w:val="Nagwek51"/>
        <w:lvlText w:val=""/>
        <w:lvlJc w:val="left"/>
      </w:lvl>
    </w:lvlOverride>
    <w:lvlOverride w:ilvl="5">
      <w:startOverride w:val="1"/>
      <w:lvl w:ilvl="5">
        <w:start w:val="1"/>
        <w:numFmt w:val="decimal"/>
        <w:pStyle w:val="Nagwek61"/>
        <w:lvlText w:val=""/>
        <w:lvlJc w:val="left"/>
      </w:lvl>
    </w:lvlOverride>
    <w:lvlOverride w:ilvl="6">
      <w:startOverride w:val="1"/>
      <w:lvl w:ilvl="6">
        <w:start w:val="1"/>
        <w:numFmt w:val="decimal"/>
        <w:pStyle w:val="Nagwek71"/>
        <w:lvlText w:val=""/>
        <w:lvlJc w:val="left"/>
      </w:lvl>
    </w:lvlOverride>
  </w:num>
  <w:num w:numId="14">
    <w:abstractNumId w:val="53"/>
  </w:num>
  <w:num w:numId="15">
    <w:abstractNumId w:val="18"/>
    <w:lvlOverride w:ilvl="2">
      <w:lvl w:ilvl="2">
        <w:start w:val="1"/>
        <w:numFmt w:val="decimal"/>
        <w:pStyle w:val="Nagwek31"/>
        <w:lvlText w:val="%1.%2.%3. "/>
        <w:lvlJc w:val="left"/>
        <w:rPr>
          <w:rFonts w:ascii="Times New Roman" w:hAnsi="Times New Roman" w:cs="Times New Roman" w:hint="default"/>
          <w:b/>
        </w:rPr>
      </w:lvl>
    </w:lvlOverride>
  </w:num>
  <w:num w:numId="16">
    <w:abstractNumId w:val="18"/>
    <w:lvlOverride w:ilvl="1">
      <w:lvl w:ilvl="1">
        <w:start w:val="1"/>
        <w:numFmt w:val="decimal"/>
        <w:pStyle w:val="Nagwek21"/>
        <w:lvlText w:val="%1.%2. "/>
        <w:lvlJc w:val="left"/>
        <w:rPr>
          <w:rFonts w:ascii="Times New Roman" w:hAnsi="Times New Roman" w:cs="Times New Roman" w:hint="default"/>
        </w:rPr>
      </w:lvl>
    </w:lvlOverride>
    <w:lvlOverride w:ilvl="2">
      <w:lvl w:ilvl="2">
        <w:start w:val="1"/>
        <w:numFmt w:val="decimal"/>
        <w:pStyle w:val="Nagwek31"/>
        <w:lvlText w:val="%1.%2.%3. "/>
        <w:lvlJc w:val="left"/>
        <w:rPr>
          <w:rFonts w:ascii="Times New Roman" w:hAnsi="Times New Roman" w:cs="Times New Roman" w:hint="default"/>
        </w:rPr>
      </w:lvl>
    </w:lvlOverride>
  </w:num>
  <w:num w:numId="17">
    <w:abstractNumId w:val="20"/>
  </w:num>
  <w:num w:numId="18">
    <w:abstractNumId w:val="39"/>
  </w:num>
  <w:num w:numId="19">
    <w:abstractNumId w:val="51"/>
  </w:num>
  <w:num w:numId="20">
    <w:abstractNumId w:val="22"/>
  </w:num>
  <w:num w:numId="21">
    <w:abstractNumId w:val="50"/>
  </w:num>
  <w:num w:numId="22">
    <w:abstractNumId w:val="55"/>
  </w:num>
  <w:num w:numId="23">
    <w:abstractNumId w:val="47"/>
  </w:num>
  <w:num w:numId="24">
    <w:abstractNumId w:val="44"/>
  </w:num>
  <w:num w:numId="25">
    <w:abstractNumId w:val="32"/>
  </w:num>
  <w:num w:numId="26">
    <w:abstractNumId w:val="56"/>
  </w:num>
  <w:num w:numId="27">
    <w:abstractNumId w:val="31"/>
  </w:num>
  <w:num w:numId="28">
    <w:abstractNumId w:val="35"/>
  </w:num>
  <w:num w:numId="29">
    <w:abstractNumId w:val="48"/>
  </w:num>
  <w:num w:numId="30">
    <w:abstractNumId w:val="19"/>
  </w:num>
  <w:num w:numId="31">
    <w:abstractNumId w:val="1"/>
  </w:num>
  <w:num w:numId="32">
    <w:abstractNumId w:val="23"/>
  </w:num>
  <w:num w:numId="33">
    <w:abstractNumId w:val="36"/>
  </w:num>
  <w:num w:numId="34">
    <w:abstractNumId w:val="43"/>
  </w:num>
  <w:num w:numId="35">
    <w:abstractNumId w:val="49"/>
  </w:num>
  <w:num w:numId="36">
    <w:abstractNumId w:val="37"/>
  </w:num>
  <w:num w:numId="37">
    <w:abstractNumId w:val="26"/>
  </w:num>
  <w:num w:numId="38">
    <w:abstractNumId w:val="9"/>
  </w:num>
  <w:num w:numId="39">
    <w:abstractNumId w:val="7"/>
  </w:num>
  <w:num w:numId="40">
    <w:abstractNumId w:val="5"/>
  </w:num>
  <w:num w:numId="41">
    <w:abstractNumId w:val="8"/>
  </w:num>
  <w:num w:numId="42">
    <w:abstractNumId w:val="42"/>
  </w:num>
  <w:num w:numId="43">
    <w:abstractNumId w:val="6"/>
  </w:num>
  <w:num w:numId="44">
    <w:abstractNumId w:val="10"/>
  </w:num>
  <w:num w:numId="45">
    <w:abstractNumId w:val="13"/>
  </w:num>
  <w:num w:numId="46">
    <w:abstractNumId w:val="38"/>
  </w:num>
  <w:num w:numId="47">
    <w:abstractNumId w:val="21"/>
  </w:num>
  <w:num w:numId="48">
    <w:abstractNumId w:val="3"/>
  </w:num>
  <w:num w:numId="49">
    <w:abstractNumId w:val="11"/>
  </w:num>
  <w:num w:numId="50">
    <w:abstractNumId w:val="12"/>
  </w:num>
  <w:num w:numId="51">
    <w:abstractNumId w:val="16"/>
  </w:num>
  <w:num w:numId="52">
    <w:abstractNumId w:val="28"/>
  </w:num>
  <w:num w:numId="53">
    <w:abstractNumId w:val="34"/>
  </w:num>
  <w:num w:numId="54">
    <w:abstractNumId w:val="40"/>
  </w:num>
  <w:num w:numId="55">
    <w:abstractNumId w:val="52"/>
  </w:num>
  <w:num w:numId="56">
    <w:abstractNumId w:val="24"/>
  </w:num>
  <w:num w:numId="57">
    <w:abstractNumId w:val="29"/>
  </w:num>
  <w:num w:numId="58">
    <w:abstractNumId w:val="2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3EA"/>
    <w:rsid w:val="00004700"/>
    <w:rsid w:val="0000592E"/>
    <w:rsid w:val="00016257"/>
    <w:rsid w:val="0002016B"/>
    <w:rsid w:val="00021F8C"/>
    <w:rsid w:val="00022011"/>
    <w:rsid w:val="00034BBB"/>
    <w:rsid w:val="00040E0A"/>
    <w:rsid w:val="00041991"/>
    <w:rsid w:val="00043ED6"/>
    <w:rsid w:val="000509D7"/>
    <w:rsid w:val="000625F7"/>
    <w:rsid w:val="00075D72"/>
    <w:rsid w:val="00082DBD"/>
    <w:rsid w:val="000A0031"/>
    <w:rsid w:val="000A17EB"/>
    <w:rsid w:val="000B78B9"/>
    <w:rsid w:val="000C267F"/>
    <w:rsid w:val="000C3C8C"/>
    <w:rsid w:val="000C49E3"/>
    <w:rsid w:val="000C6685"/>
    <w:rsid w:val="000C748C"/>
    <w:rsid w:val="000E2924"/>
    <w:rsid w:val="000F254F"/>
    <w:rsid w:val="000F3CC1"/>
    <w:rsid w:val="000F73F0"/>
    <w:rsid w:val="001237BE"/>
    <w:rsid w:val="0013021E"/>
    <w:rsid w:val="00135B3A"/>
    <w:rsid w:val="00136376"/>
    <w:rsid w:val="00137609"/>
    <w:rsid w:val="00137A7A"/>
    <w:rsid w:val="001449BA"/>
    <w:rsid w:val="00165455"/>
    <w:rsid w:val="00165749"/>
    <w:rsid w:val="00171551"/>
    <w:rsid w:val="001735BE"/>
    <w:rsid w:val="0017531D"/>
    <w:rsid w:val="0017619C"/>
    <w:rsid w:val="00192BAB"/>
    <w:rsid w:val="00193A99"/>
    <w:rsid w:val="001A50CF"/>
    <w:rsid w:val="001B7BFD"/>
    <w:rsid w:val="001C12FB"/>
    <w:rsid w:val="001C32D0"/>
    <w:rsid w:val="001C355E"/>
    <w:rsid w:val="001D20FC"/>
    <w:rsid w:val="001D30E9"/>
    <w:rsid w:val="001D6F6F"/>
    <w:rsid w:val="001E1473"/>
    <w:rsid w:val="001E4CEB"/>
    <w:rsid w:val="001E7316"/>
    <w:rsid w:val="001F161D"/>
    <w:rsid w:val="001F184A"/>
    <w:rsid w:val="001F34A1"/>
    <w:rsid w:val="001F4C80"/>
    <w:rsid w:val="002043A1"/>
    <w:rsid w:val="00220D51"/>
    <w:rsid w:val="002218FB"/>
    <w:rsid w:val="002313BA"/>
    <w:rsid w:val="002327A2"/>
    <w:rsid w:val="00236B97"/>
    <w:rsid w:val="00244689"/>
    <w:rsid w:val="002451FD"/>
    <w:rsid w:val="00252C7F"/>
    <w:rsid w:val="00255F98"/>
    <w:rsid w:val="0026492B"/>
    <w:rsid w:val="00266268"/>
    <w:rsid w:val="00273967"/>
    <w:rsid w:val="00274FC2"/>
    <w:rsid w:val="00292B95"/>
    <w:rsid w:val="0029524F"/>
    <w:rsid w:val="002A5A26"/>
    <w:rsid w:val="002B0DFE"/>
    <w:rsid w:val="002B3F64"/>
    <w:rsid w:val="002B6848"/>
    <w:rsid w:val="002B7302"/>
    <w:rsid w:val="002D4E43"/>
    <w:rsid w:val="002E7564"/>
    <w:rsid w:val="002E7617"/>
    <w:rsid w:val="002E7E84"/>
    <w:rsid w:val="0030171F"/>
    <w:rsid w:val="003047FA"/>
    <w:rsid w:val="00312816"/>
    <w:rsid w:val="00313ADC"/>
    <w:rsid w:val="0033289B"/>
    <w:rsid w:val="00340615"/>
    <w:rsid w:val="00340FD2"/>
    <w:rsid w:val="00347EDB"/>
    <w:rsid w:val="00351869"/>
    <w:rsid w:val="00363C9B"/>
    <w:rsid w:val="00366D2D"/>
    <w:rsid w:val="00374332"/>
    <w:rsid w:val="00382B36"/>
    <w:rsid w:val="00384917"/>
    <w:rsid w:val="00384EB8"/>
    <w:rsid w:val="003924ED"/>
    <w:rsid w:val="00396AEE"/>
    <w:rsid w:val="003A6EDB"/>
    <w:rsid w:val="003B49DD"/>
    <w:rsid w:val="003B6200"/>
    <w:rsid w:val="003B68E3"/>
    <w:rsid w:val="003B6DEE"/>
    <w:rsid w:val="003C5D53"/>
    <w:rsid w:val="003D7380"/>
    <w:rsid w:val="003E2D7F"/>
    <w:rsid w:val="003E3384"/>
    <w:rsid w:val="003E6DFA"/>
    <w:rsid w:val="003F3E36"/>
    <w:rsid w:val="00411222"/>
    <w:rsid w:val="0041308D"/>
    <w:rsid w:val="00414853"/>
    <w:rsid w:val="00423FA0"/>
    <w:rsid w:val="00432235"/>
    <w:rsid w:val="00433754"/>
    <w:rsid w:val="00440DCF"/>
    <w:rsid w:val="004428CA"/>
    <w:rsid w:val="00447A3E"/>
    <w:rsid w:val="004525E6"/>
    <w:rsid w:val="00452B8E"/>
    <w:rsid w:val="00455F90"/>
    <w:rsid w:val="004634B4"/>
    <w:rsid w:val="00472020"/>
    <w:rsid w:val="004866D1"/>
    <w:rsid w:val="00491893"/>
    <w:rsid w:val="00496D36"/>
    <w:rsid w:val="004A0CBA"/>
    <w:rsid w:val="004B2F97"/>
    <w:rsid w:val="004B2FCE"/>
    <w:rsid w:val="004C0E8C"/>
    <w:rsid w:val="004C457D"/>
    <w:rsid w:val="004D5F9B"/>
    <w:rsid w:val="004E1A51"/>
    <w:rsid w:val="004E32B2"/>
    <w:rsid w:val="004E49DF"/>
    <w:rsid w:val="004E5AEC"/>
    <w:rsid w:val="004E701A"/>
    <w:rsid w:val="004F3B26"/>
    <w:rsid w:val="004F4797"/>
    <w:rsid w:val="00522969"/>
    <w:rsid w:val="00522A27"/>
    <w:rsid w:val="00524896"/>
    <w:rsid w:val="00527D2F"/>
    <w:rsid w:val="00532409"/>
    <w:rsid w:val="00535D0A"/>
    <w:rsid w:val="00540172"/>
    <w:rsid w:val="0054191D"/>
    <w:rsid w:val="00545CD8"/>
    <w:rsid w:val="00546C86"/>
    <w:rsid w:val="00552689"/>
    <w:rsid w:val="0055348C"/>
    <w:rsid w:val="005610E1"/>
    <w:rsid w:val="00565643"/>
    <w:rsid w:val="00581E5E"/>
    <w:rsid w:val="00590404"/>
    <w:rsid w:val="00595DBB"/>
    <w:rsid w:val="005A3109"/>
    <w:rsid w:val="005B11CA"/>
    <w:rsid w:val="005C7317"/>
    <w:rsid w:val="005C7452"/>
    <w:rsid w:val="005D36F4"/>
    <w:rsid w:val="005D64D8"/>
    <w:rsid w:val="005D7EFA"/>
    <w:rsid w:val="005F23C5"/>
    <w:rsid w:val="0060044B"/>
    <w:rsid w:val="00607F96"/>
    <w:rsid w:val="006101E5"/>
    <w:rsid w:val="00616D09"/>
    <w:rsid w:val="00617E35"/>
    <w:rsid w:val="00621FBD"/>
    <w:rsid w:val="0062680E"/>
    <w:rsid w:val="006309AE"/>
    <w:rsid w:val="00647165"/>
    <w:rsid w:val="00653F4C"/>
    <w:rsid w:val="0066009A"/>
    <w:rsid w:val="00660B3C"/>
    <w:rsid w:val="00663B35"/>
    <w:rsid w:val="0066714C"/>
    <w:rsid w:val="0067724E"/>
    <w:rsid w:val="00677959"/>
    <w:rsid w:val="00682EEE"/>
    <w:rsid w:val="0068799B"/>
    <w:rsid w:val="006A1700"/>
    <w:rsid w:val="006A7234"/>
    <w:rsid w:val="006B0EF4"/>
    <w:rsid w:val="006B1FEB"/>
    <w:rsid w:val="006B3301"/>
    <w:rsid w:val="006C1F7D"/>
    <w:rsid w:val="006C287D"/>
    <w:rsid w:val="006C6E81"/>
    <w:rsid w:val="006C7550"/>
    <w:rsid w:val="006D08B4"/>
    <w:rsid w:val="006D5433"/>
    <w:rsid w:val="006D68C5"/>
    <w:rsid w:val="006D6FD5"/>
    <w:rsid w:val="006E609A"/>
    <w:rsid w:val="006F0383"/>
    <w:rsid w:val="006F4A49"/>
    <w:rsid w:val="006F5BB7"/>
    <w:rsid w:val="006F7A26"/>
    <w:rsid w:val="00701C34"/>
    <w:rsid w:val="00701E4E"/>
    <w:rsid w:val="00705182"/>
    <w:rsid w:val="00720A3C"/>
    <w:rsid w:val="00721893"/>
    <w:rsid w:val="007230A3"/>
    <w:rsid w:val="00723BE6"/>
    <w:rsid w:val="00732F26"/>
    <w:rsid w:val="00740169"/>
    <w:rsid w:val="00741895"/>
    <w:rsid w:val="00751EC4"/>
    <w:rsid w:val="007534D8"/>
    <w:rsid w:val="0075442C"/>
    <w:rsid w:val="007663B6"/>
    <w:rsid w:val="00771AEF"/>
    <w:rsid w:val="00774374"/>
    <w:rsid w:val="007843F6"/>
    <w:rsid w:val="00784432"/>
    <w:rsid w:val="00791DB0"/>
    <w:rsid w:val="007A2A9B"/>
    <w:rsid w:val="007B11F5"/>
    <w:rsid w:val="007B1B19"/>
    <w:rsid w:val="007B3416"/>
    <w:rsid w:val="007C0D19"/>
    <w:rsid w:val="007C5A50"/>
    <w:rsid w:val="007D5D33"/>
    <w:rsid w:val="007E02B7"/>
    <w:rsid w:val="007E70E6"/>
    <w:rsid w:val="007F3F0F"/>
    <w:rsid w:val="007F5130"/>
    <w:rsid w:val="007F5FD1"/>
    <w:rsid w:val="0080073E"/>
    <w:rsid w:val="008029CD"/>
    <w:rsid w:val="008151B3"/>
    <w:rsid w:val="00823E90"/>
    <w:rsid w:val="00824D22"/>
    <w:rsid w:val="008253D9"/>
    <w:rsid w:val="00831B2F"/>
    <w:rsid w:val="00832940"/>
    <w:rsid w:val="00836586"/>
    <w:rsid w:val="00841BD3"/>
    <w:rsid w:val="008431E6"/>
    <w:rsid w:val="0084476D"/>
    <w:rsid w:val="008452ED"/>
    <w:rsid w:val="00852777"/>
    <w:rsid w:val="0085727A"/>
    <w:rsid w:val="00864020"/>
    <w:rsid w:val="00864EC2"/>
    <w:rsid w:val="0087503A"/>
    <w:rsid w:val="00875801"/>
    <w:rsid w:val="00876855"/>
    <w:rsid w:val="008823FD"/>
    <w:rsid w:val="008842B8"/>
    <w:rsid w:val="00885BAD"/>
    <w:rsid w:val="00890D28"/>
    <w:rsid w:val="008979EC"/>
    <w:rsid w:val="008A0BAC"/>
    <w:rsid w:val="008C4A25"/>
    <w:rsid w:val="008C5BE8"/>
    <w:rsid w:val="008E18CA"/>
    <w:rsid w:val="008E2462"/>
    <w:rsid w:val="008F0650"/>
    <w:rsid w:val="008F29C2"/>
    <w:rsid w:val="008F40CA"/>
    <w:rsid w:val="008F48F1"/>
    <w:rsid w:val="009027E5"/>
    <w:rsid w:val="00902A99"/>
    <w:rsid w:val="00902CAF"/>
    <w:rsid w:val="009040F0"/>
    <w:rsid w:val="00911CBC"/>
    <w:rsid w:val="009167E0"/>
    <w:rsid w:val="00923C00"/>
    <w:rsid w:val="00926CA7"/>
    <w:rsid w:val="00931A5C"/>
    <w:rsid w:val="009321BF"/>
    <w:rsid w:val="00934C0C"/>
    <w:rsid w:val="00935421"/>
    <w:rsid w:val="00936B84"/>
    <w:rsid w:val="00937965"/>
    <w:rsid w:val="00937EE3"/>
    <w:rsid w:val="0094059E"/>
    <w:rsid w:val="0096535C"/>
    <w:rsid w:val="00966B6A"/>
    <w:rsid w:val="00970613"/>
    <w:rsid w:val="009724CE"/>
    <w:rsid w:val="00972B8D"/>
    <w:rsid w:val="00973AB4"/>
    <w:rsid w:val="00974CD6"/>
    <w:rsid w:val="00975386"/>
    <w:rsid w:val="00975578"/>
    <w:rsid w:val="0098268D"/>
    <w:rsid w:val="00994DEF"/>
    <w:rsid w:val="009A643E"/>
    <w:rsid w:val="009B0F2E"/>
    <w:rsid w:val="009B3D25"/>
    <w:rsid w:val="009B69BE"/>
    <w:rsid w:val="009C0C31"/>
    <w:rsid w:val="009C23CF"/>
    <w:rsid w:val="009C3F65"/>
    <w:rsid w:val="009D0E92"/>
    <w:rsid w:val="009D247A"/>
    <w:rsid w:val="009D4BFC"/>
    <w:rsid w:val="009D7AB8"/>
    <w:rsid w:val="009D7F98"/>
    <w:rsid w:val="009E4053"/>
    <w:rsid w:val="009E6D7D"/>
    <w:rsid w:val="00A1226E"/>
    <w:rsid w:val="00A125A5"/>
    <w:rsid w:val="00A13E92"/>
    <w:rsid w:val="00A14AC4"/>
    <w:rsid w:val="00A15E1E"/>
    <w:rsid w:val="00A22612"/>
    <w:rsid w:val="00A3562F"/>
    <w:rsid w:val="00A4133F"/>
    <w:rsid w:val="00A66983"/>
    <w:rsid w:val="00A71586"/>
    <w:rsid w:val="00A81968"/>
    <w:rsid w:val="00A86C1C"/>
    <w:rsid w:val="00AA1949"/>
    <w:rsid w:val="00AB3283"/>
    <w:rsid w:val="00AC55A7"/>
    <w:rsid w:val="00AE00D1"/>
    <w:rsid w:val="00AE130A"/>
    <w:rsid w:val="00AE16F3"/>
    <w:rsid w:val="00AE3348"/>
    <w:rsid w:val="00AE4157"/>
    <w:rsid w:val="00AF2A0C"/>
    <w:rsid w:val="00AF4041"/>
    <w:rsid w:val="00AF508C"/>
    <w:rsid w:val="00AF5E80"/>
    <w:rsid w:val="00AF6AA1"/>
    <w:rsid w:val="00B050F9"/>
    <w:rsid w:val="00B0557C"/>
    <w:rsid w:val="00B12459"/>
    <w:rsid w:val="00B14566"/>
    <w:rsid w:val="00B201F3"/>
    <w:rsid w:val="00B221F9"/>
    <w:rsid w:val="00B30534"/>
    <w:rsid w:val="00B30571"/>
    <w:rsid w:val="00B33185"/>
    <w:rsid w:val="00B3752C"/>
    <w:rsid w:val="00B43406"/>
    <w:rsid w:val="00B45879"/>
    <w:rsid w:val="00B45FC4"/>
    <w:rsid w:val="00B51CAC"/>
    <w:rsid w:val="00B54E7A"/>
    <w:rsid w:val="00B607E0"/>
    <w:rsid w:val="00B631E1"/>
    <w:rsid w:val="00B7066F"/>
    <w:rsid w:val="00B72961"/>
    <w:rsid w:val="00B804C3"/>
    <w:rsid w:val="00B81823"/>
    <w:rsid w:val="00B8733C"/>
    <w:rsid w:val="00B91B41"/>
    <w:rsid w:val="00B92929"/>
    <w:rsid w:val="00B9472B"/>
    <w:rsid w:val="00BA090C"/>
    <w:rsid w:val="00BA2755"/>
    <w:rsid w:val="00BB6FFE"/>
    <w:rsid w:val="00BC7F8E"/>
    <w:rsid w:val="00BD1076"/>
    <w:rsid w:val="00BD6247"/>
    <w:rsid w:val="00BE0D1B"/>
    <w:rsid w:val="00BE20BA"/>
    <w:rsid w:val="00BE2530"/>
    <w:rsid w:val="00BE3588"/>
    <w:rsid w:val="00BE4161"/>
    <w:rsid w:val="00BE735C"/>
    <w:rsid w:val="00BF17BA"/>
    <w:rsid w:val="00BF30A7"/>
    <w:rsid w:val="00C05D13"/>
    <w:rsid w:val="00C11E74"/>
    <w:rsid w:val="00C20124"/>
    <w:rsid w:val="00C26D17"/>
    <w:rsid w:val="00C3342A"/>
    <w:rsid w:val="00C36731"/>
    <w:rsid w:val="00C368DD"/>
    <w:rsid w:val="00C3695D"/>
    <w:rsid w:val="00C43A03"/>
    <w:rsid w:val="00C45A4E"/>
    <w:rsid w:val="00C45A9A"/>
    <w:rsid w:val="00C45E00"/>
    <w:rsid w:val="00C50571"/>
    <w:rsid w:val="00C65C59"/>
    <w:rsid w:val="00C72D71"/>
    <w:rsid w:val="00C83914"/>
    <w:rsid w:val="00C93244"/>
    <w:rsid w:val="00C94260"/>
    <w:rsid w:val="00C95FA1"/>
    <w:rsid w:val="00CA1155"/>
    <w:rsid w:val="00CA183D"/>
    <w:rsid w:val="00CA3273"/>
    <w:rsid w:val="00CA4C2A"/>
    <w:rsid w:val="00CB240D"/>
    <w:rsid w:val="00CC0789"/>
    <w:rsid w:val="00CD0886"/>
    <w:rsid w:val="00CD104F"/>
    <w:rsid w:val="00CD4DFD"/>
    <w:rsid w:val="00CD755F"/>
    <w:rsid w:val="00CD7F03"/>
    <w:rsid w:val="00CE7241"/>
    <w:rsid w:val="00CF207B"/>
    <w:rsid w:val="00CF6A83"/>
    <w:rsid w:val="00CF7890"/>
    <w:rsid w:val="00D147CD"/>
    <w:rsid w:val="00D23DD8"/>
    <w:rsid w:val="00D253EA"/>
    <w:rsid w:val="00D3379B"/>
    <w:rsid w:val="00D3549D"/>
    <w:rsid w:val="00D404FC"/>
    <w:rsid w:val="00D43E67"/>
    <w:rsid w:val="00D516B3"/>
    <w:rsid w:val="00D5225C"/>
    <w:rsid w:val="00D54CAF"/>
    <w:rsid w:val="00D55593"/>
    <w:rsid w:val="00D869FB"/>
    <w:rsid w:val="00D941F5"/>
    <w:rsid w:val="00D94FF0"/>
    <w:rsid w:val="00DA485B"/>
    <w:rsid w:val="00DA68E8"/>
    <w:rsid w:val="00DC06F2"/>
    <w:rsid w:val="00DD0CFD"/>
    <w:rsid w:val="00DD616D"/>
    <w:rsid w:val="00DE6527"/>
    <w:rsid w:val="00DF4889"/>
    <w:rsid w:val="00DF492B"/>
    <w:rsid w:val="00DF76E2"/>
    <w:rsid w:val="00E00F0A"/>
    <w:rsid w:val="00E075A0"/>
    <w:rsid w:val="00E1416A"/>
    <w:rsid w:val="00E17E0C"/>
    <w:rsid w:val="00E27B74"/>
    <w:rsid w:val="00E31DB0"/>
    <w:rsid w:val="00E3332C"/>
    <w:rsid w:val="00E36A13"/>
    <w:rsid w:val="00E36C0A"/>
    <w:rsid w:val="00E445BD"/>
    <w:rsid w:val="00E50B37"/>
    <w:rsid w:val="00E607BA"/>
    <w:rsid w:val="00E61C64"/>
    <w:rsid w:val="00E6201F"/>
    <w:rsid w:val="00E7053E"/>
    <w:rsid w:val="00E74316"/>
    <w:rsid w:val="00E74317"/>
    <w:rsid w:val="00E864D7"/>
    <w:rsid w:val="00E8672E"/>
    <w:rsid w:val="00E97B69"/>
    <w:rsid w:val="00EA4B91"/>
    <w:rsid w:val="00EC4704"/>
    <w:rsid w:val="00ED4D5A"/>
    <w:rsid w:val="00EE099C"/>
    <w:rsid w:val="00EE476A"/>
    <w:rsid w:val="00EE625C"/>
    <w:rsid w:val="00EF04B3"/>
    <w:rsid w:val="00EF5D25"/>
    <w:rsid w:val="00F02EDF"/>
    <w:rsid w:val="00F0362E"/>
    <w:rsid w:val="00F10875"/>
    <w:rsid w:val="00F12B29"/>
    <w:rsid w:val="00F13896"/>
    <w:rsid w:val="00F14033"/>
    <w:rsid w:val="00F17393"/>
    <w:rsid w:val="00F204A9"/>
    <w:rsid w:val="00F24E66"/>
    <w:rsid w:val="00F31A64"/>
    <w:rsid w:val="00F36BE6"/>
    <w:rsid w:val="00F5719C"/>
    <w:rsid w:val="00F61258"/>
    <w:rsid w:val="00F63CDD"/>
    <w:rsid w:val="00F6469D"/>
    <w:rsid w:val="00F6497F"/>
    <w:rsid w:val="00F66E6E"/>
    <w:rsid w:val="00F67BDD"/>
    <w:rsid w:val="00F772CD"/>
    <w:rsid w:val="00F81772"/>
    <w:rsid w:val="00F840B5"/>
    <w:rsid w:val="00F85621"/>
    <w:rsid w:val="00F85B41"/>
    <w:rsid w:val="00F91814"/>
    <w:rsid w:val="00FC780C"/>
    <w:rsid w:val="00FF02C6"/>
    <w:rsid w:val="00FF25BC"/>
    <w:rsid w:val="00FF4AF8"/>
    <w:rsid w:val="00FF548A"/>
    <w:rsid w:val="00FF78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A4255FC-EC10-4975-ACA2-C3464C043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Lucida Sans Unicode" w:hAnsi="Times New Roman" w:cs="Tahoma"/>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253EA"/>
    <w:pPr>
      <w:widowControl w:val="0"/>
      <w:suppressAutoHyphens/>
      <w:autoSpaceDN w:val="0"/>
      <w:textAlignment w:val="baseline"/>
    </w:pPr>
    <w:rPr>
      <w:kern w:val="3"/>
      <w:sz w:val="24"/>
      <w:szCs w:val="24"/>
      <w:lang w:bidi="pl-PL"/>
    </w:rPr>
  </w:style>
  <w:style w:type="paragraph" w:styleId="Nagwek1">
    <w:name w:val="heading 1"/>
    <w:basedOn w:val="Normalny"/>
    <w:next w:val="Normalny"/>
    <w:link w:val="Nagwek1Znak"/>
    <w:qFormat/>
    <w:rsid w:val="0067795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33289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FC780C"/>
    <w:pPr>
      <w:keepNext/>
      <w:widowControl/>
      <w:suppressAutoHyphens w:val="0"/>
      <w:autoSpaceDN/>
      <w:spacing w:before="240" w:after="60" w:line="276" w:lineRule="auto"/>
      <w:textAlignment w:val="auto"/>
      <w:outlineLvl w:val="2"/>
    </w:pPr>
    <w:rPr>
      <w:rFonts w:ascii="Cambria" w:eastAsia="Times New Roman" w:hAnsi="Cambria" w:cs="Times New Roman"/>
      <w:b/>
      <w:bCs/>
      <w:kern w:val="0"/>
      <w:sz w:val="26"/>
      <w:szCs w:val="26"/>
      <w:lang w:eastAsia="en-US"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1">
    <w:name w:val="WW_OutlineListStyle_1"/>
    <w:basedOn w:val="Bezlisty"/>
    <w:rsid w:val="00D253EA"/>
    <w:pPr>
      <w:numPr>
        <w:numId w:val="1"/>
      </w:numPr>
    </w:pPr>
  </w:style>
  <w:style w:type="paragraph" w:customStyle="1" w:styleId="Nagwek11">
    <w:name w:val="Nagłówek 11"/>
    <w:basedOn w:val="Standard"/>
    <w:next w:val="Standard"/>
    <w:rsid w:val="00D253EA"/>
    <w:pPr>
      <w:keepNext/>
      <w:numPr>
        <w:numId w:val="1"/>
      </w:numPr>
      <w:spacing w:before="240" w:after="60"/>
      <w:outlineLvl w:val="0"/>
    </w:pPr>
    <w:rPr>
      <w:rFonts w:ascii="Arial" w:hAnsi="Arial"/>
      <w:b/>
      <w:sz w:val="28"/>
    </w:rPr>
  </w:style>
  <w:style w:type="paragraph" w:customStyle="1" w:styleId="Nagwek21">
    <w:name w:val="Nagłówek 21"/>
    <w:basedOn w:val="Standard"/>
    <w:next w:val="Standard"/>
    <w:rsid w:val="00D253EA"/>
    <w:pPr>
      <w:keepNext/>
      <w:numPr>
        <w:ilvl w:val="1"/>
        <w:numId w:val="1"/>
      </w:numPr>
      <w:spacing w:before="240" w:after="60"/>
      <w:outlineLvl w:val="1"/>
    </w:pPr>
    <w:rPr>
      <w:rFonts w:ascii="Arial" w:hAnsi="Arial"/>
      <w:b/>
      <w:i/>
    </w:rPr>
  </w:style>
  <w:style w:type="paragraph" w:customStyle="1" w:styleId="Nagwek31">
    <w:name w:val="Nagłówek 31"/>
    <w:basedOn w:val="Standard"/>
    <w:next w:val="Standard"/>
    <w:rsid w:val="00D253EA"/>
    <w:pPr>
      <w:keepNext/>
      <w:numPr>
        <w:ilvl w:val="2"/>
        <w:numId w:val="1"/>
      </w:numPr>
      <w:outlineLvl w:val="2"/>
    </w:pPr>
    <w:rPr>
      <w:rFonts w:ascii="Arial" w:hAnsi="Arial"/>
      <w:i/>
    </w:rPr>
  </w:style>
  <w:style w:type="paragraph" w:customStyle="1" w:styleId="Nagwek41">
    <w:name w:val="Nagłówek 41"/>
    <w:basedOn w:val="Standard"/>
    <w:next w:val="Textbody"/>
    <w:rsid w:val="00D253EA"/>
    <w:pPr>
      <w:keepNext/>
      <w:numPr>
        <w:ilvl w:val="3"/>
        <w:numId w:val="1"/>
      </w:numPr>
      <w:spacing w:before="170"/>
      <w:outlineLvl w:val="3"/>
    </w:pPr>
    <w:rPr>
      <w:b/>
      <w:i/>
      <w:sz w:val="20"/>
    </w:rPr>
  </w:style>
  <w:style w:type="paragraph" w:customStyle="1" w:styleId="Nagwek51">
    <w:name w:val="Nagłówek 51"/>
    <w:basedOn w:val="Nagwek10"/>
    <w:next w:val="Textbody"/>
    <w:rsid w:val="00D253EA"/>
    <w:pPr>
      <w:numPr>
        <w:ilvl w:val="4"/>
        <w:numId w:val="1"/>
      </w:numPr>
      <w:outlineLvl w:val="4"/>
    </w:pPr>
    <w:rPr>
      <w:b/>
      <w:bCs/>
    </w:rPr>
  </w:style>
  <w:style w:type="paragraph" w:customStyle="1" w:styleId="Nagwek61">
    <w:name w:val="Nagłówek 61"/>
    <w:basedOn w:val="Nagwek10"/>
    <w:next w:val="Textbody"/>
    <w:rsid w:val="00D253EA"/>
    <w:pPr>
      <w:numPr>
        <w:ilvl w:val="5"/>
        <w:numId w:val="1"/>
      </w:numPr>
      <w:outlineLvl w:val="5"/>
    </w:pPr>
    <w:rPr>
      <w:b/>
      <w:bCs/>
    </w:rPr>
  </w:style>
  <w:style w:type="paragraph" w:customStyle="1" w:styleId="Nagwek71">
    <w:name w:val="Nagłówek 71"/>
    <w:basedOn w:val="Nagwek10"/>
    <w:next w:val="Textbody"/>
    <w:rsid w:val="00D253EA"/>
    <w:pPr>
      <w:numPr>
        <w:ilvl w:val="6"/>
        <w:numId w:val="1"/>
      </w:numPr>
      <w:outlineLvl w:val="6"/>
    </w:pPr>
    <w:rPr>
      <w:b/>
      <w:bCs/>
    </w:rPr>
  </w:style>
  <w:style w:type="paragraph" w:customStyle="1" w:styleId="Nagwek81">
    <w:name w:val="Nagłówek 81"/>
    <w:basedOn w:val="Nagwek10"/>
    <w:next w:val="Textbody"/>
    <w:rsid w:val="00D253EA"/>
    <w:pPr>
      <w:numPr>
        <w:ilvl w:val="7"/>
        <w:numId w:val="1"/>
      </w:numPr>
      <w:outlineLvl w:val="7"/>
    </w:pPr>
    <w:rPr>
      <w:b/>
      <w:bCs/>
    </w:rPr>
  </w:style>
  <w:style w:type="paragraph" w:customStyle="1" w:styleId="Nagwek91">
    <w:name w:val="Nagłówek 91"/>
    <w:basedOn w:val="Nagwek10"/>
    <w:next w:val="Textbody"/>
    <w:rsid w:val="00D253EA"/>
    <w:pPr>
      <w:numPr>
        <w:ilvl w:val="8"/>
        <w:numId w:val="1"/>
      </w:numPr>
      <w:outlineLvl w:val="8"/>
    </w:pPr>
    <w:rPr>
      <w:b/>
      <w:bCs/>
    </w:rPr>
  </w:style>
  <w:style w:type="paragraph" w:customStyle="1" w:styleId="Standard">
    <w:name w:val="Standard"/>
    <w:link w:val="StandardZnak"/>
    <w:rsid w:val="00D253EA"/>
    <w:pPr>
      <w:widowControl w:val="0"/>
      <w:suppressAutoHyphens/>
      <w:autoSpaceDN w:val="0"/>
      <w:textAlignment w:val="baseline"/>
    </w:pPr>
    <w:rPr>
      <w:kern w:val="3"/>
      <w:sz w:val="24"/>
      <w:szCs w:val="24"/>
      <w:lang w:bidi="pl-PL"/>
    </w:rPr>
  </w:style>
  <w:style w:type="paragraph" w:customStyle="1" w:styleId="Textbody">
    <w:name w:val="Text body"/>
    <w:basedOn w:val="Standard"/>
    <w:rsid w:val="00D253EA"/>
    <w:pPr>
      <w:spacing w:after="62"/>
      <w:jc w:val="both"/>
    </w:pPr>
  </w:style>
  <w:style w:type="paragraph" w:customStyle="1" w:styleId="Legenda1">
    <w:name w:val="Legenda1"/>
    <w:basedOn w:val="Standard"/>
    <w:rsid w:val="00D253EA"/>
    <w:pPr>
      <w:suppressLineNumbers/>
      <w:spacing w:before="120" w:after="120"/>
    </w:pPr>
    <w:rPr>
      <w:i/>
      <w:iCs/>
    </w:rPr>
  </w:style>
  <w:style w:type="paragraph" w:customStyle="1" w:styleId="Nagwek10">
    <w:name w:val="Nagłówek1"/>
    <w:basedOn w:val="Standard"/>
    <w:next w:val="Textbody"/>
    <w:rsid w:val="00D253EA"/>
    <w:pPr>
      <w:keepNext/>
      <w:spacing w:before="240" w:after="120"/>
    </w:pPr>
    <w:rPr>
      <w:rFonts w:ascii="Arial" w:hAnsi="Arial"/>
      <w:sz w:val="28"/>
      <w:szCs w:val="28"/>
    </w:rPr>
  </w:style>
  <w:style w:type="paragraph" w:styleId="Lista">
    <w:name w:val="List"/>
    <w:basedOn w:val="Textbody"/>
    <w:rsid w:val="00D253EA"/>
  </w:style>
  <w:style w:type="paragraph" w:customStyle="1" w:styleId="Stopka1">
    <w:name w:val="Stopka1"/>
    <w:basedOn w:val="Standard"/>
    <w:rsid w:val="00D253EA"/>
    <w:pPr>
      <w:suppressLineNumbers/>
      <w:tabs>
        <w:tab w:val="center" w:pos="4762"/>
        <w:tab w:val="right" w:pos="9525"/>
      </w:tabs>
    </w:pPr>
  </w:style>
  <w:style w:type="paragraph" w:customStyle="1" w:styleId="TableContents">
    <w:name w:val="Table Contents"/>
    <w:basedOn w:val="Textbody"/>
    <w:rsid w:val="00D253EA"/>
    <w:pPr>
      <w:suppressLineNumbers/>
    </w:pPr>
  </w:style>
  <w:style w:type="paragraph" w:customStyle="1" w:styleId="TableHeading">
    <w:name w:val="Table Heading"/>
    <w:basedOn w:val="TableContents"/>
    <w:rsid w:val="00D253EA"/>
    <w:pPr>
      <w:jc w:val="center"/>
    </w:pPr>
    <w:rPr>
      <w:b/>
      <w:bCs/>
      <w:i/>
      <w:iCs/>
    </w:rPr>
  </w:style>
  <w:style w:type="paragraph" w:customStyle="1" w:styleId="Framecontents">
    <w:name w:val="Frame contents"/>
    <w:basedOn w:val="Textbody"/>
    <w:rsid w:val="00D253EA"/>
  </w:style>
  <w:style w:type="paragraph" w:customStyle="1" w:styleId="Index">
    <w:name w:val="Index"/>
    <w:basedOn w:val="Standard"/>
    <w:rsid w:val="00D253EA"/>
    <w:pPr>
      <w:suppressLineNumbers/>
    </w:pPr>
  </w:style>
  <w:style w:type="paragraph" w:customStyle="1" w:styleId="Contents1">
    <w:name w:val="Contents 1"/>
    <w:basedOn w:val="Standard"/>
    <w:next w:val="Standard"/>
    <w:rsid w:val="00D253EA"/>
    <w:pPr>
      <w:spacing w:before="120" w:after="120"/>
    </w:pPr>
    <w:rPr>
      <w:b/>
      <w:bCs/>
      <w:caps/>
      <w:sz w:val="20"/>
    </w:rPr>
  </w:style>
  <w:style w:type="paragraph" w:customStyle="1" w:styleId="Contents2">
    <w:name w:val="Contents 2"/>
    <w:basedOn w:val="Standard"/>
    <w:next w:val="Standard"/>
    <w:rsid w:val="00D253EA"/>
    <w:pPr>
      <w:ind w:left="240"/>
    </w:pPr>
    <w:rPr>
      <w:smallCaps/>
      <w:sz w:val="20"/>
    </w:rPr>
  </w:style>
  <w:style w:type="paragraph" w:customStyle="1" w:styleId="Contents3">
    <w:name w:val="Contents 3"/>
    <w:basedOn w:val="Standard"/>
    <w:next w:val="Standard"/>
    <w:rsid w:val="00D253EA"/>
    <w:pPr>
      <w:ind w:left="480"/>
    </w:pPr>
    <w:rPr>
      <w:i/>
      <w:iCs/>
      <w:sz w:val="20"/>
    </w:rPr>
  </w:style>
  <w:style w:type="paragraph" w:customStyle="1" w:styleId="Contents4">
    <w:name w:val="Contents 4"/>
    <w:basedOn w:val="Standard"/>
    <w:next w:val="Standard"/>
    <w:rsid w:val="00D253EA"/>
    <w:pPr>
      <w:ind w:left="720"/>
    </w:pPr>
    <w:rPr>
      <w:sz w:val="18"/>
      <w:szCs w:val="18"/>
    </w:rPr>
  </w:style>
  <w:style w:type="paragraph" w:customStyle="1" w:styleId="Wypunktowanietabeli">
    <w:name w:val="Wypunktowanie_tabeli"/>
    <w:basedOn w:val="TableContents"/>
    <w:rsid w:val="00D253EA"/>
    <w:pPr>
      <w:numPr>
        <w:numId w:val="3"/>
      </w:numPr>
      <w:jc w:val="center"/>
    </w:pPr>
  </w:style>
  <w:style w:type="paragraph" w:customStyle="1" w:styleId="TableContentsuser">
    <w:name w:val="Table Contents (user)"/>
    <w:basedOn w:val="Textbody"/>
    <w:rsid w:val="00D253EA"/>
  </w:style>
  <w:style w:type="paragraph" w:customStyle="1" w:styleId="TableHeadinguser">
    <w:name w:val="Table Heading (user)"/>
    <w:basedOn w:val="TableContentsuser"/>
    <w:rsid w:val="00D253EA"/>
    <w:pPr>
      <w:jc w:val="center"/>
    </w:pPr>
    <w:rPr>
      <w:b/>
      <w:bCs/>
      <w:i/>
      <w:iCs/>
    </w:rPr>
  </w:style>
  <w:style w:type="character" w:customStyle="1" w:styleId="NumberingSymbols">
    <w:name w:val="Numbering Symbols"/>
    <w:rsid w:val="00D253EA"/>
  </w:style>
  <w:style w:type="character" w:customStyle="1" w:styleId="BulletSymbols">
    <w:name w:val="Bullet Symbols"/>
    <w:rsid w:val="00D253EA"/>
    <w:rPr>
      <w:rFonts w:ascii="StarSymbol" w:eastAsia="StarSymbol" w:hAnsi="StarSymbol" w:cs="StarSymbol"/>
      <w:sz w:val="18"/>
      <w:szCs w:val="18"/>
    </w:rPr>
  </w:style>
  <w:style w:type="character" w:customStyle="1" w:styleId="RTFNum21">
    <w:name w:val="RTF_Num 2 1"/>
    <w:rsid w:val="00D253EA"/>
  </w:style>
  <w:style w:type="character" w:customStyle="1" w:styleId="RTFNum22">
    <w:name w:val="RTF_Num 2 2"/>
    <w:rsid w:val="00D253EA"/>
  </w:style>
  <w:style w:type="character" w:customStyle="1" w:styleId="RTFNum23">
    <w:name w:val="RTF_Num 2 3"/>
    <w:rsid w:val="00D253EA"/>
  </w:style>
  <w:style w:type="character" w:customStyle="1" w:styleId="RTFNum24">
    <w:name w:val="RTF_Num 2 4"/>
    <w:rsid w:val="00D253EA"/>
  </w:style>
  <w:style w:type="character" w:customStyle="1" w:styleId="RTFNum25">
    <w:name w:val="RTF_Num 2 5"/>
    <w:rsid w:val="00D253EA"/>
  </w:style>
  <w:style w:type="character" w:customStyle="1" w:styleId="RTFNum26">
    <w:name w:val="RTF_Num 2 6"/>
    <w:rsid w:val="00D253EA"/>
  </w:style>
  <w:style w:type="character" w:customStyle="1" w:styleId="RTFNum27">
    <w:name w:val="RTF_Num 2 7"/>
    <w:rsid w:val="00D253EA"/>
  </w:style>
  <w:style w:type="character" w:customStyle="1" w:styleId="RTFNum28">
    <w:name w:val="RTF_Num 2 8"/>
    <w:rsid w:val="00D253EA"/>
  </w:style>
  <w:style w:type="character" w:customStyle="1" w:styleId="RTFNum29">
    <w:name w:val="RTF_Num 2 9"/>
    <w:rsid w:val="00D253EA"/>
  </w:style>
  <w:style w:type="character" w:customStyle="1" w:styleId="RTFNum210">
    <w:name w:val="RTF_Num 2 10"/>
    <w:rsid w:val="00D253EA"/>
  </w:style>
  <w:style w:type="character" w:customStyle="1" w:styleId="NumberingSymbolsuser">
    <w:name w:val="Numbering Symbols (user)"/>
    <w:rsid w:val="00D253EA"/>
    <w:rPr>
      <w:sz w:val="24"/>
      <w:szCs w:val="24"/>
      <w:lang w:val="en-US" w:eastAsia="en-US"/>
    </w:rPr>
  </w:style>
  <w:style w:type="paragraph" w:styleId="Nagwek">
    <w:name w:val="header"/>
    <w:basedOn w:val="Normalny"/>
    <w:rsid w:val="00D253EA"/>
    <w:pPr>
      <w:tabs>
        <w:tab w:val="center" w:pos="4536"/>
        <w:tab w:val="right" w:pos="9072"/>
      </w:tabs>
    </w:pPr>
  </w:style>
  <w:style w:type="character" w:customStyle="1" w:styleId="NagwekZnak">
    <w:name w:val="Nagłówek Znak"/>
    <w:basedOn w:val="Domylnaczcionkaakapitu"/>
    <w:rsid w:val="00D253EA"/>
  </w:style>
  <w:style w:type="paragraph" w:styleId="Stopka">
    <w:name w:val="footer"/>
    <w:basedOn w:val="Normalny"/>
    <w:uiPriority w:val="99"/>
    <w:rsid w:val="00D253EA"/>
    <w:pPr>
      <w:tabs>
        <w:tab w:val="center" w:pos="4536"/>
        <w:tab w:val="right" w:pos="9072"/>
      </w:tabs>
    </w:pPr>
  </w:style>
  <w:style w:type="character" w:customStyle="1" w:styleId="StopkaZnak">
    <w:name w:val="Stopka Znak"/>
    <w:basedOn w:val="Domylnaczcionkaakapitu"/>
    <w:uiPriority w:val="99"/>
    <w:rsid w:val="00D253EA"/>
  </w:style>
  <w:style w:type="paragraph" w:styleId="Tekstdymka">
    <w:name w:val="Balloon Text"/>
    <w:basedOn w:val="Normalny"/>
    <w:rsid w:val="00D253EA"/>
    <w:rPr>
      <w:rFonts w:ascii="Tahoma" w:hAnsi="Tahoma"/>
      <w:sz w:val="16"/>
      <w:szCs w:val="16"/>
    </w:rPr>
  </w:style>
  <w:style w:type="character" w:customStyle="1" w:styleId="TekstdymkaZnak">
    <w:name w:val="Tekst dymka Znak"/>
    <w:basedOn w:val="Domylnaczcionkaakapitu"/>
    <w:rsid w:val="00D253EA"/>
    <w:rPr>
      <w:rFonts w:ascii="Tahoma" w:hAnsi="Tahoma"/>
      <w:sz w:val="16"/>
      <w:szCs w:val="16"/>
    </w:rPr>
  </w:style>
  <w:style w:type="paragraph" w:styleId="Spistreci1">
    <w:name w:val="toc 1"/>
    <w:basedOn w:val="Normalny"/>
    <w:next w:val="Normalny"/>
    <w:autoRedefine/>
    <w:uiPriority w:val="39"/>
    <w:rsid w:val="00D253EA"/>
    <w:pPr>
      <w:spacing w:after="100"/>
    </w:pPr>
  </w:style>
  <w:style w:type="paragraph" w:styleId="Spistreci2">
    <w:name w:val="toc 2"/>
    <w:basedOn w:val="Normalny"/>
    <w:next w:val="Normalny"/>
    <w:autoRedefine/>
    <w:uiPriority w:val="39"/>
    <w:rsid w:val="00D253EA"/>
    <w:pPr>
      <w:spacing w:after="100"/>
      <w:ind w:left="240"/>
    </w:pPr>
  </w:style>
  <w:style w:type="paragraph" w:styleId="Spistreci3">
    <w:name w:val="toc 3"/>
    <w:basedOn w:val="Normalny"/>
    <w:next w:val="Normalny"/>
    <w:autoRedefine/>
    <w:uiPriority w:val="39"/>
    <w:rsid w:val="00D253EA"/>
    <w:pPr>
      <w:spacing w:after="100"/>
      <w:ind w:left="480"/>
    </w:pPr>
  </w:style>
  <w:style w:type="character" w:customStyle="1" w:styleId="WW8Num9z2">
    <w:name w:val="WW8Num9z2"/>
    <w:rsid w:val="00823E90"/>
    <w:rPr>
      <w:rFonts w:ascii="Wingdings" w:hAnsi="Wingdings"/>
    </w:rPr>
  </w:style>
  <w:style w:type="paragraph" w:customStyle="1" w:styleId="Wcicie">
    <w:name w:val="Wcięcie"/>
    <w:basedOn w:val="Normalny"/>
    <w:rsid w:val="00F67BDD"/>
    <w:pPr>
      <w:widowControl/>
      <w:tabs>
        <w:tab w:val="left" w:pos="1080"/>
      </w:tabs>
      <w:suppressAutoHyphens w:val="0"/>
      <w:autoSpaceDN/>
      <w:ind w:left="1080"/>
      <w:jc w:val="both"/>
      <w:textAlignment w:val="auto"/>
    </w:pPr>
    <w:rPr>
      <w:rFonts w:ascii="Arial Narrow" w:eastAsia="Calibri" w:hAnsi="Arial Narrow" w:cs="Times New Roman"/>
      <w:kern w:val="0"/>
      <w:lang w:bidi="ar-SA"/>
    </w:rPr>
  </w:style>
  <w:style w:type="paragraph" w:styleId="Akapitzlist">
    <w:name w:val="List Paragraph"/>
    <w:aliases w:val="Wypunktowanie"/>
    <w:basedOn w:val="Normalny"/>
    <w:link w:val="AkapitzlistZnak"/>
    <w:uiPriority w:val="34"/>
    <w:qFormat/>
    <w:rsid w:val="002043A1"/>
    <w:pPr>
      <w:widowControl/>
      <w:suppressAutoHyphens w:val="0"/>
      <w:autoSpaceDN/>
      <w:spacing w:after="200" w:line="276" w:lineRule="auto"/>
      <w:ind w:left="720"/>
      <w:contextualSpacing/>
      <w:textAlignment w:val="auto"/>
    </w:pPr>
    <w:rPr>
      <w:rFonts w:ascii="Calibri" w:eastAsia="Calibri" w:hAnsi="Calibri" w:cs="Times New Roman"/>
      <w:kern w:val="0"/>
      <w:sz w:val="22"/>
      <w:szCs w:val="22"/>
      <w:lang w:eastAsia="en-US" w:bidi="ar-SA"/>
    </w:rPr>
  </w:style>
  <w:style w:type="table" w:styleId="Tabela-Siatka">
    <w:name w:val="Table Grid"/>
    <w:basedOn w:val="Standardowy"/>
    <w:uiPriority w:val="39"/>
    <w:rsid w:val="00041991"/>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Podtytu"/>
    <w:link w:val="TytuZnak"/>
    <w:qFormat/>
    <w:rsid w:val="00BD6247"/>
    <w:pPr>
      <w:widowControl/>
      <w:autoSpaceDN/>
      <w:jc w:val="center"/>
      <w:textAlignment w:val="auto"/>
    </w:pPr>
    <w:rPr>
      <w:rFonts w:eastAsia="Times New Roman" w:cs="Times New Roman"/>
      <w:kern w:val="0"/>
      <w:sz w:val="28"/>
      <w:szCs w:val="20"/>
      <w:lang w:eastAsia="ar-SA" w:bidi="ar-SA"/>
    </w:rPr>
  </w:style>
  <w:style w:type="character" w:customStyle="1" w:styleId="TytuZnak">
    <w:name w:val="Tytuł Znak"/>
    <w:basedOn w:val="Domylnaczcionkaakapitu"/>
    <w:link w:val="Tytu"/>
    <w:rsid w:val="00BD6247"/>
    <w:rPr>
      <w:rFonts w:eastAsia="Times New Roman" w:cs="Times New Roman"/>
      <w:sz w:val="28"/>
      <w:lang w:eastAsia="ar-SA"/>
    </w:rPr>
  </w:style>
  <w:style w:type="paragraph" w:styleId="Podtytu">
    <w:name w:val="Subtitle"/>
    <w:basedOn w:val="Normalny"/>
    <w:next w:val="Normalny"/>
    <w:link w:val="PodtytuZnak"/>
    <w:uiPriority w:val="11"/>
    <w:qFormat/>
    <w:rsid w:val="00BD6247"/>
    <w:pPr>
      <w:spacing w:after="60"/>
      <w:jc w:val="center"/>
      <w:outlineLvl w:val="1"/>
    </w:pPr>
    <w:rPr>
      <w:rFonts w:ascii="Cambria" w:eastAsia="Times New Roman" w:hAnsi="Cambria" w:cs="Times New Roman"/>
    </w:rPr>
  </w:style>
  <w:style w:type="character" w:customStyle="1" w:styleId="PodtytuZnak">
    <w:name w:val="Podtytuł Znak"/>
    <w:basedOn w:val="Domylnaczcionkaakapitu"/>
    <w:link w:val="Podtytu"/>
    <w:uiPriority w:val="11"/>
    <w:rsid w:val="00BD6247"/>
    <w:rPr>
      <w:rFonts w:ascii="Cambria" w:eastAsia="Times New Roman" w:hAnsi="Cambria" w:cs="Times New Roman"/>
      <w:kern w:val="3"/>
      <w:sz w:val="24"/>
      <w:szCs w:val="24"/>
      <w:lang w:bidi="pl-PL"/>
    </w:rPr>
  </w:style>
  <w:style w:type="paragraph" w:customStyle="1" w:styleId="Akapit">
    <w:name w:val="Akapit"/>
    <w:basedOn w:val="Normalny"/>
    <w:rsid w:val="00A14AC4"/>
    <w:pPr>
      <w:widowControl/>
      <w:suppressAutoHyphens w:val="0"/>
      <w:autoSpaceDN/>
      <w:ind w:firstLine="720"/>
      <w:jc w:val="both"/>
      <w:textAlignment w:val="auto"/>
    </w:pPr>
    <w:rPr>
      <w:rFonts w:eastAsia="Times New Roman" w:cs="Times New Roman"/>
      <w:kern w:val="0"/>
      <w:szCs w:val="20"/>
      <w:lang w:eastAsia="ar-SA" w:bidi="ar-SA"/>
    </w:rPr>
  </w:style>
  <w:style w:type="numbering" w:customStyle="1" w:styleId="WWOutlineListStyle">
    <w:name w:val="WW_OutlineListStyle"/>
    <w:basedOn w:val="Bezlisty"/>
    <w:rsid w:val="00D253EA"/>
    <w:pPr>
      <w:numPr>
        <w:numId w:val="2"/>
      </w:numPr>
    </w:pPr>
  </w:style>
  <w:style w:type="numbering" w:customStyle="1" w:styleId="Numbering1">
    <w:name w:val="Numbering 1"/>
    <w:basedOn w:val="Bezlisty"/>
    <w:rsid w:val="00D253EA"/>
    <w:pPr>
      <w:numPr>
        <w:numId w:val="3"/>
      </w:numPr>
    </w:pPr>
  </w:style>
  <w:style w:type="numbering" w:customStyle="1" w:styleId="WW8Num12">
    <w:name w:val="WW8Num12"/>
    <w:basedOn w:val="Bezlisty"/>
    <w:rsid w:val="00D253EA"/>
    <w:pPr>
      <w:numPr>
        <w:numId w:val="4"/>
      </w:numPr>
    </w:pPr>
  </w:style>
  <w:style w:type="numbering" w:customStyle="1" w:styleId="RTFNum2">
    <w:name w:val="RTF_Num 2"/>
    <w:basedOn w:val="Bezlisty"/>
    <w:rsid w:val="00D253EA"/>
    <w:pPr>
      <w:numPr>
        <w:numId w:val="5"/>
      </w:numPr>
    </w:pPr>
  </w:style>
  <w:style w:type="character" w:styleId="Hipercze">
    <w:name w:val="Hyperlink"/>
    <w:basedOn w:val="Domylnaczcionkaakapitu"/>
    <w:rsid w:val="00BE3588"/>
    <w:rPr>
      <w:color w:val="0000FF"/>
      <w:u w:val="single"/>
    </w:rPr>
  </w:style>
  <w:style w:type="character" w:customStyle="1" w:styleId="Nagwek3Znak">
    <w:name w:val="Nagłówek 3 Znak"/>
    <w:basedOn w:val="Domylnaczcionkaakapitu"/>
    <w:link w:val="Nagwek3"/>
    <w:uiPriority w:val="9"/>
    <w:semiHidden/>
    <w:rsid w:val="00FC780C"/>
    <w:rPr>
      <w:rFonts w:ascii="Cambria" w:eastAsia="Times New Roman" w:hAnsi="Cambria" w:cs="Times New Roman"/>
      <w:b/>
      <w:bCs/>
      <w:sz w:val="26"/>
      <w:szCs w:val="26"/>
      <w:lang w:eastAsia="en-US"/>
    </w:rPr>
  </w:style>
  <w:style w:type="character" w:customStyle="1" w:styleId="Nagwek1Znak">
    <w:name w:val="Nagłówek 1 Znak"/>
    <w:basedOn w:val="Domylnaczcionkaakapitu"/>
    <w:link w:val="Nagwek1"/>
    <w:uiPriority w:val="9"/>
    <w:rsid w:val="00677959"/>
    <w:rPr>
      <w:rFonts w:asciiTheme="majorHAnsi" w:eastAsiaTheme="majorEastAsia" w:hAnsiTheme="majorHAnsi" w:cstheme="majorBidi"/>
      <w:b/>
      <w:bCs/>
      <w:color w:val="365F91" w:themeColor="accent1" w:themeShade="BF"/>
      <w:kern w:val="3"/>
      <w:sz w:val="28"/>
      <w:szCs w:val="28"/>
      <w:lang w:bidi="pl-PL"/>
    </w:rPr>
  </w:style>
  <w:style w:type="character" w:customStyle="1" w:styleId="tooltiptrigger">
    <w:name w:val="tooltiptrigger"/>
    <w:basedOn w:val="Domylnaczcionkaakapitu"/>
    <w:rsid w:val="00423FA0"/>
  </w:style>
  <w:style w:type="character" w:styleId="Tekstzastpczy">
    <w:name w:val="Placeholder Text"/>
    <w:basedOn w:val="Domylnaczcionkaakapitu"/>
    <w:uiPriority w:val="99"/>
    <w:semiHidden/>
    <w:rsid w:val="00274FC2"/>
    <w:rPr>
      <w:color w:val="808080"/>
    </w:rPr>
  </w:style>
  <w:style w:type="paragraph" w:customStyle="1" w:styleId="UErysza">
    <w:name w:val="UE_rys_zał"/>
    <w:basedOn w:val="Normalny"/>
    <w:link w:val="UEryszaZnak"/>
    <w:qFormat/>
    <w:rsid w:val="007D5D33"/>
    <w:pPr>
      <w:widowControl/>
      <w:suppressAutoHyphens w:val="0"/>
      <w:autoSpaceDN/>
      <w:spacing w:after="60" w:line="264" w:lineRule="auto"/>
      <w:ind w:left="431" w:hanging="431"/>
      <w:jc w:val="both"/>
      <w:textAlignment w:val="auto"/>
    </w:pPr>
    <w:rPr>
      <w:rFonts w:ascii="Arial Narrow" w:eastAsiaTheme="minorEastAsia" w:hAnsi="Arial Narrow" w:cstheme="minorBidi"/>
      <w:b/>
      <w:kern w:val="0"/>
      <w:lang w:bidi="ar-SA"/>
    </w:rPr>
  </w:style>
  <w:style w:type="character" w:customStyle="1" w:styleId="UEryszaZnak">
    <w:name w:val="UE_rys_zał Znak"/>
    <w:basedOn w:val="Domylnaczcionkaakapitu"/>
    <w:link w:val="UErysza"/>
    <w:rsid w:val="007D5D33"/>
    <w:rPr>
      <w:rFonts w:ascii="Arial Narrow" w:eastAsiaTheme="minorEastAsia" w:hAnsi="Arial Narrow" w:cstheme="minorBidi"/>
      <w:b/>
      <w:sz w:val="24"/>
      <w:szCs w:val="24"/>
    </w:rPr>
  </w:style>
  <w:style w:type="paragraph" w:customStyle="1" w:styleId="Nagwek12">
    <w:name w:val="Nagłówek 12"/>
    <w:basedOn w:val="Standard"/>
    <w:next w:val="Standard"/>
    <w:uiPriority w:val="99"/>
    <w:rsid w:val="00411222"/>
    <w:pPr>
      <w:keepNext/>
      <w:spacing w:before="240" w:after="60"/>
      <w:outlineLvl w:val="0"/>
    </w:pPr>
    <w:rPr>
      <w:rFonts w:ascii="Arial" w:hAnsi="Arial"/>
      <w:b/>
      <w:sz w:val="28"/>
    </w:rPr>
  </w:style>
  <w:style w:type="paragraph" w:customStyle="1" w:styleId="Nagwek22">
    <w:name w:val="Nagłówek 22"/>
    <w:basedOn w:val="Standard"/>
    <w:next w:val="Standard"/>
    <w:uiPriority w:val="99"/>
    <w:rsid w:val="00411222"/>
    <w:pPr>
      <w:keepNext/>
      <w:spacing w:before="240" w:after="60"/>
      <w:outlineLvl w:val="1"/>
    </w:pPr>
    <w:rPr>
      <w:rFonts w:ascii="Arial" w:hAnsi="Arial"/>
      <w:b/>
      <w:i/>
    </w:rPr>
  </w:style>
  <w:style w:type="paragraph" w:customStyle="1" w:styleId="Nagwek32">
    <w:name w:val="Nagłówek 32"/>
    <w:basedOn w:val="Standard"/>
    <w:next w:val="Standard"/>
    <w:uiPriority w:val="99"/>
    <w:rsid w:val="00411222"/>
    <w:pPr>
      <w:keepNext/>
      <w:outlineLvl w:val="2"/>
    </w:pPr>
    <w:rPr>
      <w:rFonts w:ascii="Arial" w:hAnsi="Arial"/>
      <w:i/>
    </w:rPr>
  </w:style>
  <w:style w:type="paragraph" w:customStyle="1" w:styleId="Nagwek42">
    <w:name w:val="Nagłówek 42"/>
    <w:basedOn w:val="Standard"/>
    <w:next w:val="Textbody"/>
    <w:rsid w:val="00411222"/>
    <w:pPr>
      <w:keepNext/>
      <w:spacing w:before="170"/>
      <w:outlineLvl w:val="3"/>
    </w:pPr>
    <w:rPr>
      <w:b/>
      <w:i/>
      <w:sz w:val="20"/>
    </w:rPr>
  </w:style>
  <w:style w:type="paragraph" w:customStyle="1" w:styleId="Nagwek52">
    <w:name w:val="Nagłówek 52"/>
    <w:basedOn w:val="Normalny"/>
    <w:next w:val="Textbody"/>
    <w:uiPriority w:val="99"/>
    <w:rsid w:val="00411222"/>
    <w:pPr>
      <w:keepNext/>
      <w:spacing w:before="240" w:after="120"/>
      <w:outlineLvl w:val="4"/>
    </w:pPr>
    <w:rPr>
      <w:rFonts w:ascii="Arial" w:hAnsi="Arial"/>
      <w:b/>
      <w:bCs/>
      <w:sz w:val="28"/>
      <w:szCs w:val="28"/>
    </w:rPr>
  </w:style>
  <w:style w:type="paragraph" w:customStyle="1" w:styleId="Nagwek62">
    <w:name w:val="Nagłówek 62"/>
    <w:basedOn w:val="Normalny"/>
    <w:next w:val="Textbody"/>
    <w:uiPriority w:val="99"/>
    <w:rsid w:val="00411222"/>
    <w:pPr>
      <w:keepNext/>
      <w:spacing w:before="240" w:after="120"/>
      <w:outlineLvl w:val="5"/>
    </w:pPr>
    <w:rPr>
      <w:rFonts w:ascii="Arial" w:hAnsi="Arial"/>
      <w:b/>
      <w:bCs/>
      <w:sz w:val="28"/>
      <w:szCs w:val="28"/>
    </w:rPr>
  </w:style>
  <w:style w:type="paragraph" w:customStyle="1" w:styleId="Nagwek72">
    <w:name w:val="Nagłówek 72"/>
    <w:basedOn w:val="Normalny"/>
    <w:next w:val="Textbody"/>
    <w:uiPriority w:val="99"/>
    <w:rsid w:val="00411222"/>
    <w:pPr>
      <w:keepNext/>
      <w:spacing w:before="240" w:after="120"/>
      <w:outlineLvl w:val="6"/>
    </w:pPr>
    <w:rPr>
      <w:rFonts w:ascii="Arial" w:hAnsi="Arial"/>
      <w:b/>
      <w:bCs/>
      <w:sz w:val="28"/>
      <w:szCs w:val="28"/>
    </w:rPr>
  </w:style>
  <w:style w:type="paragraph" w:customStyle="1" w:styleId="Nagwek82">
    <w:name w:val="Nagłówek 82"/>
    <w:basedOn w:val="Normalny"/>
    <w:next w:val="Textbody"/>
    <w:uiPriority w:val="99"/>
    <w:rsid w:val="00411222"/>
    <w:pPr>
      <w:keepNext/>
      <w:spacing w:before="240" w:after="120"/>
      <w:outlineLvl w:val="7"/>
    </w:pPr>
    <w:rPr>
      <w:rFonts w:ascii="Arial" w:hAnsi="Arial"/>
      <w:b/>
      <w:bCs/>
      <w:sz w:val="28"/>
      <w:szCs w:val="28"/>
    </w:rPr>
  </w:style>
  <w:style w:type="paragraph" w:customStyle="1" w:styleId="Nagwek92">
    <w:name w:val="Nagłówek 92"/>
    <w:basedOn w:val="Normalny"/>
    <w:next w:val="Textbody"/>
    <w:uiPriority w:val="99"/>
    <w:rsid w:val="00411222"/>
    <w:pPr>
      <w:keepNext/>
      <w:spacing w:before="240" w:after="120"/>
      <w:outlineLvl w:val="8"/>
    </w:pPr>
    <w:rPr>
      <w:rFonts w:ascii="Arial" w:hAnsi="Arial"/>
      <w:b/>
      <w:bCs/>
      <w:sz w:val="28"/>
      <w:szCs w:val="28"/>
    </w:rPr>
  </w:style>
  <w:style w:type="character" w:customStyle="1" w:styleId="StandardZnak">
    <w:name w:val="Standard Znak"/>
    <w:link w:val="Standard"/>
    <w:rsid w:val="00411222"/>
    <w:rPr>
      <w:kern w:val="3"/>
      <w:sz w:val="24"/>
      <w:szCs w:val="24"/>
      <w:lang w:bidi="pl-PL"/>
    </w:rPr>
  </w:style>
  <w:style w:type="paragraph" w:customStyle="1" w:styleId="LANSTERStandard">
    <w:name w:val="LANSTER_Standard"/>
    <w:basedOn w:val="Normalny"/>
    <w:link w:val="LANSTERStandardZnak"/>
    <w:rsid w:val="001D20FC"/>
    <w:pPr>
      <w:widowControl/>
      <w:suppressAutoHyphens w:val="0"/>
      <w:autoSpaceDN/>
      <w:spacing w:after="120" w:line="360" w:lineRule="auto"/>
      <w:ind w:firstLine="709"/>
      <w:jc w:val="both"/>
      <w:textAlignment w:val="auto"/>
    </w:pPr>
    <w:rPr>
      <w:rFonts w:eastAsia="Times New Roman" w:cs="Times New Roman"/>
      <w:kern w:val="0"/>
      <w:szCs w:val="20"/>
      <w:lang w:bidi="ar-SA"/>
    </w:rPr>
  </w:style>
  <w:style w:type="paragraph" w:customStyle="1" w:styleId="StylLANSTERPODPUNKTInterlinia15wiersza">
    <w:name w:val="Styl LANSTER_PODPUNKT + Interlinia:  15 wiersza"/>
    <w:basedOn w:val="Normalny"/>
    <w:rsid w:val="001D20FC"/>
    <w:pPr>
      <w:widowControl/>
      <w:suppressAutoHyphens w:val="0"/>
      <w:autoSpaceDN/>
      <w:spacing w:after="120" w:line="360" w:lineRule="auto"/>
      <w:jc w:val="both"/>
      <w:textAlignment w:val="auto"/>
    </w:pPr>
    <w:rPr>
      <w:rFonts w:eastAsia="Times New Roman" w:cs="Times New Roman"/>
      <w:kern w:val="0"/>
      <w:szCs w:val="20"/>
      <w:lang w:bidi="ar-SA"/>
    </w:rPr>
  </w:style>
  <w:style w:type="character" w:customStyle="1" w:styleId="LANSTERStandardZnak">
    <w:name w:val="LANSTER_Standard Znak"/>
    <w:link w:val="LANSTERStandard"/>
    <w:rsid w:val="001D20FC"/>
    <w:rPr>
      <w:rFonts w:eastAsia="Times New Roman" w:cs="Times New Roman"/>
      <w:sz w:val="24"/>
    </w:rPr>
  </w:style>
  <w:style w:type="paragraph" w:customStyle="1" w:styleId="Tekstpodstawowywcity2Wyjustowany">
    <w:name w:val="Tekst podstawowy wcięty 2 + Wyjustowany"/>
    <w:aliases w:val="Interlinia:  pojedyncze"/>
    <w:basedOn w:val="Tekstpodstawowywcity2"/>
    <w:rsid w:val="001D20FC"/>
    <w:pPr>
      <w:widowControl/>
      <w:tabs>
        <w:tab w:val="num" w:pos="720"/>
      </w:tabs>
      <w:suppressAutoHyphens w:val="0"/>
      <w:autoSpaceDN/>
      <w:spacing w:line="240" w:lineRule="auto"/>
      <w:ind w:left="709" w:hanging="709"/>
      <w:jc w:val="both"/>
      <w:textAlignment w:val="auto"/>
    </w:pPr>
    <w:rPr>
      <w:rFonts w:eastAsia="Times New Roman" w:cs="Times New Roman"/>
      <w:kern w:val="0"/>
      <w:lang w:bidi="ar-SA"/>
    </w:rPr>
  </w:style>
  <w:style w:type="paragraph" w:styleId="Tekstpodstawowywcity2">
    <w:name w:val="Body Text Indent 2"/>
    <w:basedOn w:val="Normalny"/>
    <w:link w:val="Tekstpodstawowywcity2Znak"/>
    <w:uiPriority w:val="99"/>
    <w:semiHidden/>
    <w:unhideWhenUsed/>
    <w:rsid w:val="001D20F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D20FC"/>
    <w:rPr>
      <w:kern w:val="3"/>
      <w:sz w:val="24"/>
      <w:szCs w:val="24"/>
      <w:lang w:bidi="pl-PL"/>
    </w:rPr>
  </w:style>
  <w:style w:type="paragraph" w:styleId="Spistreci9">
    <w:name w:val="toc 9"/>
    <w:basedOn w:val="Normalny"/>
    <w:autoRedefine/>
    <w:uiPriority w:val="39"/>
    <w:semiHidden/>
    <w:unhideWhenUsed/>
    <w:rsid w:val="001D20FC"/>
    <w:pPr>
      <w:widowControl/>
      <w:numPr>
        <w:ilvl w:val="2"/>
        <w:numId w:val="8"/>
      </w:numPr>
      <w:suppressAutoHyphens w:val="0"/>
      <w:autoSpaceDN/>
      <w:spacing w:after="100" w:line="276" w:lineRule="auto"/>
      <w:textAlignment w:val="auto"/>
    </w:pPr>
    <w:rPr>
      <w:rFonts w:ascii="Calibri" w:eastAsiaTheme="minorHAnsi" w:hAnsi="Calibri" w:cs="Times New Roman"/>
      <w:kern w:val="0"/>
      <w:sz w:val="22"/>
      <w:szCs w:val="22"/>
      <w:lang w:eastAsia="en-US" w:bidi="ar-SA"/>
    </w:rPr>
  </w:style>
  <w:style w:type="paragraph" w:customStyle="1" w:styleId="MB02-P2-1Tekst">
    <w:name w:val="MB02-P2-1.Tekst"/>
    <w:basedOn w:val="Normalny"/>
    <w:rsid w:val="001D20FC"/>
    <w:pPr>
      <w:widowControl/>
      <w:suppressAutoHyphens w:val="0"/>
      <w:autoSpaceDN/>
      <w:spacing w:after="120" w:line="312" w:lineRule="auto"/>
      <w:ind w:left="624"/>
      <w:jc w:val="both"/>
      <w:textAlignment w:val="auto"/>
    </w:pPr>
    <w:rPr>
      <w:rFonts w:ascii="Arial" w:eastAsiaTheme="minorHAnsi" w:hAnsi="Arial" w:cs="Arial"/>
      <w:kern w:val="0"/>
      <w:sz w:val="16"/>
      <w:szCs w:val="16"/>
      <w:lang w:eastAsia="x-none" w:bidi="ar-SA"/>
    </w:rPr>
  </w:style>
  <w:style w:type="paragraph" w:customStyle="1" w:styleId="MB02-P2-2Lista">
    <w:name w:val="MB02-P2-2.Lista"/>
    <w:basedOn w:val="Normalny"/>
    <w:rsid w:val="001D20FC"/>
    <w:pPr>
      <w:widowControl/>
      <w:numPr>
        <w:numId w:val="9"/>
      </w:numPr>
      <w:suppressAutoHyphens w:val="0"/>
      <w:autoSpaceDN/>
      <w:spacing w:after="120" w:line="312" w:lineRule="auto"/>
      <w:jc w:val="both"/>
      <w:textAlignment w:val="auto"/>
    </w:pPr>
    <w:rPr>
      <w:rFonts w:ascii="Arial" w:eastAsiaTheme="minorHAnsi" w:hAnsi="Arial" w:cs="Arial"/>
      <w:kern w:val="0"/>
      <w:sz w:val="16"/>
      <w:szCs w:val="16"/>
      <w:lang w:eastAsia="x-none" w:bidi="ar-SA"/>
    </w:rPr>
  </w:style>
  <w:style w:type="paragraph" w:customStyle="1" w:styleId="LANSTERTABELA">
    <w:name w:val="LANSTER_TABELA"/>
    <w:basedOn w:val="Normalny"/>
    <w:rsid w:val="001D20FC"/>
    <w:pPr>
      <w:widowControl/>
      <w:suppressAutoHyphens w:val="0"/>
      <w:autoSpaceDN/>
      <w:spacing w:after="120" w:line="360" w:lineRule="auto"/>
      <w:jc w:val="both"/>
      <w:textAlignment w:val="auto"/>
    </w:pPr>
    <w:rPr>
      <w:rFonts w:eastAsiaTheme="minorHAnsi" w:cs="Times New Roman"/>
      <w:kern w:val="0"/>
      <w:lang w:bidi="ar-SA"/>
    </w:rPr>
  </w:style>
  <w:style w:type="paragraph" w:customStyle="1" w:styleId="Nagwek13">
    <w:name w:val="Nagłówek 13"/>
    <w:basedOn w:val="Standard"/>
    <w:next w:val="Standard"/>
    <w:uiPriority w:val="99"/>
    <w:rsid w:val="00CF6A83"/>
    <w:pPr>
      <w:keepNext/>
      <w:spacing w:before="240" w:after="60"/>
      <w:outlineLvl w:val="0"/>
    </w:pPr>
    <w:rPr>
      <w:rFonts w:ascii="Arial" w:hAnsi="Arial"/>
      <w:b/>
      <w:sz w:val="28"/>
    </w:rPr>
  </w:style>
  <w:style w:type="paragraph" w:customStyle="1" w:styleId="Nagwek23">
    <w:name w:val="Nagłówek 23"/>
    <w:basedOn w:val="Standard"/>
    <w:next w:val="Standard"/>
    <w:uiPriority w:val="99"/>
    <w:rsid w:val="00CF6A83"/>
    <w:pPr>
      <w:keepNext/>
      <w:spacing w:before="240" w:after="60"/>
      <w:outlineLvl w:val="1"/>
    </w:pPr>
    <w:rPr>
      <w:rFonts w:ascii="Arial" w:hAnsi="Arial"/>
      <w:b/>
      <w:i/>
    </w:rPr>
  </w:style>
  <w:style w:type="paragraph" w:customStyle="1" w:styleId="Nagwek33">
    <w:name w:val="Nagłówek 33"/>
    <w:basedOn w:val="Standard"/>
    <w:next w:val="Standard"/>
    <w:uiPriority w:val="99"/>
    <w:rsid w:val="00CF6A83"/>
    <w:pPr>
      <w:keepNext/>
      <w:outlineLvl w:val="2"/>
    </w:pPr>
    <w:rPr>
      <w:rFonts w:ascii="Arial" w:hAnsi="Arial"/>
      <w:i/>
    </w:rPr>
  </w:style>
  <w:style w:type="paragraph" w:customStyle="1" w:styleId="Nagwek43">
    <w:name w:val="Nagłówek 43"/>
    <w:basedOn w:val="Standard"/>
    <w:next w:val="Textbody"/>
    <w:rsid w:val="00CF6A83"/>
    <w:pPr>
      <w:keepNext/>
      <w:spacing w:before="170"/>
      <w:outlineLvl w:val="3"/>
    </w:pPr>
    <w:rPr>
      <w:b/>
      <w:i/>
      <w:sz w:val="20"/>
    </w:rPr>
  </w:style>
  <w:style w:type="paragraph" w:customStyle="1" w:styleId="Nagwek53">
    <w:name w:val="Nagłówek 53"/>
    <w:basedOn w:val="Normalny"/>
    <w:next w:val="Textbody"/>
    <w:uiPriority w:val="99"/>
    <w:rsid w:val="00CF6A83"/>
    <w:pPr>
      <w:keepNext/>
      <w:spacing w:before="240" w:after="120"/>
      <w:outlineLvl w:val="4"/>
    </w:pPr>
    <w:rPr>
      <w:rFonts w:ascii="Arial" w:hAnsi="Arial"/>
      <w:b/>
      <w:bCs/>
      <w:sz w:val="28"/>
      <w:szCs w:val="28"/>
    </w:rPr>
  </w:style>
  <w:style w:type="paragraph" w:customStyle="1" w:styleId="Nagwek63">
    <w:name w:val="Nagłówek 63"/>
    <w:basedOn w:val="Normalny"/>
    <w:next w:val="Textbody"/>
    <w:uiPriority w:val="99"/>
    <w:rsid w:val="00CF6A83"/>
    <w:pPr>
      <w:keepNext/>
      <w:spacing w:before="240" w:after="120"/>
      <w:outlineLvl w:val="5"/>
    </w:pPr>
    <w:rPr>
      <w:rFonts w:ascii="Arial" w:hAnsi="Arial"/>
      <w:b/>
      <w:bCs/>
      <w:sz w:val="28"/>
      <w:szCs w:val="28"/>
    </w:rPr>
  </w:style>
  <w:style w:type="paragraph" w:customStyle="1" w:styleId="Nagwek73">
    <w:name w:val="Nagłówek 73"/>
    <w:basedOn w:val="Normalny"/>
    <w:next w:val="Textbody"/>
    <w:uiPriority w:val="99"/>
    <w:rsid w:val="00CF6A83"/>
    <w:pPr>
      <w:keepNext/>
      <w:spacing w:before="240" w:after="120"/>
      <w:outlineLvl w:val="6"/>
    </w:pPr>
    <w:rPr>
      <w:rFonts w:ascii="Arial" w:hAnsi="Arial"/>
      <w:b/>
      <w:bCs/>
      <w:sz w:val="28"/>
      <w:szCs w:val="28"/>
    </w:rPr>
  </w:style>
  <w:style w:type="paragraph" w:customStyle="1" w:styleId="Nagwek83">
    <w:name w:val="Nagłówek 83"/>
    <w:basedOn w:val="Normalny"/>
    <w:next w:val="Textbody"/>
    <w:uiPriority w:val="99"/>
    <w:rsid w:val="00CF6A83"/>
    <w:pPr>
      <w:keepNext/>
      <w:spacing w:before="240" w:after="120"/>
      <w:outlineLvl w:val="7"/>
    </w:pPr>
    <w:rPr>
      <w:rFonts w:ascii="Arial" w:hAnsi="Arial"/>
      <w:b/>
      <w:bCs/>
      <w:sz w:val="28"/>
      <w:szCs w:val="28"/>
    </w:rPr>
  </w:style>
  <w:style w:type="paragraph" w:customStyle="1" w:styleId="Nagwek93">
    <w:name w:val="Nagłówek 93"/>
    <w:basedOn w:val="Normalny"/>
    <w:next w:val="Textbody"/>
    <w:uiPriority w:val="99"/>
    <w:rsid w:val="00CF6A83"/>
    <w:pPr>
      <w:keepNext/>
      <w:spacing w:before="240" w:after="120"/>
      <w:outlineLvl w:val="8"/>
    </w:pPr>
    <w:rPr>
      <w:rFonts w:ascii="Arial" w:hAnsi="Arial"/>
      <w:b/>
      <w:bCs/>
      <w:sz w:val="28"/>
      <w:szCs w:val="28"/>
    </w:rPr>
  </w:style>
  <w:style w:type="character" w:customStyle="1" w:styleId="AkapitzlistZnak">
    <w:name w:val="Akapit z listą Znak"/>
    <w:aliases w:val="Wypunktowanie Znak"/>
    <w:link w:val="Akapitzlist"/>
    <w:uiPriority w:val="34"/>
    <w:locked/>
    <w:rsid w:val="00B92929"/>
    <w:rPr>
      <w:rFonts w:ascii="Calibri" w:eastAsia="Calibri" w:hAnsi="Calibri" w:cs="Times New Roman"/>
      <w:sz w:val="22"/>
      <w:szCs w:val="22"/>
      <w:lang w:eastAsia="en-US"/>
    </w:rPr>
  </w:style>
  <w:style w:type="paragraph" w:customStyle="1" w:styleId="Nagwek14">
    <w:name w:val="Nagłówek 14"/>
    <w:basedOn w:val="Standard"/>
    <w:next w:val="Standard"/>
    <w:rsid w:val="009D0E92"/>
    <w:pPr>
      <w:keepNext/>
      <w:spacing w:before="240" w:after="60"/>
      <w:outlineLvl w:val="0"/>
    </w:pPr>
    <w:rPr>
      <w:rFonts w:ascii="Arial" w:hAnsi="Arial"/>
      <w:b/>
      <w:sz w:val="28"/>
    </w:rPr>
  </w:style>
  <w:style w:type="paragraph" w:customStyle="1" w:styleId="Nagwek24">
    <w:name w:val="Nagłówek 24"/>
    <w:basedOn w:val="Standard"/>
    <w:next w:val="Standard"/>
    <w:uiPriority w:val="99"/>
    <w:rsid w:val="009D0E92"/>
    <w:pPr>
      <w:keepNext/>
      <w:spacing w:before="240" w:after="60"/>
      <w:outlineLvl w:val="1"/>
    </w:pPr>
    <w:rPr>
      <w:rFonts w:ascii="Arial" w:hAnsi="Arial"/>
      <w:b/>
      <w:i/>
    </w:rPr>
  </w:style>
  <w:style w:type="paragraph" w:customStyle="1" w:styleId="Nagwek34">
    <w:name w:val="Nagłówek 34"/>
    <w:basedOn w:val="Standard"/>
    <w:next w:val="Standard"/>
    <w:uiPriority w:val="99"/>
    <w:rsid w:val="009D0E92"/>
    <w:pPr>
      <w:keepNext/>
      <w:outlineLvl w:val="2"/>
    </w:pPr>
    <w:rPr>
      <w:rFonts w:ascii="Arial" w:hAnsi="Arial"/>
      <w:i/>
    </w:rPr>
  </w:style>
  <w:style w:type="paragraph" w:customStyle="1" w:styleId="Nagwek44">
    <w:name w:val="Nagłówek 44"/>
    <w:basedOn w:val="Standard"/>
    <w:next w:val="Textbody"/>
    <w:rsid w:val="009D0E92"/>
    <w:pPr>
      <w:keepNext/>
      <w:spacing w:before="170"/>
      <w:outlineLvl w:val="3"/>
    </w:pPr>
    <w:rPr>
      <w:b/>
      <w:i/>
      <w:sz w:val="20"/>
    </w:rPr>
  </w:style>
  <w:style w:type="paragraph" w:customStyle="1" w:styleId="Nagwek54">
    <w:name w:val="Nagłówek 54"/>
    <w:basedOn w:val="Normalny"/>
    <w:next w:val="Textbody"/>
    <w:uiPriority w:val="99"/>
    <w:rsid w:val="009D0E92"/>
    <w:pPr>
      <w:keepNext/>
      <w:spacing w:before="240" w:after="120"/>
      <w:outlineLvl w:val="4"/>
    </w:pPr>
    <w:rPr>
      <w:rFonts w:ascii="Arial" w:hAnsi="Arial"/>
      <w:b/>
      <w:bCs/>
      <w:sz w:val="28"/>
      <w:szCs w:val="28"/>
    </w:rPr>
  </w:style>
  <w:style w:type="paragraph" w:customStyle="1" w:styleId="Nagwek64">
    <w:name w:val="Nagłówek 64"/>
    <w:basedOn w:val="Normalny"/>
    <w:next w:val="Textbody"/>
    <w:uiPriority w:val="99"/>
    <w:rsid w:val="009D0E92"/>
    <w:pPr>
      <w:keepNext/>
      <w:spacing w:before="240" w:after="120"/>
      <w:outlineLvl w:val="5"/>
    </w:pPr>
    <w:rPr>
      <w:rFonts w:ascii="Arial" w:hAnsi="Arial"/>
      <w:b/>
      <w:bCs/>
      <w:sz w:val="28"/>
      <w:szCs w:val="28"/>
    </w:rPr>
  </w:style>
  <w:style w:type="paragraph" w:customStyle="1" w:styleId="Nagwek74">
    <w:name w:val="Nagłówek 74"/>
    <w:basedOn w:val="Normalny"/>
    <w:next w:val="Textbody"/>
    <w:uiPriority w:val="99"/>
    <w:rsid w:val="009D0E92"/>
    <w:pPr>
      <w:keepNext/>
      <w:spacing w:before="240" w:after="120"/>
      <w:outlineLvl w:val="6"/>
    </w:pPr>
    <w:rPr>
      <w:rFonts w:ascii="Arial" w:hAnsi="Arial"/>
      <w:b/>
      <w:bCs/>
      <w:sz w:val="28"/>
      <w:szCs w:val="28"/>
    </w:rPr>
  </w:style>
  <w:style w:type="paragraph" w:customStyle="1" w:styleId="Nagwek84">
    <w:name w:val="Nagłówek 84"/>
    <w:basedOn w:val="Normalny"/>
    <w:next w:val="Textbody"/>
    <w:uiPriority w:val="99"/>
    <w:rsid w:val="009D0E92"/>
    <w:pPr>
      <w:keepNext/>
      <w:spacing w:before="240" w:after="120"/>
      <w:outlineLvl w:val="7"/>
    </w:pPr>
    <w:rPr>
      <w:rFonts w:ascii="Arial" w:hAnsi="Arial"/>
      <w:b/>
      <w:bCs/>
      <w:sz w:val="28"/>
      <w:szCs w:val="28"/>
    </w:rPr>
  </w:style>
  <w:style w:type="paragraph" w:customStyle="1" w:styleId="Nagwek94">
    <w:name w:val="Nagłówek 94"/>
    <w:basedOn w:val="Normalny"/>
    <w:next w:val="Textbody"/>
    <w:uiPriority w:val="99"/>
    <w:rsid w:val="009D0E92"/>
    <w:pPr>
      <w:keepNext/>
      <w:spacing w:before="240" w:after="120"/>
      <w:outlineLvl w:val="8"/>
    </w:pPr>
    <w:rPr>
      <w:rFonts w:ascii="Arial" w:hAnsi="Arial"/>
      <w:b/>
      <w:bCs/>
      <w:sz w:val="28"/>
      <w:szCs w:val="28"/>
    </w:rPr>
  </w:style>
  <w:style w:type="paragraph" w:customStyle="1" w:styleId="Nagwek15">
    <w:name w:val="Nagłówek 15"/>
    <w:basedOn w:val="Standard"/>
    <w:next w:val="Standard"/>
    <w:rsid w:val="00C05D13"/>
    <w:pPr>
      <w:keepNext/>
      <w:spacing w:before="240" w:after="60"/>
      <w:outlineLvl w:val="0"/>
    </w:pPr>
    <w:rPr>
      <w:rFonts w:ascii="Arial" w:hAnsi="Arial"/>
      <w:b/>
      <w:sz w:val="28"/>
    </w:rPr>
  </w:style>
  <w:style w:type="paragraph" w:customStyle="1" w:styleId="Nagwek25">
    <w:name w:val="Nagłówek 25"/>
    <w:basedOn w:val="Standard"/>
    <w:next w:val="Standard"/>
    <w:rsid w:val="00C05D13"/>
    <w:pPr>
      <w:keepNext/>
      <w:spacing w:before="240" w:after="60"/>
      <w:outlineLvl w:val="1"/>
    </w:pPr>
    <w:rPr>
      <w:rFonts w:ascii="Arial" w:hAnsi="Arial"/>
      <w:b/>
      <w:i/>
    </w:rPr>
  </w:style>
  <w:style w:type="paragraph" w:customStyle="1" w:styleId="Nagwek35">
    <w:name w:val="Nagłówek 35"/>
    <w:basedOn w:val="Standard"/>
    <w:next w:val="Standard"/>
    <w:rsid w:val="00C05D13"/>
    <w:pPr>
      <w:keepNext/>
      <w:outlineLvl w:val="2"/>
    </w:pPr>
    <w:rPr>
      <w:rFonts w:ascii="Arial" w:hAnsi="Arial"/>
      <w:i/>
    </w:rPr>
  </w:style>
  <w:style w:type="paragraph" w:customStyle="1" w:styleId="Nagwek45">
    <w:name w:val="Nagłówek 45"/>
    <w:basedOn w:val="Standard"/>
    <w:next w:val="Textbody"/>
    <w:rsid w:val="00C05D13"/>
    <w:pPr>
      <w:keepNext/>
      <w:spacing w:before="170"/>
      <w:outlineLvl w:val="3"/>
    </w:pPr>
    <w:rPr>
      <w:b/>
      <w:i/>
      <w:sz w:val="20"/>
    </w:rPr>
  </w:style>
  <w:style w:type="paragraph" w:customStyle="1" w:styleId="Nagwek55">
    <w:name w:val="Nagłówek 55"/>
    <w:basedOn w:val="Normalny"/>
    <w:next w:val="Textbody"/>
    <w:rsid w:val="00C05D13"/>
    <w:pPr>
      <w:keepNext/>
      <w:spacing w:before="240" w:after="120"/>
      <w:outlineLvl w:val="4"/>
    </w:pPr>
    <w:rPr>
      <w:rFonts w:ascii="Arial" w:hAnsi="Arial"/>
      <w:b/>
      <w:bCs/>
      <w:sz w:val="28"/>
      <w:szCs w:val="28"/>
    </w:rPr>
  </w:style>
  <w:style w:type="paragraph" w:customStyle="1" w:styleId="Nagwek65">
    <w:name w:val="Nagłówek 65"/>
    <w:basedOn w:val="Normalny"/>
    <w:next w:val="Textbody"/>
    <w:rsid w:val="00C05D13"/>
    <w:pPr>
      <w:keepNext/>
      <w:spacing w:before="240" w:after="120"/>
      <w:outlineLvl w:val="5"/>
    </w:pPr>
    <w:rPr>
      <w:rFonts w:ascii="Arial" w:hAnsi="Arial"/>
      <w:b/>
      <w:bCs/>
      <w:sz w:val="28"/>
      <w:szCs w:val="28"/>
    </w:rPr>
  </w:style>
  <w:style w:type="paragraph" w:customStyle="1" w:styleId="Nagwek75">
    <w:name w:val="Nagłówek 75"/>
    <w:basedOn w:val="Normalny"/>
    <w:next w:val="Textbody"/>
    <w:rsid w:val="00C05D13"/>
    <w:pPr>
      <w:keepNext/>
      <w:spacing w:before="240" w:after="120"/>
      <w:outlineLvl w:val="6"/>
    </w:pPr>
    <w:rPr>
      <w:rFonts w:ascii="Arial" w:hAnsi="Arial"/>
      <w:b/>
      <w:bCs/>
      <w:sz w:val="28"/>
      <w:szCs w:val="28"/>
    </w:rPr>
  </w:style>
  <w:style w:type="paragraph" w:customStyle="1" w:styleId="Nagwek85">
    <w:name w:val="Nagłówek 85"/>
    <w:basedOn w:val="Normalny"/>
    <w:next w:val="Textbody"/>
    <w:uiPriority w:val="99"/>
    <w:rsid w:val="00C05D13"/>
    <w:pPr>
      <w:keepNext/>
      <w:spacing w:before="240" w:after="120"/>
      <w:outlineLvl w:val="7"/>
    </w:pPr>
    <w:rPr>
      <w:rFonts w:ascii="Arial" w:hAnsi="Arial"/>
      <w:b/>
      <w:bCs/>
      <w:sz w:val="28"/>
      <w:szCs w:val="28"/>
    </w:rPr>
  </w:style>
  <w:style w:type="paragraph" w:customStyle="1" w:styleId="Nagwek95">
    <w:name w:val="Nagłówek 95"/>
    <w:basedOn w:val="Normalny"/>
    <w:next w:val="Textbody"/>
    <w:uiPriority w:val="99"/>
    <w:rsid w:val="00C05D13"/>
    <w:pPr>
      <w:keepNext/>
      <w:spacing w:before="240" w:after="120"/>
      <w:outlineLvl w:val="8"/>
    </w:pPr>
    <w:rPr>
      <w:rFonts w:ascii="Arial" w:hAnsi="Arial"/>
      <w:b/>
      <w:bCs/>
      <w:sz w:val="28"/>
      <w:szCs w:val="28"/>
    </w:rPr>
  </w:style>
  <w:style w:type="character" w:customStyle="1" w:styleId="Nagwek2Znak">
    <w:name w:val="Nagłówek 2 Znak"/>
    <w:basedOn w:val="Domylnaczcionkaakapitu"/>
    <w:link w:val="Nagwek2"/>
    <w:uiPriority w:val="9"/>
    <w:semiHidden/>
    <w:rsid w:val="0033289B"/>
    <w:rPr>
      <w:rFonts w:asciiTheme="majorHAnsi" w:eastAsiaTheme="majorEastAsia" w:hAnsiTheme="majorHAnsi" w:cstheme="majorBidi"/>
      <w:color w:val="365F91" w:themeColor="accent1" w:themeShade="BF"/>
      <w:kern w:val="3"/>
      <w:sz w:val="26"/>
      <w:szCs w:val="26"/>
      <w:lang w:bidi="pl-PL"/>
    </w:rPr>
  </w:style>
  <w:style w:type="paragraph" w:styleId="Legenda">
    <w:name w:val="caption"/>
    <w:basedOn w:val="Normalny"/>
    <w:next w:val="Normalny"/>
    <w:uiPriority w:val="35"/>
    <w:unhideWhenUsed/>
    <w:qFormat/>
    <w:rsid w:val="00BA090C"/>
    <w:pPr>
      <w:widowControl/>
      <w:suppressAutoHyphens w:val="0"/>
      <w:autoSpaceDN/>
      <w:spacing w:line="360" w:lineRule="auto"/>
      <w:textAlignment w:val="auto"/>
    </w:pPr>
    <w:rPr>
      <w:rFonts w:ascii="Arial" w:eastAsia="Times New Roman" w:hAnsi="Arial" w:cs="Times New Roman"/>
      <w:b/>
      <w:bCs/>
      <w:kern w:val="0"/>
      <w:sz w:val="20"/>
      <w:szCs w:val="20"/>
      <w:lang w:bidi="ar-SA"/>
    </w:rPr>
  </w:style>
  <w:style w:type="paragraph" w:customStyle="1" w:styleId="Heading1">
    <w:name w:val="Heading 1"/>
    <w:basedOn w:val="Standard"/>
    <w:next w:val="Standard"/>
    <w:rsid w:val="009D7AB8"/>
    <w:pPr>
      <w:keepNext/>
      <w:numPr>
        <w:numId w:val="31"/>
      </w:numPr>
      <w:autoSpaceDN/>
      <w:spacing w:before="240" w:after="60"/>
      <w:outlineLvl w:val="0"/>
    </w:pPr>
    <w:rPr>
      <w:rFonts w:ascii="Arial" w:hAnsi="Arial" w:cs="Arial"/>
      <w:b/>
      <w:kern w:val="1"/>
      <w:sz w:val="28"/>
      <w:lang w:eastAsia="zh-CN"/>
    </w:rPr>
  </w:style>
  <w:style w:type="paragraph" w:customStyle="1" w:styleId="Nagwek30">
    <w:name w:val="Nagłówek_3"/>
    <w:basedOn w:val="Normalny"/>
    <w:rsid w:val="00885BAD"/>
    <w:pPr>
      <w:keepNext/>
      <w:widowControl/>
      <w:suppressAutoHyphens w:val="0"/>
      <w:autoSpaceDN/>
      <w:spacing w:before="240" w:after="120"/>
      <w:ind w:left="1080" w:hanging="720"/>
      <w:textAlignment w:val="auto"/>
    </w:pPr>
    <w:rPr>
      <w:rFonts w:ascii="Segoe UI" w:eastAsia="Calibri" w:hAnsi="Segoe UI" w:cs="Segoe UI"/>
      <w:b/>
      <w:bCs/>
      <w:kern w:val="0"/>
      <w:sz w:val="22"/>
      <w:szCs w:val="22"/>
      <w:lang w:eastAsia="en-US" w:bidi="ar-SA"/>
    </w:rPr>
  </w:style>
  <w:style w:type="paragraph" w:customStyle="1" w:styleId="Heading2">
    <w:name w:val="Heading 2"/>
    <w:basedOn w:val="Standard"/>
    <w:next w:val="Standard"/>
    <w:rsid w:val="000625F7"/>
    <w:pPr>
      <w:keepNext/>
      <w:spacing w:before="240" w:after="60"/>
      <w:outlineLvl w:val="1"/>
    </w:pPr>
    <w:rPr>
      <w:rFonts w:ascii="Arial" w:hAnsi="Arial"/>
      <w:b/>
      <w:i/>
    </w:rPr>
  </w:style>
  <w:style w:type="paragraph" w:customStyle="1" w:styleId="Heading3">
    <w:name w:val="Heading 3"/>
    <w:basedOn w:val="Standard"/>
    <w:next w:val="Standard"/>
    <w:rsid w:val="000625F7"/>
    <w:pPr>
      <w:keepNext/>
      <w:outlineLvl w:val="2"/>
    </w:pPr>
    <w:rPr>
      <w:rFonts w:ascii="Arial" w:hAnsi="Arial"/>
      <w:i/>
    </w:rPr>
  </w:style>
  <w:style w:type="paragraph" w:customStyle="1" w:styleId="Heading4">
    <w:name w:val="Heading 4"/>
    <w:basedOn w:val="Standard"/>
    <w:next w:val="Textbody"/>
    <w:link w:val="Heading4Znak"/>
    <w:rsid w:val="000625F7"/>
    <w:pPr>
      <w:keepNext/>
      <w:spacing w:before="170"/>
      <w:outlineLvl w:val="3"/>
    </w:pPr>
    <w:rPr>
      <w:b/>
      <w:i/>
      <w:sz w:val="20"/>
    </w:rPr>
  </w:style>
  <w:style w:type="paragraph" w:customStyle="1" w:styleId="Heading5">
    <w:name w:val="Heading 5"/>
    <w:basedOn w:val="Normalny"/>
    <w:next w:val="Textbody"/>
    <w:uiPriority w:val="99"/>
    <w:rsid w:val="000625F7"/>
    <w:pPr>
      <w:keepNext/>
      <w:spacing w:before="240" w:after="120"/>
      <w:outlineLvl w:val="4"/>
    </w:pPr>
    <w:rPr>
      <w:rFonts w:ascii="Arial" w:hAnsi="Arial"/>
      <w:b/>
      <w:bCs/>
      <w:sz w:val="28"/>
      <w:szCs w:val="28"/>
    </w:rPr>
  </w:style>
  <w:style w:type="paragraph" w:customStyle="1" w:styleId="Heading6">
    <w:name w:val="Heading 6"/>
    <w:basedOn w:val="Normalny"/>
    <w:next w:val="Textbody"/>
    <w:uiPriority w:val="99"/>
    <w:rsid w:val="000625F7"/>
    <w:pPr>
      <w:keepNext/>
      <w:spacing w:before="240" w:after="120"/>
      <w:outlineLvl w:val="5"/>
    </w:pPr>
    <w:rPr>
      <w:rFonts w:ascii="Arial" w:hAnsi="Arial"/>
      <w:b/>
      <w:bCs/>
      <w:sz w:val="28"/>
      <w:szCs w:val="28"/>
    </w:rPr>
  </w:style>
  <w:style w:type="paragraph" w:customStyle="1" w:styleId="Heading7">
    <w:name w:val="Heading 7"/>
    <w:basedOn w:val="Normalny"/>
    <w:next w:val="Textbody"/>
    <w:uiPriority w:val="99"/>
    <w:rsid w:val="000625F7"/>
    <w:pPr>
      <w:keepNext/>
      <w:spacing w:before="240" w:after="120"/>
      <w:outlineLvl w:val="6"/>
    </w:pPr>
    <w:rPr>
      <w:rFonts w:ascii="Arial" w:hAnsi="Arial"/>
      <w:b/>
      <w:bCs/>
      <w:sz w:val="28"/>
      <w:szCs w:val="28"/>
    </w:rPr>
  </w:style>
  <w:style w:type="paragraph" w:customStyle="1" w:styleId="Heading8">
    <w:name w:val="Heading 8"/>
    <w:basedOn w:val="Normalny"/>
    <w:next w:val="Textbody"/>
    <w:uiPriority w:val="99"/>
    <w:rsid w:val="000625F7"/>
    <w:pPr>
      <w:keepNext/>
      <w:spacing w:before="240" w:after="120"/>
      <w:outlineLvl w:val="7"/>
    </w:pPr>
    <w:rPr>
      <w:rFonts w:ascii="Arial" w:hAnsi="Arial"/>
      <w:b/>
      <w:bCs/>
      <w:sz w:val="28"/>
      <w:szCs w:val="28"/>
    </w:rPr>
  </w:style>
  <w:style w:type="paragraph" w:customStyle="1" w:styleId="Heading9">
    <w:name w:val="Heading 9"/>
    <w:basedOn w:val="Normalny"/>
    <w:next w:val="Textbody"/>
    <w:uiPriority w:val="99"/>
    <w:rsid w:val="000625F7"/>
    <w:pPr>
      <w:keepNext/>
      <w:spacing w:before="240" w:after="120"/>
      <w:outlineLvl w:val="8"/>
    </w:pPr>
    <w:rPr>
      <w:rFonts w:ascii="Arial" w:hAnsi="Arial"/>
      <w:b/>
      <w:bCs/>
      <w:sz w:val="28"/>
      <w:szCs w:val="28"/>
    </w:rPr>
  </w:style>
  <w:style w:type="paragraph" w:styleId="Tekstpodstawowy">
    <w:name w:val="Body Text"/>
    <w:basedOn w:val="Normalny"/>
    <w:link w:val="TekstpodstawowyZnak"/>
    <w:uiPriority w:val="99"/>
    <w:semiHidden/>
    <w:unhideWhenUsed/>
    <w:rsid w:val="000625F7"/>
    <w:pPr>
      <w:spacing w:after="120"/>
    </w:pPr>
  </w:style>
  <w:style w:type="character" w:customStyle="1" w:styleId="TekstpodstawowyZnak">
    <w:name w:val="Tekst podstawowy Znak"/>
    <w:basedOn w:val="Domylnaczcionkaakapitu"/>
    <w:link w:val="Tekstpodstawowy"/>
    <w:uiPriority w:val="99"/>
    <w:semiHidden/>
    <w:rsid w:val="000625F7"/>
    <w:rPr>
      <w:kern w:val="3"/>
      <w:sz w:val="24"/>
      <w:szCs w:val="24"/>
      <w:lang w:bidi="pl-PL"/>
    </w:rPr>
  </w:style>
  <w:style w:type="character" w:customStyle="1" w:styleId="Heading4Znak">
    <w:name w:val="Heading 4 Znak"/>
    <w:link w:val="Heading4"/>
    <w:rsid w:val="000625F7"/>
    <w:rPr>
      <w:b/>
      <w:i/>
      <w:kern w:val="3"/>
      <w:szCs w:val="24"/>
      <w:lang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6511">
      <w:bodyDiv w:val="1"/>
      <w:marLeft w:val="0"/>
      <w:marRight w:val="0"/>
      <w:marTop w:val="0"/>
      <w:marBottom w:val="0"/>
      <w:divBdr>
        <w:top w:val="none" w:sz="0" w:space="0" w:color="auto"/>
        <w:left w:val="none" w:sz="0" w:space="0" w:color="auto"/>
        <w:bottom w:val="none" w:sz="0" w:space="0" w:color="auto"/>
        <w:right w:val="none" w:sz="0" w:space="0" w:color="auto"/>
      </w:divBdr>
    </w:div>
    <w:div w:id="177699353">
      <w:bodyDiv w:val="1"/>
      <w:marLeft w:val="0"/>
      <w:marRight w:val="0"/>
      <w:marTop w:val="0"/>
      <w:marBottom w:val="0"/>
      <w:divBdr>
        <w:top w:val="none" w:sz="0" w:space="0" w:color="auto"/>
        <w:left w:val="none" w:sz="0" w:space="0" w:color="auto"/>
        <w:bottom w:val="none" w:sz="0" w:space="0" w:color="auto"/>
        <w:right w:val="none" w:sz="0" w:space="0" w:color="auto"/>
      </w:divBdr>
    </w:div>
    <w:div w:id="186649962">
      <w:bodyDiv w:val="1"/>
      <w:marLeft w:val="0"/>
      <w:marRight w:val="0"/>
      <w:marTop w:val="0"/>
      <w:marBottom w:val="0"/>
      <w:divBdr>
        <w:top w:val="none" w:sz="0" w:space="0" w:color="auto"/>
        <w:left w:val="none" w:sz="0" w:space="0" w:color="auto"/>
        <w:bottom w:val="none" w:sz="0" w:space="0" w:color="auto"/>
        <w:right w:val="none" w:sz="0" w:space="0" w:color="auto"/>
      </w:divBdr>
    </w:div>
    <w:div w:id="346446117">
      <w:bodyDiv w:val="1"/>
      <w:marLeft w:val="0"/>
      <w:marRight w:val="0"/>
      <w:marTop w:val="0"/>
      <w:marBottom w:val="0"/>
      <w:divBdr>
        <w:top w:val="none" w:sz="0" w:space="0" w:color="auto"/>
        <w:left w:val="none" w:sz="0" w:space="0" w:color="auto"/>
        <w:bottom w:val="none" w:sz="0" w:space="0" w:color="auto"/>
        <w:right w:val="none" w:sz="0" w:space="0" w:color="auto"/>
      </w:divBdr>
    </w:div>
    <w:div w:id="352419131">
      <w:bodyDiv w:val="1"/>
      <w:marLeft w:val="0"/>
      <w:marRight w:val="0"/>
      <w:marTop w:val="0"/>
      <w:marBottom w:val="0"/>
      <w:divBdr>
        <w:top w:val="none" w:sz="0" w:space="0" w:color="auto"/>
        <w:left w:val="none" w:sz="0" w:space="0" w:color="auto"/>
        <w:bottom w:val="none" w:sz="0" w:space="0" w:color="auto"/>
        <w:right w:val="none" w:sz="0" w:space="0" w:color="auto"/>
      </w:divBdr>
    </w:div>
    <w:div w:id="358287868">
      <w:bodyDiv w:val="1"/>
      <w:marLeft w:val="0"/>
      <w:marRight w:val="0"/>
      <w:marTop w:val="0"/>
      <w:marBottom w:val="0"/>
      <w:divBdr>
        <w:top w:val="none" w:sz="0" w:space="0" w:color="auto"/>
        <w:left w:val="none" w:sz="0" w:space="0" w:color="auto"/>
        <w:bottom w:val="none" w:sz="0" w:space="0" w:color="auto"/>
        <w:right w:val="none" w:sz="0" w:space="0" w:color="auto"/>
      </w:divBdr>
    </w:div>
    <w:div w:id="397748600">
      <w:bodyDiv w:val="1"/>
      <w:marLeft w:val="0"/>
      <w:marRight w:val="0"/>
      <w:marTop w:val="0"/>
      <w:marBottom w:val="0"/>
      <w:divBdr>
        <w:top w:val="none" w:sz="0" w:space="0" w:color="auto"/>
        <w:left w:val="none" w:sz="0" w:space="0" w:color="auto"/>
        <w:bottom w:val="none" w:sz="0" w:space="0" w:color="auto"/>
        <w:right w:val="none" w:sz="0" w:space="0" w:color="auto"/>
      </w:divBdr>
    </w:div>
    <w:div w:id="453403118">
      <w:bodyDiv w:val="1"/>
      <w:marLeft w:val="0"/>
      <w:marRight w:val="0"/>
      <w:marTop w:val="0"/>
      <w:marBottom w:val="0"/>
      <w:divBdr>
        <w:top w:val="none" w:sz="0" w:space="0" w:color="auto"/>
        <w:left w:val="none" w:sz="0" w:space="0" w:color="auto"/>
        <w:bottom w:val="none" w:sz="0" w:space="0" w:color="auto"/>
        <w:right w:val="none" w:sz="0" w:space="0" w:color="auto"/>
      </w:divBdr>
    </w:div>
    <w:div w:id="454099404">
      <w:bodyDiv w:val="1"/>
      <w:marLeft w:val="0"/>
      <w:marRight w:val="0"/>
      <w:marTop w:val="0"/>
      <w:marBottom w:val="0"/>
      <w:divBdr>
        <w:top w:val="none" w:sz="0" w:space="0" w:color="auto"/>
        <w:left w:val="none" w:sz="0" w:space="0" w:color="auto"/>
        <w:bottom w:val="none" w:sz="0" w:space="0" w:color="auto"/>
        <w:right w:val="none" w:sz="0" w:space="0" w:color="auto"/>
      </w:divBdr>
    </w:div>
    <w:div w:id="517427713">
      <w:bodyDiv w:val="1"/>
      <w:marLeft w:val="0"/>
      <w:marRight w:val="0"/>
      <w:marTop w:val="0"/>
      <w:marBottom w:val="0"/>
      <w:divBdr>
        <w:top w:val="none" w:sz="0" w:space="0" w:color="auto"/>
        <w:left w:val="none" w:sz="0" w:space="0" w:color="auto"/>
        <w:bottom w:val="none" w:sz="0" w:space="0" w:color="auto"/>
        <w:right w:val="none" w:sz="0" w:space="0" w:color="auto"/>
      </w:divBdr>
    </w:div>
    <w:div w:id="618994842">
      <w:bodyDiv w:val="1"/>
      <w:marLeft w:val="0"/>
      <w:marRight w:val="0"/>
      <w:marTop w:val="0"/>
      <w:marBottom w:val="0"/>
      <w:divBdr>
        <w:top w:val="none" w:sz="0" w:space="0" w:color="auto"/>
        <w:left w:val="none" w:sz="0" w:space="0" w:color="auto"/>
        <w:bottom w:val="none" w:sz="0" w:space="0" w:color="auto"/>
        <w:right w:val="none" w:sz="0" w:space="0" w:color="auto"/>
      </w:divBdr>
    </w:div>
    <w:div w:id="702949272">
      <w:bodyDiv w:val="1"/>
      <w:marLeft w:val="0"/>
      <w:marRight w:val="0"/>
      <w:marTop w:val="0"/>
      <w:marBottom w:val="0"/>
      <w:divBdr>
        <w:top w:val="none" w:sz="0" w:space="0" w:color="auto"/>
        <w:left w:val="none" w:sz="0" w:space="0" w:color="auto"/>
        <w:bottom w:val="none" w:sz="0" w:space="0" w:color="auto"/>
        <w:right w:val="none" w:sz="0" w:space="0" w:color="auto"/>
      </w:divBdr>
    </w:div>
    <w:div w:id="801655424">
      <w:bodyDiv w:val="1"/>
      <w:marLeft w:val="0"/>
      <w:marRight w:val="0"/>
      <w:marTop w:val="0"/>
      <w:marBottom w:val="0"/>
      <w:divBdr>
        <w:top w:val="none" w:sz="0" w:space="0" w:color="auto"/>
        <w:left w:val="none" w:sz="0" w:space="0" w:color="auto"/>
        <w:bottom w:val="none" w:sz="0" w:space="0" w:color="auto"/>
        <w:right w:val="none" w:sz="0" w:space="0" w:color="auto"/>
      </w:divBdr>
    </w:div>
    <w:div w:id="1107043418">
      <w:bodyDiv w:val="1"/>
      <w:marLeft w:val="0"/>
      <w:marRight w:val="0"/>
      <w:marTop w:val="0"/>
      <w:marBottom w:val="0"/>
      <w:divBdr>
        <w:top w:val="none" w:sz="0" w:space="0" w:color="auto"/>
        <w:left w:val="none" w:sz="0" w:space="0" w:color="auto"/>
        <w:bottom w:val="none" w:sz="0" w:space="0" w:color="auto"/>
        <w:right w:val="none" w:sz="0" w:space="0" w:color="auto"/>
      </w:divBdr>
    </w:div>
    <w:div w:id="1172916530">
      <w:bodyDiv w:val="1"/>
      <w:marLeft w:val="0"/>
      <w:marRight w:val="0"/>
      <w:marTop w:val="0"/>
      <w:marBottom w:val="0"/>
      <w:divBdr>
        <w:top w:val="none" w:sz="0" w:space="0" w:color="auto"/>
        <w:left w:val="none" w:sz="0" w:space="0" w:color="auto"/>
        <w:bottom w:val="none" w:sz="0" w:space="0" w:color="auto"/>
        <w:right w:val="none" w:sz="0" w:space="0" w:color="auto"/>
      </w:divBdr>
    </w:div>
    <w:div w:id="1410805349">
      <w:bodyDiv w:val="1"/>
      <w:marLeft w:val="0"/>
      <w:marRight w:val="0"/>
      <w:marTop w:val="0"/>
      <w:marBottom w:val="0"/>
      <w:divBdr>
        <w:top w:val="none" w:sz="0" w:space="0" w:color="auto"/>
        <w:left w:val="none" w:sz="0" w:space="0" w:color="auto"/>
        <w:bottom w:val="none" w:sz="0" w:space="0" w:color="auto"/>
        <w:right w:val="none" w:sz="0" w:space="0" w:color="auto"/>
      </w:divBdr>
    </w:div>
    <w:div w:id="1414208250">
      <w:bodyDiv w:val="1"/>
      <w:marLeft w:val="0"/>
      <w:marRight w:val="0"/>
      <w:marTop w:val="0"/>
      <w:marBottom w:val="0"/>
      <w:divBdr>
        <w:top w:val="none" w:sz="0" w:space="0" w:color="auto"/>
        <w:left w:val="none" w:sz="0" w:space="0" w:color="auto"/>
        <w:bottom w:val="none" w:sz="0" w:space="0" w:color="auto"/>
        <w:right w:val="none" w:sz="0" w:space="0" w:color="auto"/>
      </w:divBdr>
    </w:div>
    <w:div w:id="1434864174">
      <w:bodyDiv w:val="1"/>
      <w:marLeft w:val="0"/>
      <w:marRight w:val="0"/>
      <w:marTop w:val="0"/>
      <w:marBottom w:val="0"/>
      <w:divBdr>
        <w:top w:val="none" w:sz="0" w:space="0" w:color="auto"/>
        <w:left w:val="none" w:sz="0" w:space="0" w:color="auto"/>
        <w:bottom w:val="none" w:sz="0" w:space="0" w:color="auto"/>
        <w:right w:val="none" w:sz="0" w:space="0" w:color="auto"/>
      </w:divBdr>
    </w:div>
    <w:div w:id="1436510787">
      <w:bodyDiv w:val="1"/>
      <w:marLeft w:val="0"/>
      <w:marRight w:val="0"/>
      <w:marTop w:val="0"/>
      <w:marBottom w:val="0"/>
      <w:divBdr>
        <w:top w:val="none" w:sz="0" w:space="0" w:color="auto"/>
        <w:left w:val="none" w:sz="0" w:space="0" w:color="auto"/>
        <w:bottom w:val="none" w:sz="0" w:space="0" w:color="auto"/>
        <w:right w:val="none" w:sz="0" w:space="0" w:color="auto"/>
      </w:divBdr>
      <w:divsChild>
        <w:div w:id="842016406">
          <w:marLeft w:val="0"/>
          <w:marRight w:val="0"/>
          <w:marTop w:val="0"/>
          <w:marBottom w:val="75"/>
          <w:divBdr>
            <w:top w:val="single" w:sz="12" w:space="0" w:color="87D300"/>
            <w:left w:val="none" w:sz="0" w:space="0" w:color="auto"/>
            <w:bottom w:val="none" w:sz="0" w:space="0" w:color="auto"/>
            <w:right w:val="none" w:sz="0" w:space="0" w:color="auto"/>
          </w:divBdr>
          <w:divsChild>
            <w:div w:id="2027442693">
              <w:marLeft w:val="0"/>
              <w:marRight w:val="0"/>
              <w:marTop w:val="0"/>
              <w:marBottom w:val="0"/>
              <w:divBdr>
                <w:top w:val="none" w:sz="0" w:space="0" w:color="auto"/>
                <w:left w:val="single" w:sz="6" w:space="8" w:color="CFCFCF"/>
                <w:bottom w:val="none" w:sz="0" w:space="0" w:color="auto"/>
                <w:right w:val="single" w:sz="6" w:space="0" w:color="CFCFCF"/>
              </w:divBdr>
              <w:divsChild>
                <w:div w:id="92018553">
                  <w:marLeft w:val="0"/>
                  <w:marRight w:val="0"/>
                  <w:marTop w:val="0"/>
                  <w:marBottom w:val="0"/>
                  <w:divBdr>
                    <w:top w:val="none" w:sz="0" w:space="0" w:color="auto"/>
                    <w:left w:val="none" w:sz="0" w:space="0" w:color="auto"/>
                    <w:bottom w:val="none" w:sz="0" w:space="0" w:color="auto"/>
                    <w:right w:val="none" w:sz="0" w:space="0" w:color="auto"/>
                  </w:divBdr>
                  <w:divsChild>
                    <w:div w:id="1604341956">
                      <w:marLeft w:val="0"/>
                      <w:marRight w:val="0"/>
                      <w:marTop w:val="0"/>
                      <w:marBottom w:val="0"/>
                      <w:divBdr>
                        <w:top w:val="none" w:sz="0" w:space="0" w:color="auto"/>
                        <w:left w:val="none" w:sz="0" w:space="0" w:color="auto"/>
                        <w:bottom w:val="none" w:sz="0" w:space="0" w:color="auto"/>
                        <w:right w:val="none" w:sz="0" w:space="0" w:color="auto"/>
                      </w:divBdr>
                      <w:divsChild>
                        <w:div w:id="200679616">
                          <w:marLeft w:val="0"/>
                          <w:marRight w:val="0"/>
                          <w:marTop w:val="0"/>
                          <w:marBottom w:val="0"/>
                          <w:divBdr>
                            <w:top w:val="none" w:sz="0" w:space="0" w:color="auto"/>
                            <w:left w:val="none" w:sz="0" w:space="0" w:color="auto"/>
                            <w:bottom w:val="none" w:sz="0" w:space="0" w:color="auto"/>
                            <w:right w:val="none" w:sz="0" w:space="0" w:color="auto"/>
                          </w:divBdr>
                          <w:divsChild>
                            <w:div w:id="580142068">
                              <w:marLeft w:val="0"/>
                              <w:marRight w:val="0"/>
                              <w:marTop w:val="0"/>
                              <w:marBottom w:val="0"/>
                              <w:divBdr>
                                <w:top w:val="none" w:sz="0" w:space="0" w:color="auto"/>
                                <w:left w:val="none" w:sz="0" w:space="0" w:color="auto"/>
                                <w:bottom w:val="single" w:sz="6" w:space="0" w:color="EAEAEA"/>
                                <w:right w:val="none" w:sz="0" w:space="0" w:color="auto"/>
                              </w:divBdr>
                              <w:divsChild>
                                <w:div w:id="138770275">
                                  <w:marLeft w:val="0"/>
                                  <w:marRight w:val="0"/>
                                  <w:marTop w:val="0"/>
                                  <w:marBottom w:val="0"/>
                                  <w:divBdr>
                                    <w:top w:val="none" w:sz="0" w:space="0" w:color="auto"/>
                                    <w:left w:val="none" w:sz="0" w:space="0" w:color="auto"/>
                                    <w:bottom w:val="none" w:sz="0" w:space="0" w:color="auto"/>
                                    <w:right w:val="none" w:sz="0" w:space="0" w:color="auto"/>
                                  </w:divBdr>
                                </w:div>
                                <w:div w:id="93718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796590">
                          <w:marLeft w:val="0"/>
                          <w:marRight w:val="0"/>
                          <w:marTop w:val="0"/>
                          <w:marBottom w:val="0"/>
                          <w:divBdr>
                            <w:top w:val="none" w:sz="0" w:space="0" w:color="auto"/>
                            <w:left w:val="none" w:sz="0" w:space="0" w:color="auto"/>
                            <w:bottom w:val="none" w:sz="0" w:space="0" w:color="auto"/>
                            <w:right w:val="none" w:sz="0" w:space="0" w:color="auto"/>
                          </w:divBdr>
                          <w:divsChild>
                            <w:div w:id="1228607870">
                              <w:marLeft w:val="0"/>
                              <w:marRight w:val="0"/>
                              <w:marTop w:val="0"/>
                              <w:marBottom w:val="0"/>
                              <w:divBdr>
                                <w:top w:val="none" w:sz="0" w:space="0" w:color="auto"/>
                                <w:left w:val="none" w:sz="0" w:space="0" w:color="auto"/>
                                <w:bottom w:val="single" w:sz="6" w:space="0" w:color="EAEAEA"/>
                                <w:right w:val="none" w:sz="0" w:space="0" w:color="auto"/>
                              </w:divBdr>
                              <w:divsChild>
                                <w:div w:id="18824185">
                                  <w:marLeft w:val="0"/>
                                  <w:marRight w:val="0"/>
                                  <w:marTop w:val="0"/>
                                  <w:marBottom w:val="0"/>
                                  <w:divBdr>
                                    <w:top w:val="none" w:sz="0" w:space="0" w:color="auto"/>
                                    <w:left w:val="none" w:sz="0" w:space="0" w:color="auto"/>
                                    <w:bottom w:val="none" w:sz="0" w:space="0" w:color="auto"/>
                                    <w:right w:val="none" w:sz="0" w:space="0" w:color="auto"/>
                                  </w:divBdr>
                                </w:div>
                                <w:div w:id="661740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199666">
                          <w:marLeft w:val="0"/>
                          <w:marRight w:val="0"/>
                          <w:marTop w:val="0"/>
                          <w:marBottom w:val="0"/>
                          <w:divBdr>
                            <w:top w:val="none" w:sz="0" w:space="0" w:color="auto"/>
                            <w:left w:val="none" w:sz="0" w:space="0" w:color="auto"/>
                            <w:bottom w:val="none" w:sz="0" w:space="0" w:color="auto"/>
                            <w:right w:val="none" w:sz="0" w:space="0" w:color="auto"/>
                          </w:divBdr>
                          <w:divsChild>
                            <w:div w:id="1457214971">
                              <w:marLeft w:val="0"/>
                              <w:marRight w:val="0"/>
                              <w:marTop w:val="0"/>
                              <w:marBottom w:val="0"/>
                              <w:divBdr>
                                <w:top w:val="none" w:sz="0" w:space="0" w:color="auto"/>
                                <w:left w:val="none" w:sz="0" w:space="0" w:color="auto"/>
                                <w:bottom w:val="single" w:sz="6" w:space="0" w:color="EAEAEA"/>
                                <w:right w:val="none" w:sz="0" w:space="0" w:color="auto"/>
                              </w:divBdr>
                              <w:divsChild>
                                <w:div w:id="675617728">
                                  <w:marLeft w:val="0"/>
                                  <w:marRight w:val="0"/>
                                  <w:marTop w:val="0"/>
                                  <w:marBottom w:val="0"/>
                                  <w:divBdr>
                                    <w:top w:val="none" w:sz="0" w:space="0" w:color="auto"/>
                                    <w:left w:val="none" w:sz="0" w:space="0" w:color="auto"/>
                                    <w:bottom w:val="none" w:sz="0" w:space="0" w:color="auto"/>
                                    <w:right w:val="none" w:sz="0" w:space="0" w:color="auto"/>
                                  </w:divBdr>
                                </w:div>
                                <w:div w:id="77964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30456">
                          <w:marLeft w:val="0"/>
                          <w:marRight w:val="0"/>
                          <w:marTop w:val="0"/>
                          <w:marBottom w:val="0"/>
                          <w:divBdr>
                            <w:top w:val="none" w:sz="0" w:space="0" w:color="auto"/>
                            <w:left w:val="none" w:sz="0" w:space="0" w:color="auto"/>
                            <w:bottom w:val="none" w:sz="0" w:space="0" w:color="auto"/>
                            <w:right w:val="none" w:sz="0" w:space="0" w:color="auto"/>
                          </w:divBdr>
                          <w:divsChild>
                            <w:div w:id="1535926620">
                              <w:marLeft w:val="0"/>
                              <w:marRight w:val="0"/>
                              <w:marTop w:val="0"/>
                              <w:marBottom w:val="0"/>
                              <w:divBdr>
                                <w:top w:val="none" w:sz="0" w:space="0" w:color="auto"/>
                                <w:left w:val="none" w:sz="0" w:space="0" w:color="auto"/>
                                <w:bottom w:val="single" w:sz="6" w:space="0" w:color="EAEAEA"/>
                                <w:right w:val="none" w:sz="0" w:space="0" w:color="auto"/>
                              </w:divBdr>
                              <w:divsChild>
                                <w:div w:id="849873322">
                                  <w:marLeft w:val="0"/>
                                  <w:marRight w:val="0"/>
                                  <w:marTop w:val="0"/>
                                  <w:marBottom w:val="0"/>
                                  <w:divBdr>
                                    <w:top w:val="none" w:sz="0" w:space="0" w:color="auto"/>
                                    <w:left w:val="none" w:sz="0" w:space="0" w:color="auto"/>
                                    <w:bottom w:val="none" w:sz="0" w:space="0" w:color="auto"/>
                                    <w:right w:val="none" w:sz="0" w:space="0" w:color="auto"/>
                                  </w:divBdr>
                                </w:div>
                                <w:div w:id="206925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404774">
                          <w:marLeft w:val="0"/>
                          <w:marRight w:val="0"/>
                          <w:marTop w:val="0"/>
                          <w:marBottom w:val="0"/>
                          <w:divBdr>
                            <w:top w:val="none" w:sz="0" w:space="0" w:color="auto"/>
                            <w:left w:val="none" w:sz="0" w:space="0" w:color="auto"/>
                            <w:bottom w:val="none" w:sz="0" w:space="0" w:color="auto"/>
                            <w:right w:val="none" w:sz="0" w:space="0" w:color="auto"/>
                          </w:divBdr>
                          <w:divsChild>
                            <w:div w:id="2019261660">
                              <w:marLeft w:val="0"/>
                              <w:marRight w:val="0"/>
                              <w:marTop w:val="0"/>
                              <w:marBottom w:val="0"/>
                              <w:divBdr>
                                <w:top w:val="none" w:sz="0" w:space="0" w:color="auto"/>
                                <w:left w:val="none" w:sz="0" w:space="0" w:color="auto"/>
                                <w:bottom w:val="single" w:sz="6" w:space="0" w:color="EAEAEA"/>
                                <w:right w:val="none" w:sz="0" w:space="0" w:color="auto"/>
                              </w:divBdr>
                              <w:divsChild>
                                <w:div w:id="117335642">
                                  <w:marLeft w:val="0"/>
                                  <w:marRight w:val="0"/>
                                  <w:marTop w:val="0"/>
                                  <w:marBottom w:val="0"/>
                                  <w:divBdr>
                                    <w:top w:val="none" w:sz="0" w:space="0" w:color="auto"/>
                                    <w:left w:val="none" w:sz="0" w:space="0" w:color="auto"/>
                                    <w:bottom w:val="none" w:sz="0" w:space="0" w:color="auto"/>
                                    <w:right w:val="none" w:sz="0" w:space="0" w:color="auto"/>
                                  </w:divBdr>
                                </w:div>
                                <w:div w:id="51107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6076">
                          <w:marLeft w:val="0"/>
                          <w:marRight w:val="0"/>
                          <w:marTop w:val="0"/>
                          <w:marBottom w:val="0"/>
                          <w:divBdr>
                            <w:top w:val="none" w:sz="0" w:space="0" w:color="auto"/>
                            <w:left w:val="none" w:sz="0" w:space="0" w:color="auto"/>
                            <w:bottom w:val="none" w:sz="0" w:space="0" w:color="auto"/>
                            <w:right w:val="none" w:sz="0" w:space="0" w:color="auto"/>
                          </w:divBdr>
                          <w:divsChild>
                            <w:div w:id="1117483604">
                              <w:marLeft w:val="0"/>
                              <w:marRight w:val="0"/>
                              <w:marTop w:val="0"/>
                              <w:marBottom w:val="0"/>
                              <w:divBdr>
                                <w:top w:val="none" w:sz="0" w:space="0" w:color="auto"/>
                                <w:left w:val="none" w:sz="0" w:space="0" w:color="auto"/>
                                <w:bottom w:val="single" w:sz="6" w:space="0" w:color="EAEAEA"/>
                                <w:right w:val="none" w:sz="0" w:space="0" w:color="auto"/>
                              </w:divBdr>
                              <w:divsChild>
                                <w:div w:id="72246215">
                                  <w:marLeft w:val="0"/>
                                  <w:marRight w:val="0"/>
                                  <w:marTop w:val="0"/>
                                  <w:marBottom w:val="0"/>
                                  <w:divBdr>
                                    <w:top w:val="none" w:sz="0" w:space="0" w:color="auto"/>
                                    <w:left w:val="none" w:sz="0" w:space="0" w:color="auto"/>
                                    <w:bottom w:val="none" w:sz="0" w:space="0" w:color="auto"/>
                                    <w:right w:val="none" w:sz="0" w:space="0" w:color="auto"/>
                                  </w:divBdr>
                                </w:div>
                                <w:div w:id="74981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047283">
                          <w:marLeft w:val="0"/>
                          <w:marRight w:val="0"/>
                          <w:marTop w:val="0"/>
                          <w:marBottom w:val="0"/>
                          <w:divBdr>
                            <w:top w:val="none" w:sz="0" w:space="0" w:color="auto"/>
                            <w:left w:val="none" w:sz="0" w:space="0" w:color="auto"/>
                            <w:bottom w:val="none" w:sz="0" w:space="0" w:color="auto"/>
                            <w:right w:val="none" w:sz="0" w:space="0" w:color="auto"/>
                          </w:divBdr>
                          <w:divsChild>
                            <w:div w:id="1663046595">
                              <w:marLeft w:val="0"/>
                              <w:marRight w:val="0"/>
                              <w:marTop w:val="0"/>
                              <w:marBottom w:val="0"/>
                              <w:divBdr>
                                <w:top w:val="none" w:sz="0" w:space="0" w:color="auto"/>
                                <w:left w:val="none" w:sz="0" w:space="0" w:color="auto"/>
                                <w:bottom w:val="single" w:sz="6" w:space="0" w:color="EAEAEA"/>
                                <w:right w:val="none" w:sz="0" w:space="0" w:color="auto"/>
                              </w:divBdr>
                              <w:divsChild>
                                <w:div w:id="837502550">
                                  <w:marLeft w:val="0"/>
                                  <w:marRight w:val="0"/>
                                  <w:marTop w:val="0"/>
                                  <w:marBottom w:val="0"/>
                                  <w:divBdr>
                                    <w:top w:val="none" w:sz="0" w:space="0" w:color="auto"/>
                                    <w:left w:val="none" w:sz="0" w:space="0" w:color="auto"/>
                                    <w:bottom w:val="none" w:sz="0" w:space="0" w:color="auto"/>
                                    <w:right w:val="none" w:sz="0" w:space="0" w:color="auto"/>
                                  </w:divBdr>
                                </w:div>
                                <w:div w:id="103156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39913">
                          <w:marLeft w:val="0"/>
                          <w:marRight w:val="0"/>
                          <w:marTop w:val="0"/>
                          <w:marBottom w:val="0"/>
                          <w:divBdr>
                            <w:top w:val="none" w:sz="0" w:space="0" w:color="auto"/>
                            <w:left w:val="none" w:sz="0" w:space="0" w:color="auto"/>
                            <w:bottom w:val="none" w:sz="0" w:space="0" w:color="auto"/>
                            <w:right w:val="none" w:sz="0" w:space="0" w:color="auto"/>
                          </w:divBdr>
                          <w:divsChild>
                            <w:div w:id="310137883">
                              <w:marLeft w:val="0"/>
                              <w:marRight w:val="0"/>
                              <w:marTop w:val="0"/>
                              <w:marBottom w:val="0"/>
                              <w:divBdr>
                                <w:top w:val="none" w:sz="0" w:space="0" w:color="auto"/>
                                <w:left w:val="none" w:sz="0" w:space="0" w:color="auto"/>
                                <w:bottom w:val="single" w:sz="6" w:space="0" w:color="EAEAEA"/>
                                <w:right w:val="none" w:sz="0" w:space="0" w:color="auto"/>
                              </w:divBdr>
                              <w:divsChild>
                                <w:div w:id="701324498">
                                  <w:marLeft w:val="0"/>
                                  <w:marRight w:val="0"/>
                                  <w:marTop w:val="0"/>
                                  <w:marBottom w:val="0"/>
                                  <w:divBdr>
                                    <w:top w:val="none" w:sz="0" w:space="0" w:color="auto"/>
                                    <w:left w:val="none" w:sz="0" w:space="0" w:color="auto"/>
                                    <w:bottom w:val="none" w:sz="0" w:space="0" w:color="auto"/>
                                    <w:right w:val="none" w:sz="0" w:space="0" w:color="auto"/>
                                  </w:divBdr>
                                </w:div>
                                <w:div w:id="188089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221094">
                          <w:marLeft w:val="0"/>
                          <w:marRight w:val="0"/>
                          <w:marTop w:val="0"/>
                          <w:marBottom w:val="0"/>
                          <w:divBdr>
                            <w:top w:val="none" w:sz="0" w:space="0" w:color="auto"/>
                            <w:left w:val="none" w:sz="0" w:space="0" w:color="auto"/>
                            <w:bottom w:val="none" w:sz="0" w:space="0" w:color="auto"/>
                            <w:right w:val="none" w:sz="0" w:space="0" w:color="auto"/>
                          </w:divBdr>
                          <w:divsChild>
                            <w:div w:id="654182523">
                              <w:marLeft w:val="0"/>
                              <w:marRight w:val="0"/>
                              <w:marTop w:val="0"/>
                              <w:marBottom w:val="0"/>
                              <w:divBdr>
                                <w:top w:val="none" w:sz="0" w:space="0" w:color="auto"/>
                                <w:left w:val="none" w:sz="0" w:space="0" w:color="auto"/>
                                <w:bottom w:val="single" w:sz="6" w:space="0" w:color="EAEAEA"/>
                                <w:right w:val="none" w:sz="0" w:space="0" w:color="auto"/>
                              </w:divBdr>
                              <w:divsChild>
                                <w:div w:id="2020159139">
                                  <w:marLeft w:val="0"/>
                                  <w:marRight w:val="0"/>
                                  <w:marTop w:val="0"/>
                                  <w:marBottom w:val="0"/>
                                  <w:divBdr>
                                    <w:top w:val="none" w:sz="0" w:space="0" w:color="auto"/>
                                    <w:left w:val="none" w:sz="0" w:space="0" w:color="auto"/>
                                    <w:bottom w:val="none" w:sz="0" w:space="0" w:color="auto"/>
                                    <w:right w:val="none" w:sz="0" w:space="0" w:color="auto"/>
                                  </w:divBdr>
                                </w:div>
                                <w:div w:id="206251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903326">
                          <w:marLeft w:val="0"/>
                          <w:marRight w:val="0"/>
                          <w:marTop w:val="0"/>
                          <w:marBottom w:val="0"/>
                          <w:divBdr>
                            <w:top w:val="none" w:sz="0" w:space="0" w:color="auto"/>
                            <w:left w:val="none" w:sz="0" w:space="0" w:color="auto"/>
                            <w:bottom w:val="none" w:sz="0" w:space="0" w:color="auto"/>
                            <w:right w:val="none" w:sz="0" w:space="0" w:color="auto"/>
                          </w:divBdr>
                          <w:divsChild>
                            <w:div w:id="714232043">
                              <w:marLeft w:val="0"/>
                              <w:marRight w:val="0"/>
                              <w:marTop w:val="0"/>
                              <w:marBottom w:val="0"/>
                              <w:divBdr>
                                <w:top w:val="none" w:sz="0" w:space="0" w:color="auto"/>
                                <w:left w:val="none" w:sz="0" w:space="0" w:color="auto"/>
                                <w:bottom w:val="single" w:sz="6" w:space="0" w:color="EAEAEA"/>
                                <w:right w:val="none" w:sz="0" w:space="0" w:color="auto"/>
                              </w:divBdr>
                              <w:divsChild>
                                <w:div w:id="32193398">
                                  <w:marLeft w:val="0"/>
                                  <w:marRight w:val="0"/>
                                  <w:marTop w:val="0"/>
                                  <w:marBottom w:val="0"/>
                                  <w:divBdr>
                                    <w:top w:val="none" w:sz="0" w:space="0" w:color="auto"/>
                                    <w:left w:val="none" w:sz="0" w:space="0" w:color="auto"/>
                                    <w:bottom w:val="none" w:sz="0" w:space="0" w:color="auto"/>
                                    <w:right w:val="none" w:sz="0" w:space="0" w:color="auto"/>
                                  </w:divBdr>
                                </w:div>
                                <w:div w:id="84988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850465">
                          <w:marLeft w:val="0"/>
                          <w:marRight w:val="0"/>
                          <w:marTop w:val="0"/>
                          <w:marBottom w:val="0"/>
                          <w:divBdr>
                            <w:top w:val="none" w:sz="0" w:space="0" w:color="auto"/>
                            <w:left w:val="none" w:sz="0" w:space="0" w:color="auto"/>
                            <w:bottom w:val="none" w:sz="0" w:space="0" w:color="auto"/>
                            <w:right w:val="none" w:sz="0" w:space="0" w:color="auto"/>
                          </w:divBdr>
                          <w:divsChild>
                            <w:div w:id="1519540600">
                              <w:marLeft w:val="0"/>
                              <w:marRight w:val="0"/>
                              <w:marTop w:val="0"/>
                              <w:marBottom w:val="0"/>
                              <w:divBdr>
                                <w:top w:val="none" w:sz="0" w:space="0" w:color="auto"/>
                                <w:left w:val="none" w:sz="0" w:space="0" w:color="auto"/>
                                <w:bottom w:val="single" w:sz="6" w:space="0" w:color="EAEAEA"/>
                                <w:right w:val="none" w:sz="0" w:space="0" w:color="auto"/>
                              </w:divBdr>
                              <w:divsChild>
                                <w:div w:id="483278224">
                                  <w:marLeft w:val="0"/>
                                  <w:marRight w:val="0"/>
                                  <w:marTop w:val="0"/>
                                  <w:marBottom w:val="0"/>
                                  <w:divBdr>
                                    <w:top w:val="none" w:sz="0" w:space="0" w:color="auto"/>
                                    <w:left w:val="none" w:sz="0" w:space="0" w:color="auto"/>
                                    <w:bottom w:val="none" w:sz="0" w:space="0" w:color="auto"/>
                                    <w:right w:val="none" w:sz="0" w:space="0" w:color="auto"/>
                                  </w:divBdr>
                                </w:div>
                                <w:div w:id="180565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09494">
                  <w:marLeft w:val="0"/>
                  <w:marRight w:val="0"/>
                  <w:marTop w:val="0"/>
                  <w:marBottom w:val="0"/>
                  <w:divBdr>
                    <w:top w:val="none" w:sz="0" w:space="0" w:color="auto"/>
                    <w:left w:val="none" w:sz="0" w:space="0" w:color="auto"/>
                    <w:bottom w:val="none" w:sz="0" w:space="0" w:color="auto"/>
                    <w:right w:val="none" w:sz="0" w:space="0" w:color="auto"/>
                  </w:divBdr>
                  <w:divsChild>
                    <w:div w:id="712116125">
                      <w:marLeft w:val="0"/>
                      <w:marRight w:val="0"/>
                      <w:marTop w:val="0"/>
                      <w:marBottom w:val="0"/>
                      <w:divBdr>
                        <w:top w:val="none" w:sz="0" w:space="0" w:color="auto"/>
                        <w:left w:val="none" w:sz="0" w:space="0" w:color="auto"/>
                        <w:bottom w:val="single" w:sz="6" w:space="0" w:color="777777"/>
                        <w:right w:val="none" w:sz="0" w:space="0" w:color="auto"/>
                      </w:divBdr>
                    </w:div>
                  </w:divsChild>
                </w:div>
                <w:div w:id="654383843">
                  <w:marLeft w:val="0"/>
                  <w:marRight w:val="0"/>
                  <w:marTop w:val="0"/>
                  <w:marBottom w:val="0"/>
                  <w:divBdr>
                    <w:top w:val="none" w:sz="0" w:space="0" w:color="auto"/>
                    <w:left w:val="none" w:sz="0" w:space="0" w:color="auto"/>
                    <w:bottom w:val="none" w:sz="0" w:space="0" w:color="auto"/>
                    <w:right w:val="none" w:sz="0" w:space="0" w:color="auto"/>
                  </w:divBdr>
                  <w:divsChild>
                    <w:div w:id="520625181">
                      <w:marLeft w:val="0"/>
                      <w:marRight w:val="0"/>
                      <w:marTop w:val="0"/>
                      <w:marBottom w:val="0"/>
                      <w:divBdr>
                        <w:top w:val="none" w:sz="0" w:space="0" w:color="auto"/>
                        <w:left w:val="none" w:sz="0" w:space="0" w:color="auto"/>
                        <w:bottom w:val="none" w:sz="0" w:space="0" w:color="auto"/>
                        <w:right w:val="none" w:sz="0" w:space="0" w:color="auto"/>
                      </w:divBdr>
                      <w:divsChild>
                        <w:div w:id="586227602">
                          <w:marLeft w:val="0"/>
                          <w:marRight w:val="0"/>
                          <w:marTop w:val="0"/>
                          <w:marBottom w:val="0"/>
                          <w:divBdr>
                            <w:top w:val="none" w:sz="0" w:space="0" w:color="auto"/>
                            <w:left w:val="none" w:sz="0" w:space="0" w:color="auto"/>
                            <w:bottom w:val="none" w:sz="0" w:space="0" w:color="auto"/>
                            <w:right w:val="none" w:sz="0" w:space="0" w:color="auto"/>
                          </w:divBdr>
                          <w:divsChild>
                            <w:div w:id="1711781">
                              <w:marLeft w:val="0"/>
                              <w:marRight w:val="0"/>
                              <w:marTop w:val="0"/>
                              <w:marBottom w:val="0"/>
                              <w:divBdr>
                                <w:top w:val="none" w:sz="0" w:space="0" w:color="auto"/>
                                <w:left w:val="none" w:sz="0" w:space="0" w:color="auto"/>
                                <w:bottom w:val="single" w:sz="6" w:space="0" w:color="EAEAEA"/>
                                <w:right w:val="none" w:sz="0" w:space="0" w:color="auto"/>
                              </w:divBdr>
                              <w:divsChild>
                                <w:div w:id="620381155">
                                  <w:marLeft w:val="0"/>
                                  <w:marRight w:val="0"/>
                                  <w:marTop w:val="0"/>
                                  <w:marBottom w:val="0"/>
                                  <w:divBdr>
                                    <w:top w:val="none" w:sz="0" w:space="0" w:color="auto"/>
                                    <w:left w:val="none" w:sz="0" w:space="0" w:color="auto"/>
                                    <w:bottom w:val="none" w:sz="0" w:space="0" w:color="auto"/>
                                    <w:right w:val="none" w:sz="0" w:space="0" w:color="auto"/>
                                  </w:divBdr>
                                </w:div>
                                <w:div w:id="185672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520165">
                          <w:marLeft w:val="0"/>
                          <w:marRight w:val="0"/>
                          <w:marTop w:val="0"/>
                          <w:marBottom w:val="0"/>
                          <w:divBdr>
                            <w:top w:val="none" w:sz="0" w:space="0" w:color="auto"/>
                            <w:left w:val="none" w:sz="0" w:space="0" w:color="auto"/>
                            <w:bottom w:val="none" w:sz="0" w:space="0" w:color="auto"/>
                            <w:right w:val="none" w:sz="0" w:space="0" w:color="auto"/>
                          </w:divBdr>
                          <w:divsChild>
                            <w:div w:id="844131944">
                              <w:marLeft w:val="0"/>
                              <w:marRight w:val="0"/>
                              <w:marTop w:val="0"/>
                              <w:marBottom w:val="0"/>
                              <w:divBdr>
                                <w:top w:val="none" w:sz="0" w:space="0" w:color="auto"/>
                                <w:left w:val="none" w:sz="0" w:space="0" w:color="auto"/>
                                <w:bottom w:val="single" w:sz="6" w:space="0" w:color="EAEAEA"/>
                                <w:right w:val="none" w:sz="0" w:space="0" w:color="auto"/>
                              </w:divBdr>
                              <w:divsChild>
                                <w:div w:id="17391741">
                                  <w:marLeft w:val="0"/>
                                  <w:marRight w:val="0"/>
                                  <w:marTop w:val="0"/>
                                  <w:marBottom w:val="0"/>
                                  <w:divBdr>
                                    <w:top w:val="none" w:sz="0" w:space="0" w:color="auto"/>
                                    <w:left w:val="none" w:sz="0" w:space="0" w:color="auto"/>
                                    <w:bottom w:val="none" w:sz="0" w:space="0" w:color="auto"/>
                                    <w:right w:val="none" w:sz="0" w:space="0" w:color="auto"/>
                                  </w:divBdr>
                                </w:div>
                                <w:div w:id="113190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253942">
                          <w:marLeft w:val="0"/>
                          <w:marRight w:val="0"/>
                          <w:marTop w:val="0"/>
                          <w:marBottom w:val="0"/>
                          <w:divBdr>
                            <w:top w:val="none" w:sz="0" w:space="0" w:color="auto"/>
                            <w:left w:val="none" w:sz="0" w:space="0" w:color="auto"/>
                            <w:bottom w:val="none" w:sz="0" w:space="0" w:color="auto"/>
                            <w:right w:val="none" w:sz="0" w:space="0" w:color="auto"/>
                          </w:divBdr>
                          <w:divsChild>
                            <w:div w:id="1866402508">
                              <w:marLeft w:val="0"/>
                              <w:marRight w:val="0"/>
                              <w:marTop w:val="0"/>
                              <w:marBottom w:val="0"/>
                              <w:divBdr>
                                <w:top w:val="none" w:sz="0" w:space="0" w:color="auto"/>
                                <w:left w:val="none" w:sz="0" w:space="0" w:color="auto"/>
                                <w:bottom w:val="single" w:sz="6" w:space="0" w:color="EAEAEA"/>
                                <w:right w:val="none" w:sz="0" w:space="0" w:color="auto"/>
                              </w:divBdr>
                              <w:divsChild>
                                <w:div w:id="1083376562">
                                  <w:marLeft w:val="0"/>
                                  <w:marRight w:val="0"/>
                                  <w:marTop w:val="0"/>
                                  <w:marBottom w:val="0"/>
                                  <w:divBdr>
                                    <w:top w:val="none" w:sz="0" w:space="0" w:color="auto"/>
                                    <w:left w:val="none" w:sz="0" w:space="0" w:color="auto"/>
                                    <w:bottom w:val="none" w:sz="0" w:space="0" w:color="auto"/>
                                    <w:right w:val="none" w:sz="0" w:space="0" w:color="auto"/>
                                  </w:divBdr>
                                </w:div>
                                <w:div w:id="158198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478480">
                  <w:marLeft w:val="0"/>
                  <w:marRight w:val="0"/>
                  <w:marTop w:val="0"/>
                  <w:marBottom w:val="0"/>
                  <w:divBdr>
                    <w:top w:val="none" w:sz="0" w:space="0" w:color="auto"/>
                    <w:left w:val="none" w:sz="0" w:space="0" w:color="auto"/>
                    <w:bottom w:val="none" w:sz="0" w:space="0" w:color="auto"/>
                    <w:right w:val="none" w:sz="0" w:space="0" w:color="auto"/>
                  </w:divBdr>
                  <w:divsChild>
                    <w:div w:id="158886154">
                      <w:marLeft w:val="0"/>
                      <w:marRight w:val="0"/>
                      <w:marTop w:val="0"/>
                      <w:marBottom w:val="0"/>
                      <w:divBdr>
                        <w:top w:val="none" w:sz="0" w:space="0" w:color="auto"/>
                        <w:left w:val="none" w:sz="0" w:space="0" w:color="auto"/>
                        <w:bottom w:val="none" w:sz="0" w:space="0" w:color="auto"/>
                        <w:right w:val="none" w:sz="0" w:space="0" w:color="auto"/>
                      </w:divBdr>
                      <w:divsChild>
                        <w:div w:id="11228071">
                          <w:marLeft w:val="0"/>
                          <w:marRight w:val="0"/>
                          <w:marTop w:val="0"/>
                          <w:marBottom w:val="0"/>
                          <w:divBdr>
                            <w:top w:val="none" w:sz="0" w:space="0" w:color="auto"/>
                            <w:left w:val="none" w:sz="0" w:space="0" w:color="auto"/>
                            <w:bottom w:val="none" w:sz="0" w:space="0" w:color="auto"/>
                            <w:right w:val="none" w:sz="0" w:space="0" w:color="auto"/>
                          </w:divBdr>
                          <w:divsChild>
                            <w:div w:id="1150250335">
                              <w:marLeft w:val="0"/>
                              <w:marRight w:val="0"/>
                              <w:marTop w:val="0"/>
                              <w:marBottom w:val="0"/>
                              <w:divBdr>
                                <w:top w:val="none" w:sz="0" w:space="0" w:color="auto"/>
                                <w:left w:val="none" w:sz="0" w:space="0" w:color="auto"/>
                                <w:bottom w:val="single" w:sz="6" w:space="0" w:color="EAEAEA"/>
                                <w:right w:val="none" w:sz="0" w:space="0" w:color="auto"/>
                              </w:divBdr>
                              <w:divsChild>
                                <w:div w:id="561216943">
                                  <w:marLeft w:val="0"/>
                                  <w:marRight w:val="0"/>
                                  <w:marTop w:val="0"/>
                                  <w:marBottom w:val="0"/>
                                  <w:divBdr>
                                    <w:top w:val="none" w:sz="0" w:space="0" w:color="auto"/>
                                    <w:left w:val="none" w:sz="0" w:space="0" w:color="auto"/>
                                    <w:bottom w:val="none" w:sz="0" w:space="0" w:color="auto"/>
                                    <w:right w:val="none" w:sz="0" w:space="0" w:color="auto"/>
                                  </w:divBdr>
                                </w:div>
                                <w:div w:id="58742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83697">
                          <w:marLeft w:val="0"/>
                          <w:marRight w:val="0"/>
                          <w:marTop w:val="0"/>
                          <w:marBottom w:val="0"/>
                          <w:divBdr>
                            <w:top w:val="none" w:sz="0" w:space="0" w:color="auto"/>
                            <w:left w:val="none" w:sz="0" w:space="0" w:color="auto"/>
                            <w:bottom w:val="none" w:sz="0" w:space="0" w:color="auto"/>
                            <w:right w:val="none" w:sz="0" w:space="0" w:color="auto"/>
                          </w:divBdr>
                          <w:divsChild>
                            <w:div w:id="1759669733">
                              <w:marLeft w:val="0"/>
                              <w:marRight w:val="0"/>
                              <w:marTop w:val="0"/>
                              <w:marBottom w:val="0"/>
                              <w:divBdr>
                                <w:top w:val="none" w:sz="0" w:space="0" w:color="auto"/>
                                <w:left w:val="none" w:sz="0" w:space="0" w:color="auto"/>
                                <w:bottom w:val="single" w:sz="6" w:space="0" w:color="EAEAEA"/>
                                <w:right w:val="none" w:sz="0" w:space="0" w:color="auto"/>
                              </w:divBdr>
                              <w:divsChild>
                                <w:div w:id="495418779">
                                  <w:marLeft w:val="0"/>
                                  <w:marRight w:val="0"/>
                                  <w:marTop w:val="0"/>
                                  <w:marBottom w:val="0"/>
                                  <w:divBdr>
                                    <w:top w:val="none" w:sz="0" w:space="0" w:color="auto"/>
                                    <w:left w:val="none" w:sz="0" w:space="0" w:color="auto"/>
                                    <w:bottom w:val="none" w:sz="0" w:space="0" w:color="auto"/>
                                    <w:right w:val="none" w:sz="0" w:space="0" w:color="auto"/>
                                  </w:divBdr>
                                </w:div>
                                <w:div w:id="128943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563119">
                          <w:marLeft w:val="0"/>
                          <w:marRight w:val="0"/>
                          <w:marTop w:val="0"/>
                          <w:marBottom w:val="0"/>
                          <w:divBdr>
                            <w:top w:val="none" w:sz="0" w:space="0" w:color="auto"/>
                            <w:left w:val="none" w:sz="0" w:space="0" w:color="auto"/>
                            <w:bottom w:val="none" w:sz="0" w:space="0" w:color="auto"/>
                            <w:right w:val="none" w:sz="0" w:space="0" w:color="auto"/>
                          </w:divBdr>
                          <w:divsChild>
                            <w:div w:id="1910112453">
                              <w:marLeft w:val="0"/>
                              <w:marRight w:val="0"/>
                              <w:marTop w:val="0"/>
                              <w:marBottom w:val="0"/>
                              <w:divBdr>
                                <w:top w:val="none" w:sz="0" w:space="0" w:color="auto"/>
                                <w:left w:val="none" w:sz="0" w:space="0" w:color="auto"/>
                                <w:bottom w:val="single" w:sz="6" w:space="0" w:color="EAEAEA"/>
                                <w:right w:val="none" w:sz="0" w:space="0" w:color="auto"/>
                              </w:divBdr>
                              <w:divsChild>
                                <w:div w:id="54014816">
                                  <w:marLeft w:val="0"/>
                                  <w:marRight w:val="0"/>
                                  <w:marTop w:val="0"/>
                                  <w:marBottom w:val="0"/>
                                  <w:divBdr>
                                    <w:top w:val="none" w:sz="0" w:space="0" w:color="auto"/>
                                    <w:left w:val="none" w:sz="0" w:space="0" w:color="auto"/>
                                    <w:bottom w:val="none" w:sz="0" w:space="0" w:color="auto"/>
                                    <w:right w:val="none" w:sz="0" w:space="0" w:color="auto"/>
                                  </w:divBdr>
                                </w:div>
                                <w:div w:id="27918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500922">
                          <w:marLeft w:val="0"/>
                          <w:marRight w:val="0"/>
                          <w:marTop w:val="0"/>
                          <w:marBottom w:val="0"/>
                          <w:divBdr>
                            <w:top w:val="none" w:sz="0" w:space="0" w:color="auto"/>
                            <w:left w:val="none" w:sz="0" w:space="0" w:color="auto"/>
                            <w:bottom w:val="none" w:sz="0" w:space="0" w:color="auto"/>
                            <w:right w:val="none" w:sz="0" w:space="0" w:color="auto"/>
                          </w:divBdr>
                          <w:divsChild>
                            <w:div w:id="2112166664">
                              <w:marLeft w:val="0"/>
                              <w:marRight w:val="0"/>
                              <w:marTop w:val="0"/>
                              <w:marBottom w:val="0"/>
                              <w:divBdr>
                                <w:top w:val="none" w:sz="0" w:space="0" w:color="auto"/>
                                <w:left w:val="none" w:sz="0" w:space="0" w:color="auto"/>
                                <w:bottom w:val="single" w:sz="6" w:space="0" w:color="EAEAEA"/>
                                <w:right w:val="none" w:sz="0" w:space="0" w:color="auto"/>
                              </w:divBdr>
                              <w:divsChild>
                                <w:div w:id="1061173985">
                                  <w:marLeft w:val="0"/>
                                  <w:marRight w:val="0"/>
                                  <w:marTop w:val="0"/>
                                  <w:marBottom w:val="0"/>
                                  <w:divBdr>
                                    <w:top w:val="none" w:sz="0" w:space="0" w:color="auto"/>
                                    <w:left w:val="none" w:sz="0" w:space="0" w:color="auto"/>
                                    <w:bottom w:val="none" w:sz="0" w:space="0" w:color="auto"/>
                                    <w:right w:val="none" w:sz="0" w:space="0" w:color="auto"/>
                                  </w:divBdr>
                                </w:div>
                                <w:div w:id="139801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486651">
                          <w:marLeft w:val="0"/>
                          <w:marRight w:val="0"/>
                          <w:marTop w:val="0"/>
                          <w:marBottom w:val="0"/>
                          <w:divBdr>
                            <w:top w:val="none" w:sz="0" w:space="0" w:color="auto"/>
                            <w:left w:val="none" w:sz="0" w:space="0" w:color="auto"/>
                            <w:bottom w:val="none" w:sz="0" w:space="0" w:color="auto"/>
                            <w:right w:val="none" w:sz="0" w:space="0" w:color="auto"/>
                          </w:divBdr>
                          <w:divsChild>
                            <w:div w:id="1286889280">
                              <w:marLeft w:val="0"/>
                              <w:marRight w:val="0"/>
                              <w:marTop w:val="0"/>
                              <w:marBottom w:val="0"/>
                              <w:divBdr>
                                <w:top w:val="none" w:sz="0" w:space="0" w:color="auto"/>
                                <w:left w:val="none" w:sz="0" w:space="0" w:color="auto"/>
                                <w:bottom w:val="single" w:sz="6" w:space="0" w:color="EAEAEA"/>
                                <w:right w:val="none" w:sz="0" w:space="0" w:color="auto"/>
                              </w:divBdr>
                              <w:divsChild>
                                <w:div w:id="1871725916">
                                  <w:marLeft w:val="0"/>
                                  <w:marRight w:val="0"/>
                                  <w:marTop w:val="0"/>
                                  <w:marBottom w:val="0"/>
                                  <w:divBdr>
                                    <w:top w:val="none" w:sz="0" w:space="0" w:color="auto"/>
                                    <w:left w:val="none" w:sz="0" w:space="0" w:color="auto"/>
                                    <w:bottom w:val="none" w:sz="0" w:space="0" w:color="auto"/>
                                    <w:right w:val="none" w:sz="0" w:space="0" w:color="auto"/>
                                  </w:divBdr>
                                </w:div>
                                <w:div w:id="2143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974523">
                          <w:marLeft w:val="0"/>
                          <w:marRight w:val="0"/>
                          <w:marTop w:val="0"/>
                          <w:marBottom w:val="0"/>
                          <w:divBdr>
                            <w:top w:val="none" w:sz="0" w:space="0" w:color="auto"/>
                            <w:left w:val="none" w:sz="0" w:space="0" w:color="auto"/>
                            <w:bottom w:val="none" w:sz="0" w:space="0" w:color="auto"/>
                            <w:right w:val="none" w:sz="0" w:space="0" w:color="auto"/>
                          </w:divBdr>
                          <w:divsChild>
                            <w:div w:id="126554892">
                              <w:marLeft w:val="0"/>
                              <w:marRight w:val="0"/>
                              <w:marTop w:val="0"/>
                              <w:marBottom w:val="0"/>
                              <w:divBdr>
                                <w:top w:val="none" w:sz="0" w:space="0" w:color="auto"/>
                                <w:left w:val="none" w:sz="0" w:space="0" w:color="auto"/>
                                <w:bottom w:val="single" w:sz="6" w:space="0" w:color="EAEAEA"/>
                                <w:right w:val="none" w:sz="0" w:space="0" w:color="auto"/>
                              </w:divBdr>
                              <w:divsChild>
                                <w:div w:id="301156664">
                                  <w:marLeft w:val="0"/>
                                  <w:marRight w:val="0"/>
                                  <w:marTop w:val="0"/>
                                  <w:marBottom w:val="0"/>
                                  <w:divBdr>
                                    <w:top w:val="none" w:sz="0" w:space="0" w:color="auto"/>
                                    <w:left w:val="none" w:sz="0" w:space="0" w:color="auto"/>
                                    <w:bottom w:val="none" w:sz="0" w:space="0" w:color="auto"/>
                                    <w:right w:val="none" w:sz="0" w:space="0" w:color="auto"/>
                                  </w:divBdr>
                                </w:div>
                                <w:div w:id="109932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131346">
                          <w:marLeft w:val="0"/>
                          <w:marRight w:val="0"/>
                          <w:marTop w:val="0"/>
                          <w:marBottom w:val="0"/>
                          <w:divBdr>
                            <w:top w:val="none" w:sz="0" w:space="0" w:color="auto"/>
                            <w:left w:val="none" w:sz="0" w:space="0" w:color="auto"/>
                            <w:bottom w:val="none" w:sz="0" w:space="0" w:color="auto"/>
                            <w:right w:val="none" w:sz="0" w:space="0" w:color="auto"/>
                          </w:divBdr>
                          <w:divsChild>
                            <w:div w:id="590704653">
                              <w:marLeft w:val="0"/>
                              <w:marRight w:val="0"/>
                              <w:marTop w:val="0"/>
                              <w:marBottom w:val="0"/>
                              <w:divBdr>
                                <w:top w:val="none" w:sz="0" w:space="0" w:color="auto"/>
                                <w:left w:val="none" w:sz="0" w:space="0" w:color="auto"/>
                                <w:bottom w:val="single" w:sz="6" w:space="0" w:color="EAEAEA"/>
                                <w:right w:val="none" w:sz="0" w:space="0" w:color="auto"/>
                              </w:divBdr>
                              <w:divsChild>
                                <w:div w:id="528228145">
                                  <w:marLeft w:val="0"/>
                                  <w:marRight w:val="0"/>
                                  <w:marTop w:val="0"/>
                                  <w:marBottom w:val="0"/>
                                  <w:divBdr>
                                    <w:top w:val="none" w:sz="0" w:space="0" w:color="auto"/>
                                    <w:left w:val="none" w:sz="0" w:space="0" w:color="auto"/>
                                    <w:bottom w:val="none" w:sz="0" w:space="0" w:color="auto"/>
                                    <w:right w:val="none" w:sz="0" w:space="0" w:color="auto"/>
                                  </w:divBdr>
                                </w:div>
                                <w:div w:id="149541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753761">
                          <w:marLeft w:val="0"/>
                          <w:marRight w:val="0"/>
                          <w:marTop w:val="0"/>
                          <w:marBottom w:val="0"/>
                          <w:divBdr>
                            <w:top w:val="none" w:sz="0" w:space="0" w:color="auto"/>
                            <w:left w:val="none" w:sz="0" w:space="0" w:color="auto"/>
                            <w:bottom w:val="none" w:sz="0" w:space="0" w:color="auto"/>
                            <w:right w:val="none" w:sz="0" w:space="0" w:color="auto"/>
                          </w:divBdr>
                          <w:divsChild>
                            <w:div w:id="1426882397">
                              <w:marLeft w:val="0"/>
                              <w:marRight w:val="0"/>
                              <w:marTop w:val="0"/>
                              <w:marBottom w:val="0"/>
                              <w:divBdr>
                                <w:top w:val="none" w:sz="0" w:space="0" w:color="auto"/>
                                <w:left w:val="none" w:sz="0" w:space="0" w:color="auto"/>
                                <w:bottom w:val="single" w:sz="6" w:space="0" w:color="EAEAEA"/>
                                <w:right w:val="none" w:sz="0" w:space="0" w:color="auto"/>
                              </w:divBdr>
                              <w:divsChild>
                                <w:div w:id="367336861">
                                  <w:marLeft w:val="0"/>
                                  <w:marRight w:val="0"/>
                                  <w:marTop w:val="0"/>
                                  <w:marBottom w:val="0"/>
                                  <w:divBdr>
                                    <w:top w:val="none" w:sz="0" w:space="0" w:color="auto"/>
                                    <w:left w:val="none" w:sz="0" w:space="0" w:color="auto"/>
                                    <w:bottom w:val="none" w:sz="0" w:space="0" w:color="auto"/>
                                    <w:right w:val="none" w:sz="0" w:space="0" w:color="auto"/>
                                  </w:divBdr>
                                </w:div>
                                <w:div w:id="56302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187031">
                          <w:marLeft w:val="0"/>
                          <w:marRight w:val="0"/>
                          <w:marTop w:val="0"/>
                          <w:marBottom w:val="0"/>
                          <w:divBdr>
                            <w:top w:val="none" w:sz="0" w:space="0" w:color="auto"/>
                            <w:left w:val="none" w:sz="0" w:space="0" w:color="auto"/>
                            <w:bottom w:val="none" w:sz="0" w:space="0" w:color="auto"/>
                            <w:right w:val="none" w:sz="0" w:space="0" w:color="auto"/>
                          </w:divBdr>
                          <w:divsChild>
                            <w:div w:id="1390154885">
                              <w:marLeft w:val="0"/>
                              <w:marRight w:val="0"/>
                              <w:marTop w:val="0"/>
                              <w:marBottom w:val="0"/>
                              <w:divBdr>
                                <w:top w:val="none" w:sz="0" w:space="0" w:color="auto"/>
                                <w:left w:val="none" w:sz="0" w:space="0" w:color="auto"/>
                                <w:bottom w:val="single" w:sz="6" w:space="0" w:color="EAEAEA"/>
                                <w:right w:val="none" w:sz="0" w:space="0" w:color="auto"/>
                              </w:divBdr>
                              <w:divsChild>
                                <w:div w:id="452752461">
                                  <w:marLeft w:val="0"/>
                                  <w:marRight w:val="0"/>
                                  <w:marTop w:val="0"/>
                                  <w:marBottom w:val="0"/>
                                  <w:divBdr>
                                    <w:top w:val="none" w:sz="0" w:space="0" w:color="auto"/>
                                    <w:left w:val="none" w:sz="0" w:space="0" w:color="auto"/>
                                    <w:bottom w:val="none" w:sz="0" w:space="0" w:color="auto"/>
                                    <w:right w:val="none" w:sz="0" w:space="0" w:color="auto"/>
                                  </w:divBdr>
                                </w:div>
                                <w:div w:id="161108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763167">
                          <w:marLeft w:val="0"/>
                          <w:marRight w:val="0"/>
                          <w:marTop w:val="0"/>
                          <w:marBottom w:val="0"/>
                          <w:divBdr>
                            <w:top w:val="none" w:sz="0" w:space="0" w:color="auto"/>
                            <w:left w:val="none" w:sz="0" w:space="0" w:color="auto"/>
                            <w:bottom w:val="none" w:sz="0" w:space="0" w:color="auto"/>
                            <w:right w:val="none" w:sz="0" w:space="0" w:color="auto"/>
                          </w:divBdr>
                          <w:divsChild>
                            <w:div w:id="2019114281">
                              <w:marLeft w:val="0"/>
                              <w:marRight w:val="0"/>
                              <w:marTop w:val="0"/>
                              <w:marBottom w:val="0"/>
                              <w:divBdr>
                                <w:top w:val="none" w:sz="0" w:space="0" w:color="auto"/>
                                <w:left w:val="none" w:sz="0" w:space="0" w:color="auto"/>
                                <w:bottom w:val="single" w:sz="6" w:space="0" w:color="EAEAEA"/>
                                <w:right w:val="none" w:sz="0" w:space="0" w:color="auto"/>
                              </w:divBdr>
                              <w:divsChild>
                                <w:div w:id="516820542">
                                  <w:marLeft w:val="0"/>
                                  <w:marRight w:val="0"/>
                                  <w:marTop w:val="0"/>
                                  <w:marBottom w:val="0"/>
                                  <w:divBdr>
                                    <w:top w:val="none" w:sz="0" w:space="0" w:color="auto"/>
                                    <w:left w:val="none" w:sz="0" w:space="0" w:color="auto"/>
                                    <w:bottom w:val="none" w:sz="0" w:space="0" w:color="auto"/>
                                    <w:right w:val="none" w:sz="0" w:space="0" w:color="auto"/>
                                  </w:divBdr>
                                </w:div>
                                <w:div w:id="166654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161773">
                          <w:marLeft w:val="0"/>
                          <w:marRight w:val="0"/>
                          <w:marTop w:val="0"/>
                          <w:marBottom w:val="0"/>
                          <w:divBdr>
                            <w:top w:val="none" w:sz="0" w:space="0" w:color="auto"/>
                            <w:left w:val="none" w:sz="0" w:space="0" w:color="auto"/>
                            <w:bottom w:val="none" w:sz="0" w:space="0" w:color="auto"/>
                            <w:right w:val="none" w:sz="0" w:space="0" w:color="auto"/>
                          </w:divBdr>
                          <w:divsChild>
                            <w:div w:id="716706947">
                              <w:marLeft w:val="0"/>
                              <w:marRight w:val="0"/>
                              <w:marTop w:val="0"/>
                              <w:marBottom w:val="0"/>
                              <w:divBdr>
                                <w:top w:val="none" w:sz="0" w:space="0" w:color="auto"/>
                                <w:left w:val="none" w:sz="0" w:space="0" w:color="auto"/>
                                <w:bottom w:val="single" w:sz="6" w:space="0" w:color="EAEAEA"/>
                                <w:right w:val="none" w:sz="0" w:space="0" w:color="auto"/>
                              </w:divBdr>
                              <w:divsChild>
                                <w:div w:id="743260939">
                                  <w:marLeft w:val="0"/>
                                  <w:marRight w:val="0"/>
                                  <w:marTop w:val="0"/>
                                  <w:marBottom w:val="0"/>
                                  <w:divBdr>
                                    <w:top w:val="none" w:sz="0" w:space="0" w:color="auto"/>
                                    <w:left w:val="none" w:sz="0" w:space="0" w:color="auto"/>
                                    <w:bottom w:val="none" w:sz="0" w:space="0" w:color="auto"/>
                                    <w:right w:val="none" w:sz="0" w:space="0" w:color="auto"/>
                                  </w:divBdr>
                                </w:div>
                                <w:div w:id="124433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605645">
                  <w:marLeft w:val="0"/>
                  <w:marRight w:val="0"/>
                  <w:marTop w:val="0"/>
                  <w:marBottom w:val="0"/>
                  <w:divBdr>
                    <w:top w:val="none" w:sz="0" w:space="0" w:color="auto"/>
                    <w:left w:val="none" w:sz="0" w:space="0" w:color="auto"/>
                    <w:bottom w:val="none" w:sz="0" w:space="0" w:color="auto"/>
                    <w:right w:val="none" w:sz="0" w:space="0" w:color="auto"/>
                  </w:divBdr>
                  <w:divsChild>
                    <w:div w:id="53626653">
                      <w:marLeft w:val="0"/>
                      <w:marRight w:val="0"/>
                      <w:marTop w:val="0"/>
                      <w:marBottom w:val="0"/>
                      <w:divBdr>
                        <w:top w:val="none" w:sz="0" w:space="0" w:color="auto"/>
                        <w:left w:val="none" w:sz="0" w:space="0" w:color="auto"/>
                        <w:bottom w:val="none" w:sz="0" w:space="0" w:color="auto"/>
                        <w:right w:val="none" w:sz="0" w:space="0" w:color="auto"/>
                      </w:divBdr>
                      <w:divsChild>
                        <w:div w:id="755052311">
                          <w:marLeft w:val="0"/>
                          <w:marRight w:val="0"/>
                          <w:marTop w:val="0"/>
                          <w:marBottom w:val="0"/>
                          <w:divBdr>
                            <w:top w:val="none" w:sz="0" w:space="0" w:color="auto"/>
                            <w:left w:val="none" w:sz="0" w:space="0" w:color="auto"/>
                            <w:bottom w:val="none" w:sz="0" w:space="0" w:color="auto"/>
                            <w:right w:val="none" w:sz="0" w:space="0" w:color="auto"/>
                          </w:divBdr>
                          <w:divsChild>
                            <w:div w:id="288170658">
                              <w:marLeft w:val="0"/>
                              <w:marRight w:val="0"/>
                              <w:marTop w:val="0"/>
                              <w:marBottom w:val="0"/>
                              <w:divBdr>
                                <w:top w:val="none" w:sz="0" w:space="0" w:color="auto"/>
                                <w:left w:val="none" w:sz="0" w:space="0" w:color="auto"/>
                                <w:bottom w:val="single" w:sz="6" w:space="0" w:color="EAEAEA"/>
                                <w:right w:val="none" w:sz="0" w:space="0" w:color="auto"/>
                              </w:divBdr>
                              <w:divsChild>
                                <w:div w:id="605040777">
                                  <w:marLeft w:val="0"/>
                                  <w:marRight w:val="0"/>
                                  <w:marTop w:val="0"/>
                                  <w:marBottom w:val="0"/>
                                  <w:divBdr>
                                    <w:top w:val="none" w:sz="0" w:space="0" w:color="auto"/>
                                    <w:left w:val="none" w:sz="0" w:space="0" w:color="auto"/>
                                    <w:bottom w:val="none" w:sz="0" w:space="0" w:color="auto"/>
                                    <w:right w:val="none" w:sz="0" w:space="0" w:color="auto"/>
                                  </w:divBdr>
                                </w:div>
                                <w:div w:id="141755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135840">
                          <w:marLeft w:val="0"/>
                          <w:marRight w:val="0"/>
                          <w:marTop w:val="0"/>
                          <w:marBottom w:val="0"/>
                          <w:divBdr>
                            <w:top w:val="none" w:sz="0" w:space="0" w:color="auto"/>
                            <w:left w:val="none" w:sz="0" w:space="0" w:color="auto"/>
                            <w:bottom w:val="none" w:sz="0" w:space="0" w:color="auto"/>
                            <w:right w:val="none" w:sz="0" w:space="0" w:color="auto"/>
                          </w:divBdr>
                          <w:divsChild>
                            <w:div w:id="2101362971">
                              <w:marLeft w:val="0"/>
                              <w:marRight w:val="0"/>
                              <w:marTop w:val="0"/>
                              <w:marBottom w:val="0"/>
                              <w:divBdr>
                                <w:top w:val="none" w:sz="0" w:space="0" w:color="auto"/>
                                <w:left w:val="none" w:sz="0" w:space="0" w:color="auto"/>
                                <w:bottom w:val="single" w:sz="6" w:space="0" w:color="EAEAEA"/>
                                <w:right w:val="none" w:sz="0" w:space="0" w:color="auto"/>
                              </w:divBdr>
                              <w:divsChild>
                                <w:div w:id="43063324">
                                  <w:marLeft w:val="0"/>
                                  <w:marRight w:val="0"/>
                                  <w:marTop w:val="0"/>
                                  <w:marBottom w:val="0"/>
                                  <w:divBdr>
                                    <w:top w:val="none" w:sz="0" w:space="0" w:color="auto"/>
                                    <w:left w:val="none" w:sz="0" w:space="0" w:color="auto"/>
                                    <w:bottom w:val="none" w:sz="0" w:space="0" w:color="auto"/>
                                    <w:right w:val="none" w:sz="0" w:space="0" w:color="auto"/>
                                  </w:divBdr>
                                </w:div>
                                <w:div w:id="54613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94166">
                          <w:marLeft w:val="0"/>
                          <w:marRight w:val="0"/>
                          <w:marTop w:val="0"/>
                          <w:marBottom w:val="0"/>
                          <w:divBdr>
                            <w:top w:val="none" w:sz="0" w:space="0" w:color="auto"/>
                            <w:left w:val="none" w:sz="0" w:space="0" w:color="auto"/>
                            <w:bottom w:val="none" w:sz="0" w:space="0" w:color="auto"/>
                            <w:right w:val="none" w:sz="0" w:space="0" w:color="auto"/>
                          </w:divBdr>
                          <w:divsChild>
                            <w:div w:id="71465681">
                              <w:marLeft w:val="0"/>
                              <w:marRight w:val="0"/>
                              <w:marTop w:val="0"/>
                              <w:marBottom w:val="0"/>
                              <w:divBdr>
                                <w:top w:val="none" w:sz="0" w:space="0" w:color="auto"/>
                                <w:left w:val="none" w:sz="0" w:space="0" w:color="auto"/>
                                <w:bottom w:val="single" w:sz="6" w:space="0" w:color="EAEAEA"/>
                                <w:right w:val="none" w:sz="0" w:space="0" w:color="auto"/>
                              </w:divBdr>
                              <w:divsChild>
                                <w:div w:id="1433863432">
                                  <w:marLeft w:val="0"/>
                                  <w:marRight w:val="0"/>
                                  <w:marTop w:val="0"/>
                                  <w:marBottom w:val="0"/>
                                  <w:divBdr>
                                    <w:top w:val="none" w:sz="0" w:space="0" w:color="auto"/>
                                    <w:left w:val="none" w:sz="0" w:space="0" w:color="auto"/>
                                    <w:bottom w:val="none" w:sz="0" w:space="0" w:color="auto"/>
                                    <w:right w:val="none" w:sz="0" w:space="0" w:color="auto"/>
                                  </w:divBdr>
                                </w:div>
                                <w:div w:id="206034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187829">
                          <w:marLeft w:val="0"/>
                          <w:marRight w:val="0"/>
                          <w:marTop w:val="0"/>
                          <w:marBottom w:val="0"/>
                          <w:divBdr>
                            <w:top w:val="none" w:sz="0" w:space="0" w:color="auto"/>
                            <w:left w:val="none" w:sz="0" w:space="0" w:color="auto"/>
                            <w:bottom w:val="none" w:sz="0" w:space="0" w:color="auto"/>
                            <w:right w:val="none" w:sz="0" w:space="0" w:color="auto"/>
                          </w:divBdr>
                          <w:divsChild>
                            <w:div w:id="183323740">
                              <w:marLeft w:val="0"/>
                              <w:marRight w:val="0"/>
                              <w:marTop w:val="0"/>
                              <w:marBottom w:val="0"/>
                              <w:divBdr>
                                <w:top w:val="none" w:sz="0" w:space="0" w:color="auto"/>
                                <w:left w:val="none" w:sz="0" w:space="0" w:color="auto"/>
                                <w:bottom w:val="single" w:sz="6" w:space="0" w:color="EAEAEA"/>
                                <w:right w:val="none" w:sz="0" w:space="0" w:color="auto"/>
                              </w:divBdr>
                              <w:divsChild>
                                <w:div w:id="1376390031">
                                  <w:marLeft w:val="0"/>
                                  <w:marRight w:val="0"/>
                                  <w:marTop w:val="0"/>
                                  <w:marBottom w:val="0"/>
                                  <w:divBdr>
                                    <w:top w:val="none" w:sz="0" w:space="0" w:color="auto"/>
                                    <w:left w:val="none" w:sz="0" w:space="0" w:color="auto"/>
                                    <w:bottom w:val="none" w:sz="0" w:space="0" w:color="auto"/>
                                    <w:right w:val="none" w:sz="0" w:space="0" w:color="auto"/>
                                  </w:divBdr>
                                </w:div>
                                <w:div w:id="183345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925331">
                          <w:marLeft w:val="0"/>
                          <w:marRight w:val="0"/>
                          <w:marTop w:val="0"/>
                          <w:marBottom w:val="0"/>
                          <w:divBdr>
                            <w:top w:val="none" w:sz="0" w:space="0" w:color="auto"/>
                            <w:left w:val="none" w:sz="0" w:space="0" w:color="auto"/>
                            <w:bottom w:val="none" w:sz="0" w:space="0" w:color="auto"/>
                            <w:right w:val="none" w:sz="0" w:space="0" w:color="auto"/>
                          </w:divBdr>
                          <w:divsChild>
                            <w:div w:id="1613973082">
                              <w:marLeft w:val="0"/>
                              <w:marRight w:val="0"/>
                              <w:marTop w:val="0"/>
                              <w:marBottom w:val="0"/>
                              <w:divBdr>
                                <w:top w:val="none" w:sz="0" w:space="0" w:color="auto"/>
                                <w:left w:val="none" w:sz="0" w:space="0" w:color="auto"/>
                                <w:bottom w:val="single" w:sz="6" w:space="0" w:color="EAEAEA"/>
                                <w:right w:val="none" w:sz="0" w:space="0" w:color="auto"/>
                              </w:divBdr>
                              <w:divsChild>
                                <w:div w:id="1117455339">
                                  <w:marLeft w:val="0"/>
                                  <w:marRight w:val="0"/>
                                  <w:marTop w:val="0"/>
                                  <w:marBottom w:val="0"/>
                                  <w:divBdr>
                                    <w:top w:val="none" w:sz="0" w:space="0" w:color="auto"/>
                                    <w:left w:val="none" w:sz="0" w:space="0" w:color="auto"/>
                                    <w:bottom w:val="none" w:sz="0" w:space="0" w:color="auto"/>
                                    <w:right w:val="none" w:sz="0" w:space="0" w:color="auto"/>
                                  </w:divBdr>
                                </w:div>
                                <w:div w:id="168120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0244303">
                  <w:marLeft w:val="0"/>
                  <w:marRight w:val="0"/>
                  <w:marTop w:val="0"/>
                  <w:marBottom w:val="0"/>
                  <w:divBdr>
                    <w:top w:val="none" w:sz="0" w:space="0" w:color="auto"/>
                    <w:left w:val="none" w:sz="0" w:space="0" w:color="auto"/>
                    <w:bottom w:val="none" w:sz="0" w:space="0" w:color="auto"/>
                    <w:right w:val="none" w:sz="0" w:space="0" w:color="auto"/>
                  </w:divBdr>
                  <w:divsChild>
                    <w:div w:id="1298268462">
                      <w:marLeft w:val="0"/>
                      <w:marRight w:val="0"/>
                      <w:marTop w:val="0"/>
                      <w:marBottom w:val="0"/>
                      <w:divBdr>
                        <w:top w:val="none" w:sz="0" w:space="0" w:color="auto"/>
                        <w:left w:val="none" w:sz="0" w:space="0" w:color="auto"/>
                        <w:bottom w:val="single" w:sz="6" w:space="0" w:color="777777"/>
                        <w:right w:val="none" w:sz="0" w:space="0" w:color="auto"/>
                      </w:divBdr>
                    </w:div>
                  </w:divsChild>
                </w:div>
                <w:div w:id="1517966913">
                  <w:marLeft w:val="0"/>
                  <w:marRight w:val="0"/>
                  <w:marTop w:val="0"/>
                  <w:marBottom w:val="0"/>
                  <w:divBdr>
                    <w:top w:val="none" w:sz="0" w:space="0" w:color="auto"/>
                    <w:left w:val="none" w:sz="0" w:space="0" w:color="auto"/>
                    <w:bottom w:val="none" w:sz="0" w:space="0" w:color="auto"/>
                    <w:right w:val="none" w:sz="0" w:space="0" w:color="auto"/>
                  </w:divBdr>
                  <w:divsChild>
                    <w:div w:id="425805501">
                      <w:marLeft w:val="0"/>
                      <w:marRight w:val="0"/>
                      <w:marTop w:val="0"/>
                      <w:marBottom w:val="0"/>
                      <w:divBdr>
                        <w:top w:val="none" w:sz="0" w:space="0" w:color="auto"/>
                        <w:left w:val="none" w:sz="0" w:space="0" w:color="auto"/>
                        <w:bottom w:val="none" w:sz="0" w:space="0" w:color="auto"/>
                        <w:right w:val="none" w:sz="0" w:space="0" w:color="auto"/>
                      </w:divBdr>
                      <w:divsChild>
                        <w:div w:id="103428347">
                          <w:marLeft w:val="0"/>
                          <w:marRight w:val="0"/>
                          <w:marTop w:val="0"/>
                          <w:marBottom w:val="0"/>
                          <w:divBdr>
                            <w:top w:val="none" w:sz="0" w:space="0" w:color="auto"/>
                            <w:left w:val="none" w:sz="0" w:space="0" w:color="auto"/>
                            <w:bottom w:val="none" w:sz="0" w:space="0" w:color="auto"/>
                            <w:right w:val="none" w:sz="0" w:space="0" w:color="auto"/>
                          </w:divBdr>
                          <w:divsChild>
                            <w:div w:id="51780913">
                              <w:marLeft w:val="0"/>
                              <w:marRight w:val="0"/>
                              <w:marTop w:val="0"/>
                              <w:marBottom w:val="0"/>
                              <w:divBdr>
                                <w:top w:val="none" w:sz="0" w:space="0" w:color="auto"/>
                                <w:left w:val="none" w:sz="0" w:space="0" w:color="auto"/>
                                <w:bottom w:val="single" w:sz="6" w:space="0" w:color="EAEAEA"/>
                                <w:right w:val="none" w:sz="0" w:space="0" w:color="auto"/>
                              </w:divBdr>
                              <w:divsChild>
                                <w:div w:id="661007270">
                                  <w:marLeft w:val="0"/>
                                  <w:marRight w:val="0"/>
                                  <w:marTop w:val="0"/>
                                  <w:marBottom w:val="0"/>
                                  <w:divBdr>
                                    <w:top w:val="none" w:sz="0" w:space="0" w:color="auto"/>
                                    <w:left w:val="none" w:sz="0" w:space="0" w:color="auto"/>
                                    <w:bottom w:val="none" w:sz="0" w:space="0" w:color="auto"/>
                                    <w:right w:val="none" w:sz="0" w:space="0" w:color="auto"/>
                                  </w:divBdr>
                                </w:div>
                              </w:divsChild>
                            </w:div>
                            <w:div w:id="2037197143">
                              <w:marLeft w:val="0"/>
                              <w:marRight w:val="0"/>
                              <w:marTop w:val="0"/>
                              <w:marBottom w:val="0"/>
                              <w:divBdr>
                                <w:top w:val="none" w:sz="0" w:space="0" w:color="auto"/>
                                <w:left w:val="none" w:sz="0" w:space="0" w:color="auto"/>
                                <w:bottom w:val="single" w:sz="6" w:space="0" w:color="EAEAEA"/>
                                <w:right w:val="none" w:sz="0" w:space="0" w:color="auto"/>
                              </w:divBdr>
                              <w:divsChild>
                                <w:div w:id="344986708">
                                  <w:marLeft w:val="0"/>
                                  <w:marRight w:val="0"/>
                                  <w:marTop w:val="0"/>
                                  <w:marBottom w:val="0"/>
                                  <w:divBdr>
                                    <w:top w:val="none" w:sz="0" w:space="0" w:color="auto"/>
                                    <w:left w:val="none" w:sz="0" w:space="0" w:color="auto"/>
                                    <w:bottom w:val="none" w:sz="0" w:space="0" w:color="auto"/>
                                    <w:right w:val="none" w:sz="0" w:space="0" w:color="auto"/>
                                  </w:divBdr>
                                  <w:divsChild>
                                    <w:div w:id="815532784">
                                      <w:marLeft w:val="180"/>
                                      <w:marRight w:val="180"/>
                                      <w:marTop w:val="180"/>
                                      <w:marBottom w:val="180"/>
                                      <w:divBdr>
                                        <w:top w:val="none" w:sz="0" w:space="0" w:color="auto"/>
                                        <w:left w:val="none" w:sz="0" w:space="0" w:color="auto"/>
                                        <w:bottom w:val="none" w:sz="0" w:space="0" w:color="auto"/>
                                        <w:right w:val="none" w:sz="0" w:space="0" w:color="auto"/>
                                      </w:divBdr>
                                      <w:divsChild>
                                        <w:div w:id="629483941">
                                          <w:marLeft w:val="0"/>
                                          <w:marRight w:val="0"/>
                                          <w:marTop w:val="150"/>
                                          <w:marBottom w:val="150"/>
                                          <w:divBdr>
                                            <w:top w:val="none" w:sz="0" w:space="0" w:color="auto"/>
                                            <w:left w:val="none" w:sz="0" w:space="0" w:color="auto"/>
                                            <w:bottom w:val="none" w:sz="0" w:space="0" w:color="auto"/>
                                            <w:right w:val="none" w:sz="0" w:space="0" w:color="auto"/>
                                          </w:divBdr>
                                          <w:divsChild>
                                            <w:div w:id="139159317">
                                              <w:marLeft w:val="0"/>
                                              <w:marRight w:val="0"/>
                                              <w:marTop w:val="0"/>
                                              <w:marBottom w:val="0"/>
                                              <w:divBdr>
                                                <w:top w:val="none" w:sz="0" w:space="0" w:color="auto"/>
                                                <w:left w:val="none" w:sz="0" w:space="0" w:color="auto"/>
                                                <w:bottom w:val="none" w:sz="0" w:space="0" w:color="auto"/>
                                                <w:right w:val="none" w:sz="0" w:space="0" w:color="auto"/>
                                              </w:divBdr>
                                            </w:div>
                                            <w:div w:id="871459831">
                                              <w:marLeft w:val="0"/>
                                              <w:marRight w:val="0"/>
                                              <w:marTop w:val="0"/>
                                              <w:marBottom w:val="0"/>
                                              <w:divBdr>
                                                <w:top w:val="none" w:sz="0" w:space="0" w:color="auto"/>
                                                <w:left w:val="none" w:sz="0" w:space="0" w:color="auto"/>
                                                <w:bottom w:val="none" w:sz="0" w:space="0" w:color="auto"/>
                                                <w:right w:val="none" w:sz="0" w:space="0" w:color="auto"/>
                                              </w:divBdr>
                                            </w:div>
                                          </w:divsChild>
                                        </w:div>
                                        <w:div w:id="1391272150">
                                          <w:marLeft w:val="0"/>
                                          <w:marRight w:val="0"/>
                                          <w:marTop w:val="150"/>
                                          <w:marBottom w:val="150"/>
                                          <w:divBdr>
                                            <w:top w:val="none" w:sz="0" w:space="0" w:color="auto"/>
                                            <w:left w:val="none" w:sz="0" w:space="0" w:color="auto"/>
                                            <w:bottom w:val="none" w:sz="0" w:space="0" w:color="auto"/>
                                            <w:right w:val="none" w:sz="0" w:space="0" w:color="auto"/>
                                          </w:divBdr>
                                        </w:div>
                                        <w:div w:id="204328187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336084206">
                          <w:marLeft w:val="0"/>
                          <w:marRight w:val="0"/>
                          <w:marTop w:val="0"/>
                          <w:marBottom w:val="0"/>
                          <w:divBdr>
                            <w:top w:val="none" w:sz="0" w:space="0" w:color="auto"/>
                            <w:left w:val="none" w:sz="0" w:space="0" w:color="auto"/>
                            <w:bottom w:val="none" w:sz="0" w:space="0" w:color="auto"/>
                            <w:right w:val="none" w:sz="0" w:space="0" w:color="auto"/>
                          </w:divBdr>
                          <w:divsChild>
                            <w:div w:id="1487437576">
                              <w:marLeft w:val="0"/>
                              <w:marRight w:val="0"/>
                              <w:marTop w:val="0"/>
                              <w:marBottom w:val="0"/>
                              <w:divBdr>
                                <w:top w:val="none" w:sz="0" w:space="0" w:color="auto"/>
                                <w:left w:val="none" w:sz="0" w:space="0" w:color="auto"/>
                                <w:bottom w:val="single" w:sz="6" w:space="0" w:color="EAEAEA"/>
                                <w:right w:val="none" w:sz="0" w:space="0" w:color="auto"/>
                              </w:divBdr>
                              <w:divsChild>
                                <w:div w:id="128326406">
                                  <w:marLeft w:val="0"/>
                                  <w:marRight w:val="0"/>
                                  <w:marTop w:val="0"/>
                                  <w:marBottom w:val="0"/>
                                  <w:divBdr>
                                    <w:top w:val="none" w:sz="0" w:space="0" w:color="auto"/>
                                    <w:left w:val="none" w:sz="0" w:space="0" w:color="auto"/>
                                    <w:bottom w:val="none" w:sz="0" w:space="0" w:color="auto"/>
                                    <w:right w:val="none" w:sz="0" w:space="0" w:color="auto"/>
                                  </w:divBdr>
                                </w:div>
                                <w:div w:id="101183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06882">
                          <w:marLeft w:val="0"/>
                          <w:marRight w:val="0"/>
                          <w:marTop w:val="0"/>
                          <w:marBottom w:val="0"/>
                          <w:divBdr>
                            <w:top w:val="none" w:sz="0" w:space="0" w:color="auto"/>
                            <w:left w:val="none" w:sz="0" w:space="0" w:color="auto"/>
                            <w:bottom w:val="none" w:sz="0" w:space="0" w:color="auto"/>
                            <w:right w:val="none" w:sz="0" w:space="0" w:color="auto"/>
                          </w:divBdr>
                          <w:divsChild>
                            <w:div w:id="1401055121">
                              <w:marLeft w:val="0"/>
                              <w:marRight w:val="0"/>
                              <w:marTop w:val="0"/>
                              <w:marBottom w:val="0"/>
                              <w:divBdr>
                                <w:top w:val="none" w:sz="0" w:space="0" w:color="auto"/>
                                <w:left w:val="none" w:sz="0" w:space="0" w:color="auto"/>
                                <w:bottom w:val="single" w:sz="6" w:space="0" w:color="EAEAEA"/>
                                <w:right w:val="none" w:sz="0" w:space="0" w:color="auto"/>
                              </w:divBdr>
                              <w:divsChild>
                                <w:div w:id="1106848907">
                                  <w:marLeft w:val="0"/>
                                  <w:marRight w:val="0"/>
                                  <w:marTop w:val="0"/>
                                  <w:marBottom w:val="0"/>
                                  <w:divBdr>
                                    <w:top w:val="none" w:sz="0" w:space="0" w:color="auto"/>
                                    <w:left w:val="none" w:sz="0" w:space="0" w:color="auto"/>
                                    <w:bottom w:val="none" w:sz="0" w:space="0" w:color="auto"/>
                                    <w:right w:val="none" w:sz="0" w:space="0" w:color="auto"/>
                                  </w:divBdr>
                                </w:div>
                                <w:div w:id="125173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520270">
                          <w:marLeft w:val="0"/>
                          <w:marRight w:val="0"/>
                          <w:marTop w:val="0"/>
                          <w:marBottom w:val="0"/>
                          <w:divBdr>
                            <w:top w:val="none" w:sz="0" w:space="0" w:color="auto"/>
                            <w:left w:val="none" w:sz="0" w:space="0" w:color="auto"/>
                            <w:bottom w:val="none" w:sz="0" w:space="0" w:color="auto"/>
                            <w:right w:val="none" w:sz="0" w:space="0" w:color="auto"/>
                          </w:divBdr>
                          <w:divsChild>
                            <w:div w:id="999771247">
                              <w:marLeft w:val="0"/>
                              <w:marRight w:val="0"/>
                              <w:marTop w:val="0"/>
                              <w:marBottom w:val="0"/>
                              <w:divBdr>
                                <w:top w:val="none" w:sz="0" w:space="0" w:color="auto"/>
                                <w:left w:val="none" w:sz="0" w:space="0" w:color="auto"/>
                                <w:bottom w:val="single" w:sz="6" w:space="0" w:color="EAEAEA"/>
                                <w:right w:val="none" w:sz="0" w:space="0" w:color="auto"/>
                              </w:divBdr>
                              <w:divsChild>
                                <w:div w:id="568687459">
                                  <w:marLeft w:val="0"/>
                                  <w:marRight w:val="0"/>
                                  <w:marTop w:val="0"/>
                                  <w:marBottom w:val="0"/>
                                  <w:divBdr>
                                    <w:top w:val="none" w:sz="0" w:space="0" w:color="auto"/>
                                    <w:left w:val="none" w:sz="0" w:space="0" w:color="auto"/>
                                    <w:bottom w:val="none" w:sz="0" w:space="0" w:color="auto"/>
                                    <w:right w:val="none" w:sz="0" w:space="0" w:color="auto"/>
                                  </w:divBdr>
                                </w:div>
                                <w:div w:id="69422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95264">
                          <w:marLeft w:val="0"/>
                          <w:marRight w:val="0"/>
                          <w:marTop w:val="0"/>
                          <w:marBottom w:val="0"/>
                          <w:divBdr>
                            <w:top w:val="none" w:sz="0" w:space="0" w:color="auto"/>
                            <w:left w:val="none" w:sz="0" w:space="0" w:color="auto"/>
                            <w:bottom w:val="none" w:sz="0" w:space="0" w:color="auto"/>
                            <w:right w:val="none" w:sz="0" w:space="0" w:color="auto"/>
                          </w:divBdr>
                          <w:divsChild>
                            <w:div w:id="1374576402">
                              <w:marLeft w:val="0"/>
                              <w:marRight w:val="0"/>
                              <w:marTop w:val="0"/>
                              <w:marBottom w:val="0"/>
                              <w:divBdr>
                                <w:top w:val="none" w:sz="0" w:space="0" w:color="auto"/>
                                <w:left w:val="none" w:sz="0" w:space="0" w:color="auto"/>
                                <w:bottom w:val="single" w:sz="6" w:space="0" w:color="EAEAEA"/>
                                <w:right w:val="none" w:sz="0" w:space="0" w:color="auto"/>
                              </w:divBdr>
                              <w:divsChild>
                                <w:div w:id="353313527">
                                  <w:marLeft w:val="0"/>
                                  <w:marRight w:val="0"/>
                                  <w:marTop w:val="0"/>
                                  <w:marBottom w:val="0"/>
                                  <w:divBdr>
                                    <w:top w:val="none" w:sz="0" w:space="0" w:color="auto"/>
                                    <w:left w:val="none" w:sz="0" w:space="0" w:color="auto"/>
                                    <w:bottom w:val="none" w:sz="0" w:space="0" w:color="auto"/>
                                    <w:right w:val="none" w:sz="0" w:space="0" w:color="auto"/>
                                  </w:divBdr>
                                </w:div>
                                <w:div w:id="171003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508721">
                  <w:marLeft w:val="0"/>
                  <w:marRight w:val="0"/>
                  <w:marTop w:val="0"/>
                  <w:marBottom w:val="0"/>
                  <w:divBdr>
                    <w:top w:val="none" w:sz="0" w:space="0" w:color="auto"/>
                    <w:left w:val="none" w:sz="0" w:space="0" w:color="auto"/>
                    <w:bottom w:val="none" w:sz="0" w:space="0" w:color="auto"/>
                    <w:right w:val="none" w:sz="0" w:space="0" w:color="auto"/>
                  </w:divBdr>
                  <w:divsChild>
                    <w:div w:id="289016421">
                      <w:marLeft w:val="0"/>
                      <w:marRight w:val="0"/>
                      <w:marTop w:val="0"/>
                      <w:marBottom w:val="0"/>
                      <w:divBdr>
                        <w:top w:val="none" w:sz="0" w:space="0" w:color="auto"/>
                        <w:left w:val="none" w:sz="0" w:space="0" w:color="auto"/>
                        <w:bottom w:val="single" w:sz="6" w:space="0" w:color="777777"/>
                        <w:right w:val="none" w:sz="0" w:space="0" w:color="auto"/>
                      </w:divBdr>
                    </w:div>
                  </w:divsChild>
                </w:div>
                <w:div w:id="1692953006">
                  <w:marLeft w:val="0"/>
                  <w:marRight w:val="0"/>
                  <w:marTop w:val="0"/>
                  <w:marBottom w:val="0"/>
                  <w:divBdr>
                    <w:top w:val="none" w:sz="0" w:space="0" w:color="auto"/>
                    <w:left w:val="none" w:sz="0" w:space="0" w:color="auto"/>
                    <w:bottom w:val="none" w:sz="0" w:space="0" w:color="auto"/>
                    <w:right w:val="none" w:sz="0" w:space="0" w:color="auto"/>
                  </w:divBdr>
                  <w:divsChild>
                    <w:div w:id="352263980">
                      <w:marLeft w:val="0"/>
                      <w:marRight w:val="0"/>
                      <w:marTop w:val="0"/>
                      <w:marBottom w:val="0"/>
                      <w:divBdr>
                        <w:top w:val="none" w:sz="0" w:space="0" w:color="auto"/>
                        <w:left w:val="none" w:sz="0" w:space="0" w:color="auto"/>
                        <w:bottom w:val="single" w:sz="6" w:space="0" w:color="777777"/>
                        <w:right w:val="none" w:sz="0" w:space="0" w:color="auto"/>
                      </w:divBdr>
                    </w:div>
                  </w:divsChild>
                </w:div>
                <w:div w:id="1874071834">
                  <w:marLeft w:val="0"/>
                  <w:marRight w:val="0"/>
                  <w:marTop w:val="0"/>
                  <w:marBottom w:val="0"/>
                  <w:divBdr>
                    <w:top w:val="none" w:sz="0" w:space="0" w:color="auto"/>
                    <w:left w:val="none" w:sz="0" w:space="0" w:color="auto"/>
                    <w:bottom w:val="none" w:sz="0" w:space="0" w:color="auto"/>
                    <w:right w:val="none" w:sz="0" w:space="0" w:color="auto"/>
                  </w:divBdr>
                  <w:divsChild>
                    <w:div w:id="1914660170">
                      <w:marLeft w:val="0"/>
                      <w:marRight w:val="0"/>
                      <w:marTop w:val="0"/>
                      <w:marBottom w:val="0"/>
                      <w:divBdr>
                        <w:top w:val="none" w:sz="0" w:space="0" w:color="auto"/>
                        <w:left w:val="none" w:sz="0" w:space="0" w:color="auto"/>
                        <w:bottom w:val="none" w:sz="0" w:space="0" w:color="auto"/>
                        <w:right w:val="none" w:sz="0" w:space="0" w:color="auto"/>
                      </w:divBdr>
                      <w:divsChild>
                        <w:div w:id="66271626">
                          <w:marLeft w:val="0"/>
                          <w:marRight w:val="0"/>
                          <w:marTop w:val="0"/>
                          <w:marBottom w:val="0"/>
                          <w:divBdr>
                            <w:top w:val="none" w:sz="0" w:space="0" w:color="auto"/>
                            <w:left w:val="none" w:sz="0" w:space="0" w:color="auto"/>
                            <w:bottom w:val="none" w:sz="0" w:space="0" w:color="auto"/>
                            <w:right w:val="none" w:sz="0" w:space="0" w:color="auto"/>
                          </w:divBdr>
                          <w:divsChild>
                            <w:div w:id="361900569">
                              <w:marLeft w:val="0"/>
                              <w:marRight w:val="0"/>
                              <w:marTop w:val="0"/>
                              <w:marBottom w:val="0"/>
                              <w:divBdr>
                                <w:top w:val="none" w:sz="0" w:space="0" w:color="auto"/>
                                <w:left w:val="none" w:sz="0" w:space="0" w:color="auto"/>
                                <w:bottom w:val="single" w:sz="6" w:space="0" w:color="EAEAEA"/>
                                <w:right w:val="none" w:sz="0" w:space="0" w:color="auto"/>
                              </w:divBdr>
                              <w:divsChild>
                                <w:div w:id="1864052266">
                                  <w:marLeft w:val="0"/>
                                  <w:marRight w:val="0"/>
                                  <w:marTop w:val="0"/>
                                  <w:marBottom w:val="0"/>
                                  <w:divBdr>
                                    <w:top w:val="none" w:sz="0" w:space="0" w:color="auto"/>
                                    <w:left w:val="none" w:sz="0" w:space="0" w:color="auto"/>
                                    <w:bottom w:val="none" w:sz="0" w:space="0" w:color="auto"/>
                                    <w:right w:val="none" w:sz="0" w:space="0" w:color="auto"/>
                                  </w:divBdr>
                                </w:div>
                                <w:div w:id="210753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636118">
                          <w:marLeft w:val="0"/>
                          <w:marRight w:val="0"/>
                          <w:marTop w:val="0"/>
                          <w:marBottom w:val="0"/>
                          <w:divBdr>
                            <w:top w:val="none" w:sz="0" w:space="0" w:color="auto"/>
                            <w:left w:val="none" w:sz="0" w:space="0" w:color="auto"/>
                            <w:bottom w:val="none" w:sz="0" w:space="0" w:color="auto"/>
                            <w:right w:val="none" w:sz="0" w:space="0" w:color="auto"/>
                          </w:divBdr>
                          <w:divsChild>
                            <w:div w:id="1609268283">
                              <w:marLeft w:val="0"/>
                              <w:marRight w:val="0"/>
                              <w:marTop w:val="0"/>
                              <w:marBottom w:val="0"/>
                              <w:divBdr>
                                <w:top w:val="none" w:sz="0" w:space="0" w:color="auto"/>
                                <w:left w:val="none" w:sz="0" w:space="0" w:color="auto"/>
                                <w:bottom w:val="single" w:sz="6" w:space="0" w:color="EAEAEA"/>
                                <w:right w:val="none" w:sz="0" w:space="0" w:color="auto"/>
                              </w:divBdr>
                              <w:divsChild>
                                <w:div w:id="913665841">
                                  <w:marLeft w:val="0"/>
                                  <w:marRight w:val="0"/>
                                  <w:marTop w:val="0"/>
                                  <w:marBottom w:val="0"/>
                                  <w:divBdr>
                                    <w:top w:val="none" w:sz="0" w:space="0" w:color="auto"/>
                                    <w:left w:val="none" w:sz="0" w:space="0" w:color="auto"/>
                                    <w:bottom w:val="none" w:sz="0" w:space="0" w:color="auto"/>
                                    <w:right w:val="none" w:sz="0" w:space="0" w:color="auto"/>
                                  </w:divBdr>
                                </w:div>
                                <w:div w:id="211786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806937">
                  <w:marLeft w:val="0"/>
                  <w:marRight w:val="0"/>
                  <w:marTop w:val="0"/>
                  <w:marBottom w:val="0"/>
                  <w:divBdr>
                    <w:top w:val="none" w:sz="0" w:space="0" w:color="auto"/>
                    <w:left w:val="none" w:sz="0" w:space="0" w:color="auto"/>
                    <w:bottom w:val="none" w:sz="0" w:space="0" w:color="auto"/>
                    <w:right w:val="none" w:sz="0" w:space="0" w:color="auto"/>
                  </w:divBdr>
                  <w:divsChild>
                    <w:div w:id="1794520554">
                      <w:marLeft w:val="0"/>
                      <w:marRight w:val="0"/>
                      <w:marTop w:val="0"/>
                      <w:marBottom w:val="0"/>
                      <w:divBdr>
                        <w:top w:val="none" w:sz="0" w:space="0" w:color="auto"/>
                        <w:left w:val="none" w:sz="0" w:space="0" w:color="auto"/>
                        <w:bottom w:val="none" w:sz="0" w:space="0" w:color="auto"/>
                        <w:right w:val="none" w:sz="0" w:space="0" w:color="auto"/>
                      </w:divBdr>
                      <w:divsChild>
                        <w:div w:id="201284000">
                          <w:marLeft w:val="0"/>
                          <w:marRight w:val="0"/>
                          <w:marTop w:val="0"/>
                          <w:marBottom w:val="0"/>
                          <w:divBdr>
                            <w:top w:val="none" w:sz="0" w:space="0" w:color="auto"/>
                            <w:left w:val="none" w:sz="0" w:space="0" w:color="auto"/>
                            <w:bottom w:val="none" w:sz="0" w:space="0" w:color="auto"/>
                            <w:right w:val="none" w:sz="0" w:space="0" w:color="auto"/>
                          </w:divBdr>
                          <w:divsChild>
                            <w:div w:id="1359046814">
                              <w:marLeft w:val="0"/>
                              <w:marRight w:val="0"/>
                              <w:marTop w:val="0"/>
                              <w:marBottom w:val="0"/>
                              <w:divBdr>
                                <w:top w:val="none" w:sz="0" w:space="0" w:color="auto"/>
                                <w:left w:val="none" w:sz="0" w:space="0" w:color="auto"/>
                                <w:bottom w:val="single" w:sz="6" w:space="0" w:color="EAEAEA"/>
                                <w:right w:val="none" w:sz="0" w:space="0" w:color="auto"/>
                              </w:divBdr>
                              <w:divsChild>
                                <w:div w:id="619191350">
                                  <w:marLeft w:val="0"/>
                                  <w:marRight w:val="0"/>
                                  <w:marTop w:val="0"/>
                                  <w:marBottom w:val="0"/>
                                  <w:divBdr>
                                    <w:top w:val="none" w:sz="0" w:space="0" w:color="auto"/>
                                    <w:left w:val="none" w:sz="0" w:space="0" w:color="auto"/>
                                    <w:bottom w:val="none" w:sz="0" w:space="0" w:color="auto"/>
                                    <w:right w:val="none" w:sz="0" w:space="0" w:color="auto"/>
                                  </w:divBdr>
                                </w:div>
                                <w:div w:id="123817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574839">
                          <w:marLeft w:val="0"/>
                          <w:marRight w:val="0"/>
                          <w:marTop w:val="0"/>
                          <w:marBottom w:val="0"/>
                          <w:divBdr>
                            <w:top w:val="none" w:sz="0" w:space="0" w:color="auto"/>
                            <w:left w:val="none" w:sz="0" w:space="0" w:color="auto"/>
                            <w:bottom w:val="none" w:sz="0" w:space="0" w:color="auto"/>
                            <w:right w:val="none" w:sz="0" w:space="0" w:color="auto"/>
                          </w:divBdr>
                          <w:divsChild>
                            <w:div w:id="1772167441">
                              <w:marLeft w:val="0"/>
                              <w:marRight w:val="0"/>
                              <w:marTop w:val="0"/>
                              <w:marBottom w:val="0"/>
                              <w:divBdr>
                                <w:top w:val="none" w:sz="0" w:space="0" w:color="auto"/>
                                <w:left w:val="none" w:sz="0" w:space="0" w:color="auto"/>
                                <w:bottom w:val="single" w:sz="6" w:space="0" w:color="EAEAEA"/>
                                <w:right w:val="none" w:sz="0" w:space="0" w:color="auto"/>
                              </w:divBdr>
                              <w:divsChild>
                                <w:div w:id="761337890">
                                  <w:marLeft w:val="0"/>
                                  <w:marRight w:val="0"/>
                                  <w:marTop w:val="0"/>
                                  <w:marBottom w:val="0"/>
                                  <w:divBdr>
                                    <w:top w:val="none" w:sz="0" w:space="0" w:color="auto"/>
                                    <w:left w:val="none" w:sz="0" w:space="0" w:color="auto"/>
                                    <w:bottom w:val="none" w:sz="0" w:space="0" w:color="auto"/>
                                    <w:right w:val="none" w:sz="0" w:space="0" w:color="auto"/>
                                  </w:divBdr>
                                </w:div>
                                <w:div w:id="184139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558393">
                          <w:marLeft w:val="0"/>
                          <w:marRight w:val="0"/>
                          <w:marTop w:val="0"/>
                          <w:marBottom w:val="0"/>
                          <w:divBdr>
                            <w:top w:val="none" w:sz="0" w:space="0" w:color="auto"/>
                            <w:left w:val="none" w:sz="0" w:space="0" w:color="auto"/>
                            <w:bottom w:val="none" w:sz="0" w:space="0" w:color="auto"/>
                            <w:right w:val="none" w:sz="0" w:space="0" w:color="auto"/>
                          </w:divBdr>
                          <w:divsChild>
                            <w:div w:id="1558663461">
                              <w:marLeft w:val="0"/>
                              <w:marRight w:val="0"/>
                              <w:marTop w:val="0"/>
                              <w:marBottom w:val="0"/>
                              <w:divBdr>
                                <w:top w:val="none" w:sz="0" w:space="0" w:color="auto"/>
                                <w:left w:val="none" w:sz="0" w:space="0" w:color="auto"/>
                                <w:bottom w:val="single" w:sz="6" w:space="0" w:color="EAEAEA"/>
                                <w:right w:val="none" w:sz="0" w:space="0" w:color="auto"/>
                              </w:divBdr>
                              <w:divsChild>
                                <w:div w:id="59669485">
                                  <w:marLeft w:val="0"/>
                                  <w:marRight w:val="0"/>
                                  <w:marTop w:val="0"/>
                                  <w:marBottom w:val="0"/>
                                  <w:divBdr>
                                    <w:top w:val="none" w:sz="0" w:space="0" w:color="auto"/>
                                    <w:left w:val="none" w:sz="0" w:space="0" w:color="auto"/>
                                    <w:bottom w:val="none" w:sz="0" w:space="0" w:color="auto"/>
                                    <w:right w:val="none" w:sz="0" w:space="0" w:color="auto"/>
                                  </w:divBdr>
                                </w:div>
                                <w:div w:id="132455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162859">
                          <w:marLeft w:val="0"/>
                          <w:marRight w:val="0"/>
                          <w:marTop w:val="0"/>
                          <w:marBottom w:val="0"/>
                          <w:divBdr>
                            <w:top w:val="none" w:sz="0" w:space="0" w:color="auto"/>
                            <w:left w:val="none" w:sz="0" w:space="0" w:color="auto"/>
                            <w:bottom w:val="none" w:sz="0" w:space="0" w:color="auto"/>
                            <w:right w:val="none" w:sz="0" w:space="0" w:color="auto"/>
                          </w:divBdr>
                          <w:divsChild>
                            <w:div w:id="734621124">
                              <w:marLeft w:val="0"/>
                              <w:marRight w:val="0"/>
                              <w:marTop w:val="0"/>
                              <w:marBottom w:val="0"/>
                              <w:divBdr>
                                <w:top w:val="none" w:sz="0" w:space="0" w:color="auto"/>
                                <w:left w:val="none" w:sz="0" w:space="0" w:color="auto"/>
                                <w:bottom w:val="single" w:sz="6" w:space="0" w:color="EAEAEA"/>
                                <w:right w:val="none" w:sz="0" w:space="0" w:color="auto"/>
                              </w:divBdr>
                              <w:divsChild>
                                <w:div w:id="1510558296">
                                  <w:marLeft w:val="0"/>
                                  <w:marRight w:val="0"/>
                                  <w:marTop w:val="0"/>
                                  <w:marBottom w:val="0"/>
                                  <w:divBdr>
                                    <w:top w:val="none" w:sz="0" w:space="0" w:color="auto"/>
                                    <w:left w:val="none" w:sz="0" w:space="0" w:color="auto"/>
                                    <w:bottom w:val="none" w:sz="0" w:space="0" w:color="auto"/>
                                    <w:right w:val="none" w:sz="0" w:space="0" w:color="auto"/>
                                  </w:divBdr>
                                </w:div>
                                <w:div w:id="171110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390547">
                          <w:marLeft w:val="0"/>
                          <w:marRight w:val="0"/>
                          <w:marTop w:val="0"/>
                          <w:marBottom w:val="0"/>
                          <w:divBdr>
                            <w:top w:val="none" w:sz="0" w:space="0" w:color="auto"/>
                            <w:left w:val="none" w:sz="0" w:space="0" w:color="auto"/>
                            <w:bottom w:val="none" w:sz="0" w:space="0" w:color="auto"/>
                            <w:right w:val="none" w:sz="0" w:space="0" w:color="auto"/>
                          </w:divBdr>
                          <w:divsChild>
                            <w:div w:id="1376664005">
                              <w:marLeft w:val="0"/>
                              <w:marRight w:val="0"/>
                              <w:marTop w:val="0"/>
                              <w:marBottom w:val="0"/>
                              <w:divBdr>
                                <w:top w:val="none" w:sz="0" w:space="0" w:color="auto"/>
                                <w:left w:val="none" w:sz="0" w:space="0" w:color="auto"/>
                                <w:bottom w:val="single" w:sz="6" w:space="0" w:color="EAEAEA"/>
                                <w:right w:val="none" w:sz="0" w:space="0" w:color="auto"/>
                              </w:divBdr>
                              <w:divsChild>
                                <w:div w:id="384642917">
                                  <w:marLeft w:val="0"/>
                                  <w:marRight w:val="0"/>
                                  <w:marTop w:val="0"/>
                                  <w:marBottom w:val="0"/>
                                  <w:divBdr>
                                    <w:top w:val="none" w:sz="0" w:space="0" w:color="auto"/>
                                    <w:left w:val="none" w:sz="0" w:space="0" w:color="auto"/>
                                    <w:bottom w:val="none" w:sz="0" w:space="0" w:color="auto"/>
                                    <w:right w:val="none" w:sz="0" w:space="0" w:color="auto"/>
                                  </w:divBdr>
                                </w:div>
                                <w:div w:id="1968313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883869">
                          <w:marLeft w:val="0"/>
                          <w:marRight w:val="0"/>
                          <w:marTop w:val="0"/>
                          <w:marBottom w:val="0"/>
                          <w:divBdr>
                            <w:top w:val="none" w:sz="0" w:space="0" w:color="auto"/>
                            <w:left w:val="none" w:sz="0" w:space="0" w:color="auto"/>
                            <w:bottom w:val="none" w:sz="0" w:space="0" w:color="auto"/>
                            <w:right w:val="none" w:sz="0" w:space="0" w:color="auto"/>
                          </w:divBdr>
                          <w:divsChild>
                            <w:div w:id="1093236560">
                              <w:marLeft w:val="0"/>
                              <w:marRight w:val="0"/>
                              <w:marTop w:val="0"/>
                              <w:marBottom w:val="0"/>
                              <w:divBdr>
                                <w:top w:val="none" w:sz="0" w:space="0" w:color="auto"/>
                                <w:left w:val="none" w:sz="0" w:space="0" w:color="auto"/>
                                <w:bottom w:val="single" w:sz="6" w:space="0" w:color="EAEAEA"/>
                                <w:right w:val="none" w:sz="0" w:space="0" w:color="auto"/>
                              </w:divBdr>
                              <w:divsChild>
                                <w:div w:id="92673094">
                                  <w:marLeft w:val="0"/>
                                  <w:marRight w:val="0"/>
                                  <w:marTop w:val="0"/>
                                  <w:marBottom w:val="0"/>
                                  <w:divBdr>
                                    <w:top w:val="none" w:sz="0" w:space="0" w:color="auto"/>
                                    <w:left w:val="none" w:sz="0" w:space="0" w:color="auto"/>
                                    <w:bottom w:val="none" w:sz="0" w:space="0" w:color="auto"/>
                                    <w:right w:val="none" w:sz="0" w:space="0" w:color="auto"/>
                                  </w:divBdr>
                                </w:div>
                                <w:div w:id="33195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003846">
                          <w:marLeft w:val="0"/>
                          <w:marRight w:val="0"/>
                          <w:marTop w:val="0"/>
                          <w:marBottom w:val="0"/>
                          <w:divBdr>
                            <w:top w:val="none" w:sz="0" w:space="0" w:color="auto"/>
                            <w:left w:val="none" w:sz="0" w:space="0" w:color="auto"/>
                            <w:bottom w:val="none" w:sz="0" w:space="0" w:color="auto"/>
                            <w:right w:val="none" w:sz="0" w:space="0" w:color="auto"/>
                          </w:divBdr>
                          <w:divsChild>
                            <w:div w:id="1891762676">
                              <w:marLeft w:val="0"/>
                              <w:marRight w:val="0"/>
                              <w:marTop w:val="0"/>
                              <w:marBottom w:val="0"/>
                              <w:divBdr>
                                <w:top w:val="none" w:sz="0" w:space="0" w:color="auto"/>
                                <w:left w:val="none" w:sz="0" w:space="0" w:color="auto"/>
                                <w:bottom w:val="single" w:sz="6" w:space="0" w:color="EAEAEA"/>
                                <w:right w:val="none" w:sz="0" w:space="0" w:color="auto"/>
                              </w:divBdr>
                              <w:divsChild>
                                <w:div w:id="1923104429">
                                  <w:marLeft w:val="0"/>
                                  <w:marRight w:val="0"/>
                                  <w:marTop w:val="0"/>
                                  <w:marBottom w:val="0"/>
                                  <w:divBdr>
                                    <w:top w:val="none" w:sz="0" w:space="0" w:color="auto"/>
                                    <w:left w:val="none" w:sz="0" w:space="0" w:color="auto"/>
                                    <w:bottom w:val="none" w:sz="0" w:space="0" w:color="auto"/>
                                    <w:right w:val="none" w:sz="0" w:space="0" w:color="auto"/>
                                  </w:divBdr>
                                </w:div>
                                <w:div w:id="209297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676750">
                          <w:marLeft w:val="0"/>
                          <w:marRight w:val="0"/>
                          <w:marTop w:val="0"/>
                          <w:marBottom w:val="0"/>
                          <w:divBdr>
                            <w:top w:val="none" w:sz="0" w:space="0" w:color="auto"/>
                            <w:left w:val="none" w:sz="0" w:space="0" w:color="auto"/>
                            <w:bottom w:val="none" w:sz="0" w:space="0" w:color="auto"/>
                            <w:right w:val="none" w:sz="0" w:space="0" w:color="auto"/>
                          </w:divBdr>
                          <w:divsChild>
                            <w:div w:id="102923830">
                              <w:marLeft w:val="0"/>
                              <w:marRight w:val="0"/>
                              <w:marTop w:val="0"/>
                              <w:marBottom w:val="0"/>
                              <w:divBdr>
                                <w:top w:val="none" w:sz="0" w:space="0" w:color="auto"/>
                                <w:left w:val="none" w:sz="0" w:space="0" w:color="auto"/>
                                <w:bottom w:val="single" w:sz="6" w:space="0" w:color="EAEAEA"/>
                                <w:right w:val="none" w:sz="0" w:space="0" w:color="auto"/>
                              </w:divBdr>
                              <w:divsChild>
                                <w:div w:id="1768378200">
                                  <w:marLeft w:val="0"/>
                                  <w:marRight w:val="0"/>
                                  <w:marTop w:val="0"/>
                                  <w:marBottom w:val="0"/>
                                  <w:divBdr>
                                    <w:top w:val="none" w:sz="0" w:space="0" w:color="auto"/>
                                    <w:left w:val="none" w:sz="0" w:space="0" w:color="auto"/>
                                    <w:bottom w:val="none" w:sz="0" w:space="0" w:color="auto"/>
                                    <w:right w:val="none" w:sz="0" w:space="0" w:color="auto"/>
                                  </w:divBdr>
                                </w:div>
                                <w:div w:id="194911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066275">
                  <w:marLeft w:val="0"/>
                  <w:marRight w:val="0"/>
                  <w:marTop w:val="0"/>
                  <w:marBottom w:val="0"/>
                  <w:divBdr>
                    <w:top w:val="none" w:sz="0" w:space="0" w:color="auto"/>
                    <w:left w:val="none" w:sz="0" w:space="0" w:color="auto"/>
                    <w:bottom w:val="none" w:sz="0" w:space="0" w:color="auto"/>
                    <w:right w:val="none" w:sz="0" w:space="0" w:color="auto"/>
                  </w:divBdr>
                  <w:divsChild>
                    <w:div w:id="2042439352">
                      <w:marLeft w:val="0"/>
                      <w:marRight w:val="0"/>
                      <w:marTop w:val="0"/>
                      <w:marBottom w:val="0"/>
                      <w:divBdr>
                        <w:top w:val="none" w:sz="0" w:space="0" w:color="auto"/>
                        <w:left w:val="none" w:sz="0" w:space="0" w:color="auto"/>
                        <w:bottom w:val="single" w:sz="6" w:space="0" w:color="777777"/>
                        <w:right w:val="none" w:sz="0" w:space="0" w:color="auto"/>
                      </w:divBdr>
                    </w:div>
                  </w:divsChild>
                </w:div>
                <w:div w:id="2044674758">
                  <w:marLeft w:val="0"/>
                  <w:marRight w:val="0"/>
                  <w:marTop w:val="0"/>
                  <w:marBottom w:val="0"/>
                  <w:divBdr>
                    <w:top w:val="none" w:sz="0" w:space="0" w:color="auto"/>
                    <w:left w:val="none" w:sz="0" w:space="0" w:color="auto"/>
                    <w:bottom w:val="none" w:sz="0" w:space="0" w:color="auto"/>
                    <w:right w:val="none" w:sz="0" w:space="0" w:color="auto"/>
                  </w:divBdr>
                  <w:divsChild>
                    <w:div w:id="576525500">
                      <w:marLeft w:val="0"/>
                      <w:marRight w:val="0"/>
                      <w:marTop w:val="0"/>
                      <w:marBottom w:val="0"/>
                      <w:divBdr>
                        <w:top w:val="none" w:sz="0" w:space="0" w:color="auto"/>
                        <w:left w:val="none" w:sz="0" w:space="0" w:color="auto"/>
                        <w:bottom w:val="single" w:sz="6" w:space="0" w:color="777777"/>
                        <w:right w:val="none" w:sz="0" w:space="0" w:color="auto"/>
                      </w:divBdr>
                    </w:div>
                  </w:divsChild>
                </w:div>
                <w:div w:id="2086486426">
                  <w:marLeft w:val="0"/>
                  <w:marRight w:val="0"/>
                  <w:marTop w:val="0"/>
                  <w:marBottom w:val="0"/>
                  <w:divBdr>
                    <w:top w:val="none" w:sz="0" w:space="0" w:color="auto"/>
                    <w:left w:val="none" w:sz="0" w:space="0" w:color="auto"/>
                    <w:bottom w:val="none" w:sz="0" w:space="0" w:color="auto"/>
                    <w:right w:val="none" w:sz="0" w:space="0" w:color="auto"/>
                  </w:divBdr>
                  <w:divsChild>
                    <w:div w:id="1749380894">
                      <w:marLeft w:val="0"/>
                      <w:marRight w:val="0"/>
                      <w:marTop w:val="0"/>
                      <w:marBottom w:val="0"/>
                      <w:divBdr>
                        <w:top w:val="none" w:sz="0" w:space="0" w:color="auto"/>
                        <w:left w:val="none" w:sz="0" w:space="0" w:color="auto"/>
                        <w:bottom w:val="none" w:sz="0" w:space="0" w:color="auto"/>
                        <w:right w:val="none" w:sz="0" w:space="0" w:color="auto"/>
                      </w:divBdr>
                      <w:divsChild>
                        <w:div w:id="84766996">
                          <w:marLeft w:val="0"/>
                          <w:marRight w:val="0"/>
                          <w:marTop w:val="0"/>
                          <w:marBottom w:val="0"/>
                          <w:divBdr>
                            <w:top w:val="none" w:sz="0" w:space="0" w:color="auto"/>
                            <w:left w:val="none" w:sz="0" w:space="0" w:color="auto"/>
                            <w:bottom w:val="none" w:sz="0" w:space="0" w:color="auto"/>
                            <w:right w:val="none" w:sz="0" w:space="0" w:color="auto"/>
                          </w:divBdr>
                          <w:divsChild>
                            <w:div w:id="2094430206">
                              <w:marLeft w:val="0"/>
                              <w:marRight w:val="0"/>
                              <w:marTop w:val="0"/>
                              <w:marBottom w:val="0"/>
                              <w:divBdr>
                                <w:top w:val="none" w:sz="0" w:space="0" w:color="auto"/>
                                <w:left w:val="none" w:sz="0" w:space="0" w:color="auto"/>
                                <w:bottom w:val="single" w:sz="6" w:space="0" w:color="EAEAEA"/>
                                <w:right w:val="none" w:sz="0" w:space="0" w:color="auto"/>
                              </w:divBdr>
                              <w:divsChild>
                                <w:div w:id="1239246728">
                                  <w:marLeft w:val="0"/>
                                  <w:marRight w:val="0"/>
                                  <w:marTop w:val="0"/>
                                  <w:marBottom w:val="0"/>
                                  <w:divBdr>
                                    <w:top w:val="none" w:sz="0" w:space="0" w:color="auto"/>
                                    <w:left w:val="none" w:sz="0" w:space="0" w:color="auto"/>
                                    <w:bottom w:val="none" w:sz="0" w:space="0" w:color="auto"/>
                                    <w:right w:val="none" w:sz="0" w:space="0" w:color="auto"/>
                                  </w:divBdr>
                                </w:div>
                                <w:div w:id="196419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34575">
                          <w:marLeft w:val="0"/>
                          <w:marRight w:val="0"/>
                          <w:marTop w:val="0"/>
                          <w:marBottom w:val="0"/>
                          <w:divBdr>
                            <w:top w:val="none" w:sz="0" w:space="0" w:color="auto"/>
                            <w:left w:val="none" w:sz="0" w:space="0" w:color="auto"/>
                            <w:bottom w:val="none" w:sz="0" w:space="0" w:color="auto"/>
                            <w:right w:val="none" w:sz="0" w:space="0" w:color="auto"/>
                          </w:divBdr>
                          <w:divsChild>
                            <w:div w:id="566232208">
                              <w:marLeft w:val="0"/>
                              <w:marRight w:val="0"/>
                              <w:marTop w:val="0"/>
                              <w:marBottom w:val="0"/>
                              <w:divBdr>
                                <w:top w:val="none" w:sz="0" w:space="0" w:color="auto"/>
                                <w:left w:val="none" w:sz="0" w:space="0" w:color="auto"/>
                                <w:bottom w:val="single" w:sz="6" w:space="0" w:color="EAEAEA"/>
                                <w:right w:val="none" w:sz="0" w:space="0" w:color="auto"/>
                              </w:divBdr>
                              <w:divsChild>
                                <w:div w:id="891575554">
                                  <w:marLeft w:val="0"/>
                                  <w:marRight w:val="0"/>
                                  <w:marTop w:val="0"/>
                                  <w:marBottom w:val="0"/>
                                  <w:divBdr>
                                    <w:top w:val="none" w:sz="0" w:space="0" w:color="auto"/>
                                    <w:left w:val="none" w:sz="0" w:space="0" w:color="auto"/>
                                    <w:bottom w:val="none" w:sz="0" w:space="0" w:color="auto"/>
                                    <w:right w:val="none" w:sz="0" w:space="0" w:color="auto"/>
                                  </w:divBdr>
                                </w:div>
                                <w:div w:id="109898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690336">
                          <w:marLeft w:val="0"/>
                          <w:marRight w:val="0"/>
                          <w:marTop w:val="0"/>
                          <w:marBottom w:val="0"/>
                          <w:divBdr>
                            <w:top w:val="none" w:sz="0" w:space="0" w:color="auto"/>
                            <w:left w:val="none" w:sz="0" w:space="0" w:color="auto"/>
                            <w:bottom w:val="none" w:sz="0" w:space="0" w:color="auto"/>
                            <w:right w:val="none" w:sz="0" w:space="0" w:color="auto"/>
                          </w:divBdr>
                          <w:divsChild>
                            <w:div w:id="1363557325">
                              <w:marLeft w:val="0"/>
                              <w:marRight w:val="0"/>
                              <w:marTop w:val="0"/>
                              <w:marBottom w:val="0"/>
                              <w:divBdr>
                                <w:top w:val="none" w:sz="0" w:space="0" w:color="auto"/>
                                <w:left w:val="none" w:sz="0" w:space="0" w:color="auto"/>
                                <w:bottom w:val="single" w:sz="6" w:space="0" w:color="EAEAEA"/>
                                <w:right w:val="none" w:sz="0" w:space="0" w:color="auto"/>
                              </w:divBdr>
                              <w:divsChild>
                                <w:div w:id="192302904">
                                  <w:marLeft w:val="0"/>
                                  <w:marRight w:val="0"/>
                                  <w:marTop w:val="0"/>
                                  <w:marBottom w:val="0"/>
                                  <w:divBdr>
                                    <w:top w:val="none" w:sz="0" w:space="0" w:color="auto"/>
                                    <w:left w:val="none" w:sz="0" w:space="0" w:color="auto"/>
                                    <w:bottom w:val="none" w:sz="0" w:space="0" w:color="auto"/>
                                    <w:right w:val="none" w:sz="0" w:space="0" w:color="auto"/>
                                  </w:divBdr>
                                </w:div>
                                <w:div w:id="887686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363269">
                          <w:marLeft w:val="0"/>
                          <w:marRight w:val="0"/>
                          <w:marTop w:val="0"/>
                          <w:marBottom w:val="0"/>
                          <w:divBdr>
                            <w:top w:val="none" w:sz="0" w:space="0" w:color="auto"/>
                            <w:left w:val="none" w:sz="0" w:space="0" w:color="auto"/>
                            <w:bottom w:val="none" w:sz="0" w:space="0" w:color="auto"/>
                            <w:right w:val="none" w:sz="0" w:space="0" w:color="auto"/>
                          </w:divBdr>
                          <w:divsChild>
                            <w:div w:id="1138499058">
                              <w:marLeft w:val="0"/>
                              <w:marRight w:val="0"/>
                              <w:marTop w:val="0"/>
                              <w:marBottom w:val="0"/>
                              <w:divBdr>
                                <w:top w:val="none" w:sz="0" w:space="0" w:color="auto"/>
                                <w:left w:val="none" w:sz="0" w:space="0" w:color="auto"/>
                                <w:bottom w:val="single" w:sz="6" w:space="0" w:color="EAEAEA"/>
                                <w:right w:val="none" w:sz="0" w:space="0" w:color="auto"/>
                              </w:divBdr>
                              <w:divsChild>
                                <w:div w:id="37977238">
                                  <w:marLeft w:val="0"/>
                                  <w:marRight w:val="0"/>
                                  <w:marTop w:val="0"/>
                                  <w:marBottom w:val="0"/>
                                  <w:divBdr>
                                    <w:top w:val="none" w:sz="0" w:space="0" w:color="auto"/>
                                    <w:left w:val="none" w:sz="0" w:space="0" w:color="auto"/>
                                    <w:bottom w:val="none" w:sz="0" w:space="0" w:color="auto"/>
                                    <w:right w:val="none" w:sz="0" w:space="0" w:color="auto"/>
                                  </w:divBdr>
                                </w:div>
                                <w:div w:id="21890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888800">
                  <w:marLeft w:val="0"/>
                  <w:marRight w:val="0"/>
                  <w:marTop w:val="0"/>
                  <w:marBottom w:val="0"/>
                  <w:divBdr>
                    <w:top w:val="none" w:sz="0" w:space="0" w:color="auto"/>
                    <w:left w:val="none" w:sz="0" w:space="0" w:color="auto"/>
                    <w:bottom w:val="none" w:sz="0" w:space="0" w:color="auto"/>
                    <w:right w:val="none" w:sz="0" w:space="0" w:color="auto"/>
                  </w:divBdr>
                  <w:divsChild>
                    <w:div w:id="1454058889">
                      <w:marLeft w:val="0"/>
                      <w:marRight w:val="0"/>
                      <w:marTop w:val="0"/>
                      <w:marBottom w:val="0"/>
                      <w:divBdr>
                        <w:top w:val="none" w:sz="0" w:space="0" w:color="auto"/>
                        <w:left w:val="none" w:sz="0" w:space="0" w:color="auto"/>
                        <w:bottom w:val="single" w:sz="6" w:space="0" w:color="777777"/>
                        <w:right w:val="none" w:sz="0" w:space="0" w:color="auto"/>
                      </w:divBdr>
                    </w:div>
                  </w:divsChild>
                </w:div>
              </w:divsChild>
            </w:div>
          </w:divsChild>
        </w:div>
      </w:divsChild>
    </w:div>
    <w:div w:id="1589995740">
      <w:bodyDiv w:val="1"/>
      <w:marLeft w:val="0"/>
      <w:marRight w:val="0"/>
      <w:marTop w:val="0"/>
      <w:marBottom w:val="0"/>
      <w:divBdr>
        <w:top w:val="none" w:sz="0" w:space="0" w:color="auto"/>
        <w:left w:val="none" w:sz="0" w:space="0" w:color="auto"/>
        <w:bottom w:val="none" w:sz="0" w:space="0" w:color="auto"/>
        <w:right w:val="none" w:sz="0" w:space="0" w:color="auto"/>
      </w:divBdr>
      <w:divsChild>
        <w:div w:id="1875725064">
          <w:marLeft w:val="0"/>
          <w:marRight w:val="0"/>
          <w:marTop w:val="0"/>
          <w:marBottom w:val="75"/>
          <w:divBdr>
            <w:top w:val="single" w:sz="12" w:space="0" w:color="87D300"/>
            <w:left w:val="none" w:sz="0" w:space="0" w:color="auto"/>
            <w:bottom w:val="none" w:sz="0" w:space="0" w:color="auto"/>
            <w:right w:val="none" w:sz="0" w:space="0" w:color="auto"/>
          </w:divBdr>
          <w:divsChild>
            <w:div w:id="1938757329">
              <w:marLeft w:val="0"/>
              <w:marRight w:val="0"/>
              <w:marTop w:val="0"/>
              <w:marBottom w:val="0"/>
              <w:divBdr>
                <w:top w:val="none" w:sz="0" w:space="0" w:color="auto"/>
                <w:left w:val="single" w:sz="6" w:space="8" w:color="CFCFCF"/>
                <w:bottom w:val="none" w:sz="0" w:space="0" w:color="auto"/>
                <w:right w:val="single" w:sz="6" w:space="0" w:color="CFCFCF"/>
              </w:divBdr>
              <w:divsChild>
                <w:div w:id="55589322">
                  <w:marLeft w:val="0"/>
                  <w:marRight w:val="0"/>
                  <w:marTop w:val="0"/>
                  <w:marBottom w:val="0"/>
                  <w:divBdr>
                    <w:top w:val="none" w:sz="0" w:space="0" w:color="auto"/>
                    <w:left w:val="none" w:sz="0" w:space="0" w:color="auto"/>
                    <w:bottom w:val="none" w:sz="0" w:space="0" w:color="auto"/>
                    <w:right w:val="none" w:sz="0" w:space="0" w:color="auto"/>
                  </w:divBdr>
                  <w:divsChild>
                    <w:div w:id="461075057">
                      <w:marLeft w:val="0"/>
                      <w:marRight w:val="0"/>
                      <w:marTop w:val="0"/>
                      <w:marBottom w:val="0"/>
                      <w:divBdr>
                        <w:top w:val="none" w:sz="0" w:space="0" w:color="auto"/>
                        <w:left w:val="none" w:sz="0" w:space="0" w:color="auto"/>
                        <w:bottom w:val="single" w:sz="6" w:space="0" w:color="777777"/>
                        <w:right w:val="none" w:sz="0" w:space="0" w:color="auto"/>
                      </w:divBdr>
                    </w:div>
                  </w:divsChild>
                </w:div>
                <w:div w:id="121535113">
                  <w:marLeft w:val="0"/>
                  <w:marRight w:val="0"/>
                  <w:marTop w:val="0"/>
                  <w:marBottom w:val="0"/>
                  <w:divBdr>
                    <w:top w:val="none" w:sz="0" w:space="0" w:color="auto"/>
                    <w:left w:val="none" w:sz="0" w:space="0" w:color="auto"/>
                    <w:bottom w:val="none" w:sz="0" w:space="0" w:color="auto"/>
                    <w:right w:val="none" w:sz="0" w:space="0" w:color="auto"/>
                  </w:divBdr>
                  <w:divsChild>
                    <w:div w:id="85538586">
                      <w:marLeft w:val="0"/>
                      <w:marRight w:val="0"/>
                      <w:marTop w:val="0"/>
                      <w:marBottom w:val="0"/>
                      <w:divBdr>
                        <w:top w:val="none" w:sz="0" w:space="0" w:color="auto"/>
                        <w:left w:val="none" w:sz="0" w:space="0" w:color="auto"/>
                        <w:bottom w:val="single" w:sz="6" w:space="0" w:color="777777"/>
                        <w:right w:val="none" w:sz="0" w:space="0" w:color="auto"/>
                      </w:divBdr>
                    </w:div>
                  </w:divsChild>
                </w:div>
                <w:div w:id="261567472">
                  <w:marLeft w:val="0"/>
                  <w:marRight w:val="0"/>
                  <w:marTop w:val="0"/>
                  <w:marBottom w:val="0"/>
                  <w:divBdr>
                    <w:top w:val="none" w:sz="0" w:space="0" w:color="auto"/>
                    <w:left w:val="none" w:sz="0" w:space="0" w:color="auto"/>
                    <w:bottom w:val="none" w:sz="0" w:space="0" w:color="auto"/>
                    <w:right w:val="none" w:sz="0" w:space="0" w:color="auto"/>
                  </w:divBdr>
                  <w:divsChild>
                    <w:div w:id="1061054548">
                      <w:marLeft w:val="0"/>
                      <w:marRight w:val="0"/>
                      <w:marTop w:val="0"/>
                      <w:marBottom w:val="0"/>
                      <w:divBdr>
                        <w:top w:val="none" w:sz="0" w:space="0" w:color="auto"/>
                        <w:left w:val="none" w:sz="0" w:space="0" w:color="auto"/>
                        <w:bottom w:val="none" w:sz="0" w:space="0" w:color="auto"/>
                        <w:right w:val="none" w:sz="0" w:space="0" w:color="auto"/>
                      </w:divBdr>
                      <w:divsChild>
                        <w:div w:id="298462405">
                          <w:marLeft w:val="0"/>
                          <w:marRight w:val="0"/>
                          <w:marTop w:val="0"/>
                          <w:marBottom w:val="0"/>
                          <w:divBdr>
                            <w:top w:val="none" w:sz="0" w:space="0" w:color="auto"/>
                            <w:left w:val="none" w:sz="0" w:space="0" w:color="auto"/>
                            <w:bottom w:val="none" w:sz="0" w:space="0" w:color="auto"/>
                            <w:right w:val="none" w:sz="0" w:space="0" w:color="auto"/>
                          </w:divBdr>
                          <w:divsChild>
                            <w:div w:id="1655143526">
                              <w:marLeft w:val="0"/>
                              <w:marRight w:val="0"/>
                              <w:marTop w:val="0"/>
                              <w:marBottom w:val="0"/>
                              <w:divBdr>
                                <w:top w:val="none" w:sz="0" w:space="0" w:color="auto"/>
                                <w:left w:val="none" w:sz="0" w:space="0" w:color="auto"/>
                                <w:bottom w:val="single" w:sz="6" w:space="0" w:color="EAEAEA"/>
                                <w:right w:val="none" w:sz="0" w:space="0" w:color="auto"/>
                              </w:divBdr>
                              <w:divsChild>
                                <w:div w:id="15035786">
                                  <w:marLeft w:val="0"/>
                                  <w:marRight w:val="0"/>
                                  <w:marTop w:val="0"/>
                                  <w:marBottom w:val="0"/>
                                  <w:divBdr>
                                    <w:top w:val="none" w:sz="0" w:space="0" w:color="auto"/>
                                    <w:left w:val="none" w:sz="0" w:space="0" w:color="auto"/>
                                    <w:bottom w:val="none" w:sz="0" w:space="0" w:color="auto"/>
                                    <w:right w:val="none" w:sz="0" w:space="0" w:color="auto"/>
                                  </w:divBdr>
                                </w:div>
                                <w:div w:id="7528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130100">
                          <w:marLeft w:val="0"/>
                          <w:marRight w:val="0"/>
                          <w:marTop w:val="0"/>
                          <w:marBottom w:val="0"/>
                          <w:divBdr>
                            <w:top w:val="none" w:sz="0" w:space="0" w:color="auto"/>
                            <w:left w:val="none" w:sz="0" w:space="0" w:color="auto"/>
                            <w:bottom w:val="none" w:sz="0" w:space="0" w:color="auto"/>
                            <w:right w:val="none" w:sz="0" w:space="0" w:color="auto"/>
                          </w:divBdr>
                          <w:divsChild>
                            <w:div w:id="1361129556">
                              <w:marLeft w:val="0"/>
                              <w:marRight w:val="0"/>
                              <w:marTop w:val="0"/>
                              <w:marBottom w:val="0"/>
                              <w:divBdr>
                                <w:top w:val="none" w:sz="0" w:space="0" w:color="auto"/>
                                <w:left w:val="none" w:sz="0" w:space="0" w:color="auto"/>
                                <w:bottom w:val="single" w:sz="6" w:space="0" w:color="EAEAEA"/>
                                <w:right w:val="none" w:sz="0" w:space="0" w:color="auto"/>
                              </w:divBdr>
                              <w:divsChild>
                                <w:div w:id="1662656459">
                                  <w:marLeft w:val="0"/>
                                  <w:marRight w:val="0"/>
                                  <w:marTop w:val="0"/>
                                  <w:marBottom w:val="0"/>
                                  <w:divBdr>
                                    <w:top w:val="none" w:sz="0" w:space="0" w:color="auto"/>
                                    <w:left w:val="none" w:sz="0" w:space="0" w:color="auto"/>
                                    <w:bottom w:val="none" w:sz="0" w:space="0" w:color="auto"/>
                                    <w:right w:val="none" w:sz="0" w:space="0" w:color="auto"/>
                                  </w:divBdr>
                                </w:div>
                                <w:div w:id="170632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354053">
                          <w:marLeft w:val="0"/>
                          <w:marRight w:val="0"/>
                          <w:marTop w:val="0"/>
                          <w:marBottom w:val="0"/>
                          <w:divBdr>
                            <w:top w:val="none" w:sz="0" w:space="0" w:color="auto"/>
                            <w:left w:val="none" w:sz="0" w:space="0" w:color="auto"/>
                            <w:bottom w:val="none" w:sz="0" w:space="0" w:color="auto"/>
                            <w:right w:val="none" w:sz="0" w:space="0" w:color="auto"/>
                          </w:divBdr>
                          <w:divsChild>
                            <w:div w:id="1003821085">
                              <w:marLeft w:val="0"/>
                              <w:marRight w:val="0"/>
                              <w:marTop w:val="0"/>
                              <w:marBottom w:val="0"/>
                              <w:divBdr>
                                <w:top w:val="none" w:sz="0" w:space="0" w:color="auto"/>
                                <w:left w:val="none" w:sz="0" w:space="0" w:color="auto"/>
                                <w:bottom w:val="single" w:sz="6" w:space="0" w:color="EAEAEA"/>
                                <w:right w:val="none" w:sz="0" w:space="0" w:color="auto"/>
                              </w:divBdr>
                              <w:divsChild>
                                <w:div w:id="589388572">
                                  <w:marLeft w:val="0"/>
                                  <w:marRight w:val="0"/>
                                  <w:marTop w:val="0"/>
                                  <w:marBottom w:val="0"/>
                                  <w:divBdr>
                                    <w:top w:val="none" w:sz="0" w:space="0" w:color="auto"/>
                                    <w:left w:val="none" w:sz="0" w:space="0" w:color="auto"/>
                                    <w:bottom w:val="none" w:sz="0" w:space="0" w:color="auto"/>
                                    <w:right w:val="none" w:sz="0" w:space="0" w:color="auto"/>
                                  </w:divBdr>
                                </w:div>
                                <w:div w:id="199776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903534">
                          <w:marLeft w:val="0"/>
                          <w:marRight w:val="0"/>
                          <w:marTop w:val="0"/>
                          <w:marBottom w:val="0"/>
                          <w:divBdr>
                            <w:top w:val="none" w:sz="0" w:space="0" w:color="auto"/>
                            <w:left w:val="none" w:sz="0" w:space="0" w:color="auto"/>
                            <w:bottom w:val="none" w:sz="0" w:space="0" w:color="auto"/>
                            <w:right w:val="none" w:sz="0" w:space="0" w:color="auto"/>
                          </w:divBdr>
                          <w:divsChild>
                            <w:div w:id="1949041725">
                              <w:marLeft w:val="0"/>
                              <w:marRight w:val="0"/>
                              <w:marTop w:val="0"/>
                              <w:marBottom w:val="0"/>
                              <w:divBdr>
                                <w:top w:val="none" w:sz="0" w:space="0" w:color="auto"/>
                                <w:left w:val="none" w:sz="0" w:space="0" w:color="auto"/>
                                <w:bottom w:val="single" w:sz="6" w:space="0" w:color="EAEAEA"/>
                                <w:right w:val="none" w:sz="0" w:space="0" w:color="auto"/>
                              </w:divBdr>
                              <w:divsChild>
                                <w:div w:id="686325587">
                                  <w:marLeft w:val="0"/>
                                  <w:marRight w:val="0"/>
                                  <w:marTop w:val="0"/>
                                  <w:marBottom w:val="0"/>
                                  <w:divBdr>
                                    <w:top w:val="none" w:sz="0" w:space="0" w:color="auto"/>
                                    <w:left w:val="none" w:sz="0" w:space="0" w:color="auto"/>
                                    <w:bottom w:val="none" w:sz="0" w:space="0" w:color="auto"/>
                                    <w:right w:val="none" w:sz="0" w:space="0" w:color="auto"/>
                                  </w:divBdr>
                                </w:div>
                                <w:div w:id="121091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949937">
                          <w:marLeft w:val="0"/>
                          <w:marRight w:val="0"/>
                          <w:marTop w:val="0"/>
                          <w:marBottom w:val="0"/>
                          <w:divBdr>
                            <w:top w:val="none" w:sz="0" w:space="0" w:color="auto"/>
                            <w:left w:val="none" w:sz="0" w:space="0" w:color="auto"/>
                            <w:bottom w:val="none" w:sz="0" w:space="0" w:color="auto"/>
                            <w:right w:val="none" w:sz="0" w:space="0" w:color="auto"/>
                          </w:divBdr>
                          <w:divsChild>
                            <w:div w:id="1798067097">
                              <w:marLeft w:val="0"/>
                              <w:marRight w:val="0"/>
                              <w:marTop w:val="0"/>
                              <w:marBottom w:val="0"/>
                              <w:divBdr>
                                <w:top w:val="none" w:sz="0" w:space="0" w:color="auto"/>
                                <w:left w:val="none" w:sz="0" w:space="0" w:color="auto"/>
                                <w:bottom w:val="single" w:sz="6" w:space="0" w:color="EAEAEA"/>
                                <w:right w:val="none" w:sz="0" w:space="0" w:color="auto"/>
                              </w:divBdr>
                              <w:divsChild>
                                <w:div w:id="1528524987">
                                  <w:marLeft w:val="0"/>
                                  <w:marRight w:val="0"/>
                                  <w:marTop w:val="0"/>
                                  <w:marBottom w:val="0"/>
                                  <w:divBdr>
                                    <w:top w:val="none" w:sz="0" w:space="0" w:color="auto"/>
                                    <w:left w:val="none" w:sz="0" w:space="0" w:color="auto"/>
                                    <w:bottom w:val="none" w:sz="0" w:space="0" w:color="auto"/>
                                    <w:right w:val="none" w:sz="0" w:space="0" w:color="auto"/>
                                  </w:divBdr>
                                </w:div>
                                <w:div w:id="178869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794780">
                          <w:marLeft w:val="0"/>
                          <w:marRight w:val="0"/>
                          <w:marTop w:val="0"/>
                          <w:marBottom w:val="0"/>
                          <w:divBdr>
                            <w:top w:val="none" w:sz="0" w:space="0" w:color="auto"/>
                            <w:left w:val="none" w:sz="0" w:space="0" w:color="auto"/>
                            <w:bottom w:val="none" w:sz="0" w:space="0" w:color="auto"/>
                            <w:right w:val="none" w:sz="0" w:space="0" w:color="auto"/>
                          </w:divBdr>
                          <w:divsChild>
                            <w:div w:id="2127385738">
                              <w:marLeft w:val="0"/>
                              <w:marRight w:val="0"/>
                              <w:marTop w:val="0"/>
                              <w:marBottom w:val="0"/>
                              <w:divBdr>
                                <w:top w:val="none" w:sz="0" w:space="0" w:color="auto"/>
                                <w:left w:val="none" w:sz="0" w:space="0" w:color="auto"/>
                                <w:bottom w:val="single" w:sz="6" w:space="0" w:color="EAEAEA"/>
                                <w:right w:val="none" w:sz="0" w:space="0" w:color="auto"/>
                              </w:divBdr>
                              <w:divsChild>
                                <w:div w:id="1075318565">
                                  <w:marLeft w:val="0"/>
                                  <w:marRight w:val="0"/>
                                  <w:marTop w:val="0"/>
                                  <w:marBottom w:val="0"/>
                                  <w:divBdr>
                                    <w:top w:val="none" w:sz="0" w:space="0" w:color="auto"/>
                                    <w:left w:val="none" w:sz="0" w:space="0" w:color="auto"/>
                                    <w:bottom w:val="none" w:sz="0" w:space="0" w:color="auto"/>
                                    <w:right w:val="none" w:sz="0" w:space="0" w:color="auto"/>
                                  </w:divBdr>
                                </w:div>
                                <w:div w:id="108090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019479">
                          <w:marLeft w:val="0"/>
                          <w:marRight w:val="0"/>
                          <w:marTop w:val="0"/>
                          <w:marBottom w:val="0"/>
                          <w:divBdr>
                            <w:top w:val="none" w:sz="0" w:space="0" w:color="auto"/>
                            <w:left w:val="none" w:sz="0" w:space="0" w:color="auto"/>
                            <w:bottom w:val="none" w:sz="0" w:space="0" w:color="auto"/>
                            <w:right w:val="none" w:sz="0" w:space="0" w:color="auto"/>
                          </w:divBdr>
                          <w:divsChild>
                            <w:div w:id="1996762991">
                              <w:marLeft w:val="0"/>
                              <w:marRight w:val="0"/>
                              <w:marTop w:val="0"/>
                              <w:marBottom w:val="0"/>
                              <w:divBdr>
                                <w:top w:val="none" w:sz="0" w:space="0" w:color="auto"/>
                                <w:left w:val="none" w:sz="0" w:space="0" w:color="auto"/>
                                <w:bottom w:val="single" w:sz="6" w:space="0" w:color="EAEAEA"/>
                                <w:right w:val="none" w:sz="0" w:space="0" w:color="auto"/>
                              </w:divBdr>
                              <w:divsChild>
                                <w:div w:id="638265870">
                                  <w:marLeft w:val="0"/>
                                  <w:marRight w:val="0"/>
                                  <w:marTop w:val="0"/>
                                  <w:marBottom w:val="0"/>
                                  <w:divBdr>
                                    <w:top w:val="none" w:sz="0" w:space="0" w:color="auto"/>
                                    <w:left w:val="none" w:sz="0" w:space="0" w:color="auto"/>
                                    <w:bottom w:val="none" w:sz="0" w:space="0" w:color="auto"/>
                                    <w:right w:val="none" w:sz="0" w:space="0" w:color="auto"/>
                                  </w:divBdr>
                                </w:div>
                                <w:div w:id="99229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349778">
                          <w:marLeft w:val="0"/>
                          <w:marRight w:val="0"/>
                          <w:marTop w:val="0"/>
                          <w:marBottom w:val="0"/>
                          <w:divBdr>
                            <w:top w:val="none" w:sz="0" w:space="0" w:color="auto"/>
                            <w:left w:val="none" w:sz="0" w:space="0" w:color="auto"/>
                            <w:bottom w:val="none" w:sz="0" w:space="0" w:color="auto"/>
                            <w:right w:val="none" w:sz="0" w:space="0" w:color="auto"/>
                          </w:divBdr>
                          <w:divsChild>
                            <w:div w:id="1612276248">
                              <w:marLeft w:val="0"/>
                              <w:marRight w:val="0"/>
                              <w:marTop w:val="0"/>
                              <w:marBottom w:val="0"/>
                              <w:divBdr>
                                <w:top w:val="none" w:sz="0" w:space="0" w:color="auto"/>
                                <w:left w:val="none" w:sz="0" w:space="0" w:color="auto"/>
                                <w:bottom w:val="single" w:sz="6" w:space="0" w:color="EAEAEA"/>
                                <w:right w:val="none" w:sz="0" w:space="0" w:color="auto"/>
                              </w:divBdr>
                              <w:divsChild>
                                <w:div w:id="683626358">
                                  <w:marLeft w:val="0"/>
                                  <w:marRight w:val="0"/>
                                  <w:marTop w:val="0"/>
                                  <w:marBottom w:val="0"/>
                                  <w:divBdr>
                                    <w:top w:val="none" w:sz="0" w:space="0" w:color="auto"/>
                                    <w:left w:val="none" w:sz="0" w:space="0" w:color="auto"/>
                                    <w:bottom w:val="none" w:sz="0" w:space="0" w:color="auto"/>
                                    <w:right w:val="none" w:sz="0" w:space="0" w:color="auto"/>
                                  </w:divBdr>
                                </w:div>
                                <w:div w:id="189623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909456">
                          <w:marLeft w:val="0"/>
                          <w:marRight w:val="0"/>
                          <w:marTop w:val="0"/>
                          <w:marBottom w:val="0"/>
                          <w:divBdr>
                            <w:top w:val="none" w:sz="0" w:space="0" w:color="auto"/>
                            <w:left w:val="none" w:sz="0" w:space="0" w:color="auto"/>
                            <w:bottom w:val="none" w:sz="0" w:space="0" w:color="auto"/>
                            <w:right w:val="none" w:sz="0" w:space="0" w:color="auto"/>
                          </w:divBdr>
                          <w:divsChild>
                            <w:div w:id="1158183657">
                              <w:marLeft w:val="0"/>
                              <w:marRight w:val="0"/>
                              <w:marTop w:val="0"/>
                              <w:marBottom w:val="0"/>
                              <w:divBdr>
                                <w:top w:val="none" w:sz="0" w:space="0" w:color="auto"/>
                                <w:left w:val="none" w:sz="0" w:space="0" w:color="auto"/>
                                <w:bottom w:val="single" w:sz="6" w:space="0" w:color="EAEAEA"/>
                                <w:right w:val="none" w:sz="0" w:space="0" w:color="auto"/>
                              </w:divBdr>
                              <w:divsChild>
                                <w:div w:id="399139815">
                                  <w:marLeft w:val="0"/>
                                  <w:marRight w:val="0"/>
                                  <w:marTop w:val="0"/>
                                  <w:marBottom w:val="0"/>
                                  <w:divBdr>
                                    <w:top w:val="none" w:sz="0" w:space="0" w:color="auto"/>
                                    <w:left w:val="none" w:sz="0" w:space="0" w:color="auto"/>
                                    <w:bottom w:val="none" w:sz="0" w:space="0" w:color="auto"/>
                                    <w:right w:val="none" w:sz="0" w:space="0" w:color="auto"/>
                                  </w:divBdr>
                                </w:div>
                                <w:div w:id="19595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654494">
                          <w:marLeft w:val="0"/>
                          <w:marRight w:val="0"/>
                          <w:marTop w:val="0"/>
                          <w:marBottom w:val="0"/>
                          <w:divBdr>
                            <w:top w:val="none" w:sz="0" w:space="0" w:color="auto"/>
                            <w:left w:val="none" w:sz="0" w:space="0" w:color="auto"/>
                            <w:bottom w:val="none" w:sz="0" w:space="0" w:color="auto"/>
                            <w:right w:val="none" w:sz="0" w:space="0" w:color="auto"/>
                          </w:divBdr>
                          <w:divsChild>
                            <w:div w:id="795830599">
                              <w:marLeft w:val="0"/>
                              <w:marRight w:val="0"/>
                              <w:marTop w:val="0"/>
                              <w:marBottom w:val="0"/>
                              <w:divBdr>
                                <w:top w:val="none" w:sz="0" w:space="0" w:color="auto"/>
                                <w:left w:val="none" w:sz="0" w:space="0" w:color="auto"/>
                                <w:bottom w:val="single" w:sz="6" w:space="0" w:color="EAEAEA"/>
                                <w:right w:val="none" w:sz="0" w:space="0" w:color="auto"/>
                              </w:divBdr>
                              <w:divsChild>
                                <w:div w:id="355156461">
                                  <w:marLeft w:val="0"/>
                                  <w:marRight w:val="0"/>
                                  <w:marTop w:val="0"/>
                                  <w:marBottom w:val="0"/>
                                  <w:divBdr>
                                    <w:top w:val="none" w:sz="0" w:space="0" w:color="auto"/>
                                    <w:left w:val="none" w:sz="0" w:space="0" w:color="auto"/>
                                    <w:bottom w:val="none" w:sz="0" w:space="0" w:color="auto"/>
                                    <w:right w:val="none" w:sz="0" w:space="0" w:color="auto"/>
                                  </w:divBdr>
                                </w:div>
                                <w:div w:id="138860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705402">
                          <w:marLeft w:val="0"/>
                          <w:marRight w:val="0"/>
                          <w:marTop w:val="0"/>
                          <w:marBottom w:val="0"/>
                          <w:divBdr>
                            <w:top w:val="none" w:sz="0" w:space="0" w:color="auto"/>
                            <w:left w:val="none" w:sz="0" w:space="0" w:color="auto"/>
                            <w:bottom w:val="none" w:sz="0" w:space="0" w:color="auto"/>
                            <w:right w:val="none" w:sz="0" w:space="0" w:color="auto"/>
                          </w:divBdr>
                          <w:divsChild>
                            <w:div w:id="705913816">
                              <w:marLeft w:val="0"/>
                              <w:marRight w:val="0"/>
                              <w:marTop w:val="0"/>
                              <w:marBottom w:val="0"/>
                              <w:divBdr>
                                <w:top w:val="none" w:sz="0" w:space="0" w:color="auto"/>
                                <w:left w:val="none" w:sz="0" w:space="0" w:color="auto"/>
                                <w:bottom w:val="single" w:sz="6" w:space="0" w:color="EAEAEA"/>
                                <w:right w:val="none" w:sz="0" w:space="0" w:color="auto"/>
                              </w:divBdr>
                              <w:divsChild>
                                <w:div w:id="77945826">
                                  <w:marLeft w:val="0"/>
                                  <w:marRight w:val="0"/>
                                  <w:marTop w:val="0"/>
                                  <w:marBottom w:val="0"/>
                                  <w:divBdr>
                                    <w:top w:val="none" w:sz="0" w:space="0" w:color="auto"/>
                                    <w:left w:val="none" w:sz="0" w:space="0" w:color="auto"/>
                                    <w:bottom w:val="none" w:sz="0" w:space="0" w:color="auto"/>
                                    <w:right w:val="none" w:sz="0" w:space="0" w:color="auto"/>
                                  </w:divBdr>
                                </w:div>
                                <w:div w:id="43556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14170">
                  <w:marLeft w:val="0"/>
                  <w:marRight w:val="0"/>
                  <w:marTop w:val="0"/>
                  <w:marBottom w:val="0"/>
                  <w:divBdr>
                    <w:top w:val="none" w:sz="0" w:space="0" w:color="auto"/>
                    <w:left w:val="none" w:sz="0" w:space="0" w:color="auto"/>
                    <w:bottom w:val="none" w:sz="0" w:space="0" w:color="auto"/>
                    <w:right w:val="none" w:sz="0" w:space="0" w:color="auto"/>
                  </w:divBdr>
                  <w:divsChild>
                    <w:div w:id="1584297025">
                      <w:marLeft w:val="0"/>
                      <w:marRight w:val="0"/>
                      <w:marTop w:val="0"/>
                      <w:marBottom w:val="0"/>
                      <w:divBdr>
                        <w:top w:val="none" w:sz="0" w:space="0" w:color="auto"/>
                        <w:left w:val="none" w:sz="0" w:space="0" w:color="auto"/>
                        <w:bottom w:val="single" w:sz="6" w:space="0" w:color="777777"/>
                        <w:right w:val="none" w:sz="0" w:space="0" w:color="auto"/>
                      </w:divBdr>
                    </w:div>
                  </w:divsChild>
                </w:div>
                <w:div w:id="450131271">
                  <w:marLeft w:val="0"/>
                  <w:marRight w:val="0"/>
                  <w:marTop w:val="0"/>
                  <w:marBottom w:val="0"/>
                  <w:divBdr>
                    <w:top w:val="none" w:sz="0" w:space="0" w:color="auto"/>
                    <w:left w:val="none" w:sz="0" w:space="0" w:color="auto"/>
                    <w:bottom w:val="none" w:sz="0" w:space="0" w:color="auto"/>
                    <w:right w:val="none" w:sz="0" w:space="0" w:color="auto"/>
                  </w:divBdr>
                  <w:divsChild>
                    <w:div w:id="923343871">
                      <w:marLeft w:val="0"/>
                      <w:marRight w:val="0"/>
                      <w:marTop w:val="0"/>
                      <w:marBottom w:val="0"/>
                      <w:divBdr>
                        <w:top w:val="none" w:sz="0" w:space="0" w:color="auto"/>
                        <w:left w:val="none" w:sz="0" w:space="0" w:color="auto"/>
                        <w:bottom w:val="single" w:sz="6" w:space="0" w:color="777777"/>
                        <w:right w:val="none" w:sz="0" w:space="0" w:color="auto"/>
                      </w:divBdr>
                    </w:div>
                  </w:divsChild>
                </w:div>
                <w:div w:id="480469385">
                  <w:marLeft w:val="0"/>
                  <w:marRight w:val="0"/>
                  <w:marTop w:val="0"/>
                  <w:marBottom w:val="0"/>
                  <w:divBdr>
                    <w:top w:val="none" w:sz="0" w:space="0" w:color="auto"/>
                    <w:left w:val="none" w:sz="0" w:space="0" w:color="auto"/>
                    <w:bottom w:val="none" w:sz="0" w:space="0" w:color="auto"/>
                    <w:right w:val="none" w:sz="0" w:space="0" w:color="auto"/>
                  </w:divBdr>
                  <w:divsChild>
                    <w:div w:id="962616744">
                      <w:marLeft w:val="0"/>
                      <w:marRight w:val="0"/>
                      <w:marTop w:val="0"/>
                      <w:marBottom w:val="0"/>
                      <w:divBdr>
                        <w:top w:val="none" w:sz="0" w:space="0" w:color="auto"/>
                        <w:left w:val="none" w:sz="0" w:space="0" w:color="auto"/>
                        <w:bottom w:val="single" w:sz="6" w:space="0" w:color="777777"/>
                        <w:right w:val="none" w:sz="0" w:space="0" w:color="auto"/>
                      </w:divBdr>
                    </w:div>
                  </w:divsChild>
                </w:div>
                <w:div w:id="555706814">
                  <w:marLeft w:val="0"/>
                  <w:marRight w:val="0"/>
                  <w:marTop w:val="0"/>
                  <w:marBottom w:val="0"/>
                  <w:divBdr>
                    <w:top w:val="none" w:sz="0" w:space="0" w:color="auto"/>
                    <w:left w:val="none" w:sz="0" w:space="0" w:color="auto"/>
                    <w:bottom w:val="none" w:sz="0" w:space="0" w:color="auto"/>
                    <w:right w:val="none" w:sz="0" w:space="0" w:color="auto"/>
                  </w:divBdr>
                  <w:divsChild>
                    <w:div w:id="1306202594">
                      <w:marLeft w:val="0"/>
                      <w:marRight w:val="0"/>
                      <w:marTop w:val="0"/>
                      <w:marBottom w:val="0"/>
                      <w:divBdr>
                        <w:top w:val="none" w:sz="0" w:space="0" w:color="auto"/>
                        <w:left w:val="none" w:sz="0" w:space="0" w:color="auto"/>
                        <w:bottom w:val="none" w:sz="0" w:space="0" w:color="auto"/>
                        <w:right w:val="none" w:sz="0" w:space="0" w:color="auto"/>
                      </w:divBdr>
                      <w:divsChild>
                        <w:div w:id="310913238">
                          <w:marLeft w:val="0"/>
                          <w:marRight w:val="0"/>
                          <w:marTop w:val="0"/>
                          <w:marBottom w:val="0"/>
                          <w:divBdr>
                            <w:top w:val="none" w:sz="0" w:space="0" w:color="auto"/>
                            <w:left w:val="none" w:sz="0" w:space="0" w:color="auto"/>
                            <w:bottom w:val="none" w:sz="0" w:space="0" w:color="auto"/>
                            <w:right w:val="none" w:sz="0" w:space="0" w:color="auto"/>
                          </w:divBdr>
                          <w:divsChild>
                            <w:div w:id="364603453">
                              <w:marLeft w:val="0"/>
                              <w:marRight w:val="0"/>
                              <w:marTop w:val="0"/>
                              <w:marBottom w:val="0"/>
                              <w:divBdr>
                                <w:top w:val="none" w:sz="0" w:space="0" w:color="auto"/>
                                <w:left w:val="none" w:sz="0" w:space="0" w:color="auto"/>
                                <w:bottom w:val="single" w:sz="6" w:space="0" w:color="EAEAEA"/>
                                <w:right w:val="none" w:sz="0" w:space="0" w:color="auto"/>
                              </w:divBdr>
                              <w:divsChild>
                                <w:div w:id="872763020">
                                  <w:marLeft w:val="0"/>
                                  <w:marRight w:val="0"/>
                                  <w:marTop w:val="0"/>
                                  <w:marBottom w:val="0"/>
                                  <w:divBdr>
                                    <w:top w:val="none" w:sz="0" w:space="0" w:color="auto"/>
                                    <w:left w:val="none" w:sz="0" w:space="0" w:color="auto"/>
                                    <w:bottom w:val="none" w:sz="0" w:space="0" w:color="auto"/>
                                    <w:right w:val="none" w:sz="0" w:space="0" w:color="auto"/>
                                  </w:divBdr>
                                </w:div>
                                <w:div w:id="203430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07773">
                          <w:marLeft w:val="0"/>
                          <w:marRight w:val="0"/>
                          <w:marTop w:val="0"/>
                          <w:marBottom w:val="0"/>
                          <w:divBdr>
                            <w:top w:val="none" w:sz="0" w:space="0" w:color="auto"/>
                            <w:left w:val="none" w:sz="0" w:space="0" w:color="auto"/>
                            <w:bottom w:val="none" w:sz="0" w:space="0" w:color="auto"/>
                            <w:right w:val="none" w:sz="0" w:space="0" w:color="auto"/>
                          </w:divBdr>
                          <w:divsChild>
                            <w:div w:id="298606733">
                              <w:marLeft w:val="0"/>
                              <w:marRight w:val="0"/>
                              <w:marTop w:val="0"/>
                              <w:marBottom w:val="0"/>
                              <w:divBdr>
                                <w:top w:val="none" w:sz="0" w:space="0" w:color="auto"/>
                                <w:left w:val="none" w:sz="0" w:space="0" w:color="auto"/>
                                <w:bottom w:val="single" w:sz="6" w:space="0" w:color="EAEAEA"/>
                                <w:right w:val="none" w:sz="0" w:space="0" w:color="auto"/>
                              </w:divBdr>
                              <w:divsChild>
                                <w:div w:id="1050882595">
                                  <w:marLeft w:val="0"/>
                                  <w:marRight w:val="0"/>
                                  <w:marTop w:val="0"/>
                                  <w:marBottom w:val="0"/>
                                  <w:divBdr>
                                    <w:top w:val="none" w:sz="0" w:space="0" w:color="auto"/>
                                    <w:left w:val="none" w:sz="0" w:space="0" w:color="auto"/>
                                    <w:bottom w:val="none" w:sz="0" w:space="0" w:color="auto"/>
                                    <w:right w:val="none" w:sz="0" w:space="0" w:color="auto"/>
                                  </w:divBdr>
                                </w:div>
                              </w:divsChild>
                            </w:div>
                            <w:div w:id="739980306">
                              <w:marLeft w:val="0"/>
                              <w:marRight w:val="0"/>
                              <w:marTop w:val="0"/>
                              <w:marBottom w:val="0"/>
                              <w:divBdr>
                                <w:top w:val="none" w:sz="0" w:space="0" w:color="auto"/>
                                <w:left w:val="none" w:sz="0" w:space="0" w:color="auto"/>
                                <w:bottom w:val="single" w:sz="6" w:space="0" w:color="EAEAEA"/>
                                <w:right w:val="none" w:sz="0" w:space="0" w:color="auto"/>
                              </w:divBdr>
                              <w:divsChild>
                                <w:div w:id="499004614">
                                  <w:marLeft w:val="0"/>
                                  <w:marRight w:val="0"/>
                                  <w:marTop w:val="0"/>
                                  <w:marBottom w:val="0"/>
                                  <w:divBdr>
                                    <w:top w:val="none" w:sz="0" w:space="0" w:color="auto"/>
                                    <w:left w:val="none" w:sz="0" w:space="0" w:color="auto"/>
                                    <w:bottom w:val="none" w:sz="0" w:space="0" w:color="auto"/>
                                    <w:right w:val="none" w:sz="0" w:space="0" w:color="auto"/>
                                  </w:divBdr>
                                  <w:divsChild>
                                    <w:div w:id="108938682">
                                      <w:marLeft w:val="180"/>
                                      <w:marRight w:val="180"/>
                                      <w:marTop w:val="180"/>
                                      <w:marBottom w:val="180"/>
                                      <w:divBdr>
                                        <w:top w:val="none" w:sz="0" w:space="0" w:color="auto"/>
                                        <w:left w:val="none" w:sz="0" w:space="0" w:color="auto"/>
                                        <w:bottom w:val="none" w:sz="0" w:space="0" w:color="auto"/>
                                        <w:right w:val="none" w:sz="0" w:space="0" w:color="auto"/>
                                      </w:divBdr>
                                      <w:divsChild>
                                        <w:div w:id="180248186">
                                          <w:marLeft w:val="0"/>
                                          <w:marRight w:val="0"/>
                                          <w:marTop w:val="150"/>
                                          <w:marBottom w:val="150"/>
                                          <w:divBdr>
                                            <w:top w:val="none" w:sz="0" w:space="0" w:color="auto"/>
                                            <w:left w:val="none" w:sz="0" w:space="0" w:color="auto"/>
                                            <w:bottom w:val="none" w:sz="0" w:space="0" w:color="auto"/>
                                            <w:right w:val="none" w:sz="0" w:space="0" w:color="auto"/>
                                          </w:divBdr>
                                        </w:div>
                                        <w:div w:id="826675945">
                                          <w:marLeft w:val="0"/>
                                          <w:marRight w:val="0"/>
                                          <w:marTop w:val="150"/>
                                          <w:marBottom w:val="150"/>
                                          <w:divBdr>
                                            <w:top w:val="none" w:sz="0" w:space="0" w:color="auto"/>
                                            <w:left w:val="none" w:sz="0" w:space="0" w:color="auto"/>
                                            <w:bottom w:val="none" w:sz="0" w:space="0" w:color="auto"/>
                                            <w:right w:val="none" w:sz="0" w:space="0" w:color="auto"/>
                                          </w:divBdr>
                                          <w:divsChild>
                                            <w:div w:id="2703602">
                                              <w:marLeft w:val="0"/>
                                              <w:marRight w:val="0"/>
                                              <w:marTop w:val="0"/>
                                              <w:marBottom w:val="0"/>
                                              <w:divBdr>
                                                <w:top w:val="none" w:sz="0" w:space="0" w:color="auto"/>
                                                <w:left w:val="none" w:sz="0" w:space="0" w:color="auto"/>
                                                <w:bottom w:val="none" w:sz="0" w:space="0" w:color="auto"/>
                                                <w:right w:val="none" w:sz="0" w:space="0" w:color="auto"/>
                                              </w:divBdr>
                                            </w:div>
                                            <w:div w:id="216431718">
                                              <w:marLeft w:val="0"/>
                                              <w:marRight w:val="0"/>
                                              <w:marTop w:val="0"/>
                                              <w:marBottom w:val="0"/>
                                              <w:divBdr>
                                                <w:top w:val="none" w:sz="0" w:space="0" w:color="auto"/>
                                                <w:left w:val="none" w:sz="0" w:space="0" w:color="auto"/>
                                                <w:bottom w:val="none" w:sz="0" w:space="0" w:color="auto"/>
                                                <w:right w:val="none" w:sz="0" w:space="0" w:color="auto"/>
                                              </w:divBdr>
                                            </w:div>
                                          </w:divsChild>
                                        </w:div>
                                        <w:div w:id="214631373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1526287660">
                          <w:marLeft w:val="0"/>
                          <w:marRight w:val="0"/>
                          <w:marTop w:val="0"/>
                          <w:marBottom w:val="0"/>
                          <w:divBdr>
                            <w:top w:val="none" w:sz="0" w:space="0" w:color="auto"/>
                            <w:left w:val="none" w:sz="0" w:space="0" w:color="auto"/>
                            <w:bottom w:val="none" w:sz="0" w:space="0" w:color="auto"/>
                            <w:right w:val="none" w:sz="0" w:space="0" w:color="auto"/>
                          </w:divBdr>
                          <w:divsChild>
                            <w:div w:id="884756935">
                              <w:marLeft w:val="0"/>
                              <w:marRight w:val="0"/>
                              <w:marTop w:val="0"/>
                              <w:marBottom w:val="0"/>
                              <w:divBdr>
                                <w:top w:val="none" w:sz="0" w:space="0" w:color="auto"/>
                                <w:left w:val="none" w:sz="0" w:space="0" w:color="auto"/>
                                <w:bottom w:val="single" w:sz="6" w:space="0" w:color="EAEAEA"/>
                                <w:right w:val="none" w:sz="0" w:space="0" w:color="auto"/>
                              </w:divBdr>
                              <w:divsChild>
                                <w:div w:id="1382368479">
                                  <w:marLeft w:val="0"/>
                                  <w:marRight w:val="0"/>
                                  <w:marTop w:val="0"/>
                                  <w:marBottom w:val="0"/>
                                  <w:divBdr>
                                    <w:top w:val="none" w:sz="0" w:space="0" w:color="auto"/>
                                    <w:left w:val="none" w:sz="0" w:space="0" w:color="auto"/>
                                    <w:bottom w:val="none" w:sz="0" w:space="0" w:color="auto"/>
                                    <w:right w:val="none" w:sz="0" w:space="0" w:color="auto"/>
                                  </w:divBdr>
                                </w:div>
                                <w:div w:id="150231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181385">
                          <w:marLeft w:val="0"/>
                          <w:marRight w:val="0"/>
                          <w:marTop w:val="0"/>
                          <w:marBottom w:val="0"/>
                          <w:divBdr>
                            <w:top w:val="none" w:sz="0" w:space="0" w:color="auto"/>
                            <w:left w:val="none" w:sz="0" w:space="0" w:color="auto"/>
                            <w:bottom w:val="none" w:sz="0" w:space="0" w:color="auto"/>
                            <w:right w:val="none" w:sz="0" w:space="0" w:color="auto"/>
                          </w:divBdr>
                          <w:divsChild>
                            <w:div w:id="72242585">
                              <w:marLeft w:val="0"/>
                              <w:marRight w:val="0"/>
                              <w:marTop w:val="0"/>
                              <w:marBottom w:val="0"/>
                              <w:divBdr>
                                <w:top w:val="none" w:sz="0" w:space="0" w:color="auto"/>
                                <w:left w:val="none" w:sz="0" w:space="0" w:color="auto"/>
                                <w:bottom w:val="single" w:sz="6" w:space="0" w:color="EAEAEA"/>
                                <w:right w:val="none" w:sz="0" w:space="0" w:color="auto"/>
                              </w:divBdr>
                              <w:divsChild>
                                <w:div w:id="426268915">
                                  <w:marLeft w:val="0"/>
                                  <w:marRight w:val="0"/>
                                  <w:marTop w:val="0"/>
                                  <w:marBottom w:val="0"/>
                                  <w:divBdr>
                                    <w:top w:val="none" w:sz="0" w:space="0" w:color="auto"/>
                                    <w:left w:val="none" w:sz="0" w:space="0" w:color="auto"/>
                                    <w:bottom w:val="none" w:sz="0" w:space="0" w:color="auto"/>
                                    <w:right w:val="none" w:sz="0" w:space="0" w:color="auto"/>
                                  </w:divBdr>
                                </w:div>
                                <w:div w:id="208668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736007">
                          <w:marLeft w:val="0"/>
                          <w:marRight w:val="0"/>
                          <w:marTop w:val="0"/>
                          <w:marBottom w:val="0"/>
                          <w:divBdr>
                            <w:top w:val="none" w:sz="0" w:space="0" w:color="auto"/>
                            <w:left w:val="none" w:sz="0" w:space="0" w:color="auto"/>
                            <w:bottom w:val="none" w:sz="0" w:space="0" w:color="auto"/>
                            <w:right w:val="none" w:sz="0" w:space="0" w:color="auto"/>
                          </w:divBdr>
                          <w:divsChild>
                            <w:div w:id="688526193">
                              <w:marLeft w:val="0"/>
                              <w:marRight w:val="0"/>
                              <w:marTop w:val="0"/>
                              <w:marBottom w:val="0"/>
                              <w:divBdr>
                                <w:top w:val="none" w:sz="0" w:space="0" w:color="auto"/>
                                <w:left w:val="none" w:sz="0" w:space="0" w:color="auto"/>
                                <w:bottom w:val="single" w:sz="6" w:space="0" w:color="EAEAEA"/>
                                <w:right w:val="none" w:sz="0" w:space="0" w:color="auto"/>
                              </w:divBdr>
                              <w:divsChild>
                                <w:div w:id="729160413">
                                  <w:marLeft w:val="0"/>
                                  <w:marRight w:val="0"/>
                                  <w:marTop w:val="0"/>
                                  <w:marBottom w:val="0"/>
                                  <w:divBdr>
                                    <w:top w:val="none" w:sz="0" w:space="0" w:color="auto"/>
                                    <w:left w:val="none" w:sz="0" w:space="0" w:color="auto"/>
                                    <w:bottom w:val="none" w:sz="0" w:space="0" w:color="auto"/>
                                    <w:right w:val="none" w:sz="0" w:space="0" w:color="auto"/>
                                  </w:divBdr>
                                </w:div>
                                <w:div w:id="190159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899986">
                  <w:marLeft w:val="0"/>
                  <w:marRight w:val="0"/>
                  <w:marTop w:val="0"/>
                  <w:marBottom w:val="0"/>
                  <w:divBdr>
                    <w:top w:val="none" w:sz="0" w:space="0" w:color="auto"/>
                    <w:left w:val="none" w:sz="0" w:space="0" w:color="auto"/>
                    <w:bottom w:val="none" w:sz="0" w:space="0" w:color="auto"/>
                    <w:right w:val="none" w:sz="0" w:space="0" w:color="auto"/>
                  </w:divBdr>
                  <w:divsChild>
                    <w:div w:id="1003162045">
                      <w:marLeft w:val="0"/>
                      <w:marRight w:val="0"/>
                      <w:marTop w:val="0"/>
                      <w:marBottom w:val="0"/>
                      <w:divBdr>
                        <w:top w:val="none" w:sz="0" w:space="0" w:color="auto"/>
                        <w:left w:val="none" w:sz="0" w:space="0" w:color="auto"/>
                        <w:bottom w:val="single" w:sz="6" w:space="0" w:color="777777"/>
                        <w:right w:val="none" w:sz="0" w:space="0" w:color="auto"/>
                      </w:divBdr>
                    </w:div>
                  </w:divsChild>
                </w:div>
                <w:div w:id="676421648">
                  <w:marLeft w:val="0"/>
                  <w:marRight w:val="0"/>
                  <w:marTop w:val="0"/>
                  <w:marBottom w:val="0"/>
                  <w:divBdr>
                    <w:top w:val="none" w:sz="0" w:space="0" w:color="auto"/>
                    <w:left w:val="none" w:sz="0" w:space="0" w:color="auto"/>
                    <w:bottom w:val="none" w:sz="0" w:space="0" w:color="auto"/>
                    <w:right w:val="none" w:sz="0" w:space="0" w:color="auto"/>
                  </w:divBdr>
                  <w:divsChild>
                    <w:div w:id="1513601">
                      <w:marLeft w:val="0"/>
                      <w:marRight w:val="0"/>
                      <w:marTop w:val="0"/>
                      <w:marBottom w:val="0"/>
                      <w:divBdr>
                        <w:top w:val="none" w:sz="0" w:space="0" w:color="auto"/>
                        <w:left w:val="none" w:sz="0" w:space="0" w:color="auto"/>
                        <w:bottom w:val="none" w:sz="0" w:space="0" w:color="auto"/>
                        <w:right w:val="none" w:sz="0" w:space="0" w:color="auto"/>
                      </w:divBdr>
                      <w:divsChild>
                        <w:div w:id="163398048">
                          <w:marLeft w:val="0"/>
                          <w:marRight w:val="0"/>
                          <w:marTop w:val="0"/>
                          <w:marBottom w:val="0"/>
                          <w:divBdr>
                            <w:top w:val="none" w:sz="0" w:space="0" w:color="auto"/>
                            <w:left w:val="none" w:sz="0" w:space="0" w:color="auto"/>
                            <w:bottom w:val="none" w:sz="0" w:space="0" w:color="auto"/>
                            <w:right w:val="none" w:sz="0" w:space="0" w:color="auto"/>
                          </w:divBdr>
                          <w:divsChild>
                            <w:div w:id="1417827951">
                              <w:marLeft w:val="0"/>
                              <w:marRight w:val="0"/>
                              <w:marTop w:val="0"/>
                              <w:marBottom w:val="0"/>
                              <w:divBdr>
                                <w:top w:val="none" w:sz="0" w:space="0" w:color="auto"/>
                                <w:left w:val="none" w:sz="0" w:space="0" w:color="auto"/>
                                <w:bottom w:val="single" w:sz="6" w:space="0" w:color="EAEAEA"/>
                                <w:right w:val="none" w:sz="0" w:space="0" w:color="auto"/>
                              </w:divBdr>
                              <w:divsChild>
                                <w:div w:id="681205288">
                                  <w:marLeft w:val="0"/>
                                  <w:marRight w:val="0"/>
                                  <w:marTop w:val="0"/>
                                  <w:marBottom w:val="0"/>
                                  <w:divBdr>
                                    <w:top w:val="none" w:sz="0" w:space="0" w:color="auto"/>
                                    <w:left w:val="none" w:sz="0" w:space="0" w:color="auto"/>
                                    <w:bottom w:val="none" w:sz="0" w:space="0" w:color="auto"/>
                                    <w:right w:val="none" w:sz="0" w:space="0" w:color="auto"/>
                                  </w:divBdr>
                                </w:div>
                                <w:div w:id="115213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923050">
                          <w:marLeft w:val="0"/>
                          <w:marRight w:val="0"/>
                          <w:marTop w:val="0"/>
                          <w:marBottom w:val="0"/>
                          <w:divBdr>
                            <w:top w:val="none" w:sz="0" w:space="0" w:color="auto"/>
                            <w:left w:val="none" w:sz="0" w:space="0" w:color="auto"/>
                            <w:bottom w:val="none" w:sz="0" w:space="0" w:color="auto"/>
                            <w:right w:val="none" w:sz="0" w:space="0" w:color="auto"/>
                          </w:divBdr>
                          <w:divsChild>
                            <w:div w:id="410350384">
                              <w:marLeft w:val="0"/>
                              <w:marRight w:val="0"/>
                              <w:marTop w:val="0"/>
                              <w:marBottom w:val="0"/>
                              <w:divBdr>
                                <w:top w:val="none" w:sz="0" w:space="0" w:color="auto"/>
                                <w:left w:val="none" w:sz="0" w:space="0" w:color="auto"/>
                                <w:bottom w:val="single" w:sz="6" w:space="0" w:color="EAEAEA"/>
                                <w:right w:val="none" w:sz="0" w:space="0" w:color="auto"/>
                              </w:divBdr>
                              <w:divsChild>
                                <w:div w:id="480657950">
                                  <w:marLeft w:val="0"/>
                                  <w:marRight w:val="0"/>
                                  <w:marTop w:val="0"/>
                                  <w:marBottom w:val="0"/>
                                  <w:divBdr>
                                    <w:top w:val="none" w:sz="0" w:space="0" w:color="auto"/>
                                    <w:left w:val="none" w:sz="0" w:space="0" w:color="auto"/>
                                    <w:bottom w:val="none" w:sz="0" w:space="0" w:color="auto"/>
                                    <w:right w:val="none" w:sz="0" w:space="0" w:color="auto"/>
                                  </w:divBdr>
                                </w:div>
                                <w:div w:id="73377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64554">
                          <w:marLeft w:val="0"/>
                          <w:marRight w:val="0"/>
                          <w:marTop w:val="0"/>
                          <w:marBottom w:val="0"/>
                          <w:divBdr>
                            <w:top w:val="none" w:sz="0" w:space="0" w:color="auto"/>
                            <w:left w:val="none" w:sz="0" w:space="0" w:color="auto"/>
                            <w:bottom w:val="none" w:sz="0" w:space="0" w:color="auto"/>
                            <w:right w:val="none" w:sz="0" w:space="0" w:color="auto"/>
                          </w:divBdr>
                          <w:divsChild>
                            <w:div w:id="847063339">
                              <w:marLeft w:val="0"/>
                              <w:marRight w:val="0"/>
                              <w:marTop w:val="0"/>
                              <w:marBottom w:val="0"/>
                              <w:divBdr>
                                <w:top w:val="none" w:sz="0" w:space="0" w:color="auto"/>
                                <w:left w:val="none" w:sz="0" w:space="0" w:color="auto"/>
                                <w:bottom w:val="single" w:sz="6" w:space="0" w:color="EAEAEA"/>
                                <w:right w:val="none" w:sz="0" w:space="0" w:color="auto"/>
                              </w:divBdr>
                              <w:divsChild>
                                <w:div w:id="559440364">
                                  <w:marLeft w:val="0"/>
                                  <w:marRight w:val="0"/>
                                  <w:marTop w:val="0"/>
                                  <w:marBottom w:val="0"/>
                                  <w:divBdr>
                                    <w:top w:val="none" w:sz="0" w:space="0" w:color="auto"/>
                                    <w:left w:val="none" w:sz="0" w:space="0" w:color="auto"/>
                                    <w:bottom w:val="none" w:sz="0" w:space="0" w:color="auto"/>
                                    <w:right w:val="none" w:sz="0" w:space="0" w:color="auto"/>
                                  </w:divBdr>
                                </w:div>
                                <w:div w:id="198038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900133">
                  <w:marLeft w:val="0"/>
                  <w:marRight w:val="0"/>
                  <w:marTop w:val="0"/>
                  <w:marBottom w:val="0"/>
                  <w:divBdr>
                    <w:top w:val="none" w:sz="0" w:space="0" w:color="auto"/>
                    <w:left w:val="none" w:sz="0" w:space="0" w:color="auto"/>
                    <w:bottom w:val="none" w:sz="0" w:space="0" w:color="auto"/>
                    <w:right w:val="none" w:sz="0" w:space="0" w:color="auto"/>
                  </w:divBdr>
                  <w:divsChild>
                    <w:div w:id="768812236">
                      <w:marLeft w:val="0"/>
                      <w:marRight w:val="0"/>
                      <w:marTop w:val="0"/>
                      <w:marBottom w:val="0"/>
                      <w:divBdr>
                        <w:top w:val="none" w:sz="0" w:space="0" w:color="auto"/>
                        <w:left w:val="none" w:sz="0" w:space="0" w:color="auto"/>
                        <w:bottom w:val="none" w:sz="0" w:space="0" w:color="auto"/>
                        <w:right w:val="none" w:sz="0" w:space="0" w:color="auto"/>
                      </w:divBdr>
                      <w:divsChild>
                        <w:div w:id="377171747">
                          <w:marLeft w:val="0"/>
                          <w:marRight w:val="0"/>
                          <w:marTop w:val="0"/>
                          <w:marBottom w:val="0"/>
                          <w:divBdr>
                            <w:top w:val="none" w:sz="0" w:space="0" w:color="auto"/>
                            <w:left w:val="none" w:sz="0" w:space="0" w:color="auto"/>
                            <w:bottom w:val="none" w:sz="0" w:space="0" w:color="auto"/>
                            <w:right w:val="none" w:sz="0" w:space="0" w:color="auto"/>
                          </w:divBdr>
                          <w:divsChild>
                            <w:div w:id="1881431414">
                              <w:marLeft w:val="0"/>
                              <w:marRight w:val="0"/>
                              <w:marTop w:val="0"/>
                              <w:marBottom w:val="0"/>
                              <w:divBdr>
                                <w:top w:val="none" w:sz="0" w:space="0" w:color="auto"/>
                                <w:left w:val="none" w:sz="0" w:space="0" w:color="auto"/>
                                <w:bottom w:val="single" w:sz="6" w:space="0" w:color="EAEAEA"/>
                                <w:right w:val="none" w:sz="0" w:space="0" w:color="auto"/>
                              </w:divBdr>
                              <w:divsChild>
                                <w:div w:id="334765921">
                                  <w:marLeft w:val="0"/>
                                  <w:marRight w:val="0"/>
                                  <w:marTop w:val="0"/>
                                  <w:marBottom w:val="0"/>
                                  <w:divBdr>
                                    <w:top w:val="none" w:sz="0" w:space="0" w:color="auto"/>
                                    <w:left w:val="none" w:sz="0" w:space="0" w:color="auto"/>
                                    <w:bottom w:val="none" w:sz="0" w:space="0" w:color="auto"/>
                                    <w:right w:val="none" w:sz="0" w:space="0" w:color="auto"/>
                                  </w:divBdr>
                                </w:div>
                                <w:div w:id="111432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941788">
                          <w:marLeft w:val="0"/>
                          <w:marRight w:val="0"/>
                          <w:marTop w:val="0"/>
                          <w:marBottom w:val="0"/>
                          <w:divBdr>
                            <w:top w:val="none" w:sz="0" w:space="0" w:color="auto"/>
                            <w:left w:val="none" w:sz="0" w:space="0" w:color="auto"/>
                            <w:bottom w:val="none" w:sz="0" w:space="0" w:color="auto"/>
                            <w:right w:val="none" w:sz="0" w:space="0" w:color="auto"/>
                          </w:divBdr>
                          <w:divsChild>
                            <w:div w:id="117845831">
                              <w:marLeft w:val="0"/>
                              <w:marRight w:val="0"/>
                              <w:marTop w:val="0"/>
                              <w:marBottom w:val="0"/>
                              <w:divBdr>
                                <w:top w:val="none" w:sz="0" w:space="0" w:color="auto"/>
                                <w:left w:val="none" w:sz="0" w:space="0" w:color="auto"/>
                                <w:bottom w:val="single" w:sz="6" w:space="0" w:color="EAEAEA"/>
                                <w:right w:val="none" w:sz="0" w:space="0" w:color="auto"/>
                              </w:divBdr>
                              <w:divsChild>
                                <w:div w:id="81462619">
                                  <w:marLeft w:val="0"/>
                                  <w:marRight w:val="0"/>
                                  <w:marTop w:val="0"/>
                                  <w:marBottom w:val="0"/>
                                  <w:divBdr>
                                    <w:top w:val="none" w:sz="0" w:space="0" w:color="auto"/>
                                    <w:left w:val="none" w:sz="0" w:space="0" w:color="auto"/>
                                    <w:bottom w:val="none" w:sz="0" w:space="0" w:color="auto"/>
                                    <w:right w:val="none" w:sz="0" w:space="0" w:color="auto"/>
                                  </w:divBdr>
                                </w:div>
                                <w:div w:id="181340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440722">
                  <w:marLeft w:val="0"/>
                  <w:marRight w:val="0"/>
                  <w:marTop w:val="0"/>
                  <w:marBottom w:val="0"/>
                  <w:divBdr>
                    <w:top w:val="none" w:sz="0" w:space="0" w:color="auto"/>
                    <w:left w:val="none" w:sz="0" w:space="0" w:color="auto"/>
                    <w:bottom w:val="none" w:sz="0" w:space="0" w:color="auto"/>
                    <w:right w:val="none" w:sz="0" w:space="0" w:color="auto"/>
                  </w:divBdr>
                  <w:divsChild>
                    <w:div w:id="846864388">
                      <w:marLeft w:val="0"/>
                      <w:marRight w:val="0"/>
                      <w:marTop w:val="0"/>
                      <w:marBottom w:val="0"/>
                      <w:divBdr>
                        <w:top w:val="none" w:sz="0" w:space="0" w:color="auto"/>
                        <w:left w:val="none" w:sz="0" w:space="0" w:color="auto"/>
                        <w:bottom w:val="none" w:sz="0" w:space="0" w:color="auto"/>
                        <w:right w:val="none" w:sz="0" w:space="0" w:color="auto"/>
                      </w:divBdr>
                      <w:divsChild>
                        <w:div w:id="266423579">
                          <w:marLeft w:val="0"/>
                          <w:marRight w:val="0"/>
                          <w:marTop w:val="0"/>
                          <w:marBottom w:val="0"/>
                          <w:divBdr>
                            <w:top w:val="none" w:sz="0" w:space="0" w:color="auto"/>
                            <w:left w:val="none" w:sz="0" w:space="0" w:color="auto"/>
                            <w:bottom w:val="none" w:sz="0" w:space="0" w:color="auto"/>
                            <w:right w:val="none" w:sz="0" w:space="0" w:color="auto"/>
                          </w:divBdr>
                          <w:divsChild>
                            <w:div w:id="764115600">
                              <w:marLeft w:val="0"/>
                              <w:marRight w:val="0"/>
                              <w:marTop w:val="0"/>
                              <w:marBottom w:val="0"/>
                              <w:divBdr>
                                <w:top w:val="none" w:sz="0" w:space="0" w:color="auto"/>
                                <w:left w:val="none" w:sz="0" w:space="0" w:color="auto"/>
                                <w:bottom w:val="single" w:sz="6" w:space="0" w:color="EAEAEA"/>
                                <w:right w:val="none" w:sz="0" w:space="0" w:color="auto"/>
                              </w:divBdr>
                              <w:divsChild>
                                <w:div w:id="473522930">
                                  <w:marLeft w:val="0"/>
                                  <w:marRight w:val="0"/>
                                  <w:marTop w:val="0"/>
                                  <w:marBottom w:val="0"/>
                                  <w:divBdr>
                                    <w:top w:val="none" w:sz="0" w:space="0" w:color="auto"/>
                                    <w:left w:val="none" w:sz="0" w:space="0" w:color="auto"/>
                                    <w:bottom w:val="none" w:sz="0" w:space="0" w:color="auto"/>
                                    <w:right w:val="none" w:sz="0" w:space="0" w:color="auto"/>
                                  </w:divBdr>
                                </w:div>
                                <w:div w:id="21164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007717">
                          <w:marLeft w:val="0"/>
                          <w:marRight w:val="0"/>
                          <w:marTop w:val="0"/>
                          <w:marBottom w:val="0"/>
                          <w:divBdr>
                            <w:top w:val="none" w:sz="0" w:space="0" w:color="auto"/>
                            <w:left w:val="none" w:sz="0" w:space="0" w:color="auto"/>
                            <w:bottom w:val="none" w:sz="0" w:space="0" w:color="auto"/>
                            <w:right w:val="none" w:sz="0" w:space="0" w:color="auto"/>
                          </w:divBdr>
                          <w:divsChild>
                            <w:div w:id="937756576">
                              <w:marLeft w:val="0"/>
                              <w:marRight w:val="0"/>
                              <w:marTop w:val="0"/>
                              <w:marBottom w:val="0"/>
                              <w:divBdr>
                                <w:top w:val="none" w:sz="0" w:space="0" w:color="auto"/>
                                <w:left w:val="none" w:sz="0" w:space="0" w:color="auto"/>
                                <w:bottom w:val="single" w:sz="6" w:space="0" w:color="EAEAEA"/>
                                <w:right w:val="none" w:sz="0" w:space="0" w:color="auto"/>
                              </w:divBdr>
                              <w:divsChild>
                                <w:div w:id="649482978">
                                  <w:marLeft w:val="0"/>
                                  <w:marRight w:val="0"/>
                                  <w:marTop w:val="0"/>
                                  <w:marBottom w:val="0"/>
                                  <w:divBdr>
                                    <w:top w:val="none" w:sz="0" w:space="0" w:color="auto"/>
                                    <w:left w:val="none" w:sz="0" w:space="0" w:color="auto"/>
                                    <w:bottom w:val="none" w:sz="0" w:space="0" w:color="auto"/>
                                    <w:right w:val="none" w:sz="0" w:space="0" w:color="auto"/>
                                  </w:divBdr>
                                </w:div>
                                <w:div w:id="164812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814378">
                          <w:marLeft w:val="0"/>
                          <w:marRight w:val="0"/>
                          <w:marTop w:val="0"/>
                          <w:marBottom w:val="0"/>
                          <w:divBdr>
                            <w:top w:val="none" w:sz="0" w:space="0" w:color="auto"/>
                            <w:left w:val="none" w:sz="0" w:space="0" w:color="auto"/>
                            <w:bottom w:val="none" w:sz="0" w:space="0" w:color="auto"/>
                            <w:right w:val="none" w:sz="0" w:space="0" w:color="auto"/>
                          </w:divBdr>
                          <w:divsChild>
                            <w:div w:id="1159809547">
                              <w:marLeft w:val="0"/>
                              <w:marRight w:val="0"/>
                              <w:marTop w:val="0"/>
                              <w:marBottom w:val="0"/>
                              <w:divBdr>
                                <w:top w:val="none" w:sz="0" w:space="0" w:color="auto"/>
                                <w:left w:val="none" w:sz="0" w:space="0" w:color="auto"/>
                                <w:bottom w:val="single" w:sz="6" w:space="0" w:color="EAEAEA"/>
                                <w:right w:val="none" w:sz="0" w:space="0" w:color="auto"/>
                              </w:divBdr>
                              <w:divsChild>
                                <w:div w:id="48115412">
                                  <w:marLeft w:val="0"/>
                                  <w:marRight w:val="0"/>
                                  <w:marTop w:val="0"/>
                                  <w:marBottom w:val="0"/>
                                  <w:divBdr>
                                    <w:top w:val="none" w:sz="0" w:space="0" w:color="auto"/>
                                    <w:left w:val="none" w:sz="0" w:space="0" w:color="auto"/>
                                    <w:bottom w:val="none" w:sz="0" w:space="0" w:color="auto"/>
                                    <w:right w:val="none" w:sz="0" w:space="0" w:color="auto"/>
                                  </w:divBdr>
                                </w:div>
                                <w:div w:id="41343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443747">
                          <w:marLeft w:val="0"/>
                          <w:marRight w:val="0"/>
                          <w:marTop w:val="0"/>
                          <w:marBottom w:val="0"/>
                          <w:divBdr>
                            <w:top w:val="none" w:sz="0" w:space="0" w:color="auto"/>
                            <w:left w:val="none" w:sz="0" w:space="0" w:color="auto"/>
                            <w:bottom w:val="none" w:sz="0" w:space="0" w:color="auto"/>
                            <w:right w:val="none" w:sz="0" w:space="0" w:color="auto"/>
                          </w:divBdr>
                          <w:divsChild>
                            <w:div w:id="1823961468">
                              <w:marLeft w:val="0"/>
                              <w:marRight w:val="0"/>
                              <w:marTop w:val="0"/>
                              <w:marBottom w:val="0"/>
                              <w:divBdr>
                                <w:top w:val="none" w:sz="0" w:space="0" w:color="auto"/>
                                <w:left w:val="none" w:sz="0" w:space="0" w:color="auto"/>
                                <w:bottom w:val="single" w:sz="6" w:space="0" w:color="EAEAEA"/>
                                <w:right w:val="none" w:sz="0" w:space="0" w:color="auto"/>
                              </w:divBdr>
                              <w:divsChild>
                                <w:div w:id="339432563">
                                  <w:marLeft w:val="0"/>
                                  <w:marRight w:val="0"/>
                                  <w:marTop w:val="0"/>
                                  <w:marBottom w:val="0"/>
                                  <w:divBdr>
                                    <w:top w:val="none" w:sz="0" w:space="0" w:color="auto"/>
                                    <w:left w:val="none" w:sz="0" w:space="0" w:color="auto"/>
                                    <w:bottom w:val="none" w:sz="0" w:space="0" w:color="auto"/>
                                    <w:right w:val="none" w:sz="0" w:space="0" w:color="auto"/>
                                  </w:divBdr>
                                </w:div>
                                <w:div w:id="161450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100564">
                          <w:marLeft w:val="0"/>
                          <w:marRight w:val="0"/>
                          <w:marTop w:val="0"/>
                          <w:marBottom w:val="0"/>
                          <w:divBdr>
                            <w:top w:val="none" w:sz="0" w:space="0" w:color="auto"/>
                            <w:left w:val="none" w:sz="0" w:space="0" w:color="auto"/>
                            <w:bottom w:val="none" w:sz="0" w:space="0" w:color="auto"/>
                            <w:right w:val="none" w:sz="0" w:space="0" w:color="auto"/>
                          </w:divBdr>
                          <w:divsChild>
                            <w:div w:id="384573755">
                              <w:marLeft w:val="0"/>
                              <w:marRight w:val="0"/>
                              <w:marTop w:val="0"/>
                              <w:marBottom w:val="0"/>
                              <w:divBdr>
                                <w:top w:val="none" w:sz="0" w:space="0" w:color="auto"/>
                                <w:left w:val="none" w:sz="0" w:space="0" w:color="auto"/>
                                <w:bottom w:val="single" w:sz="6" w:space="0" w:color="EAEAEA"/>
                                <w:right w:val="none" w:sz="0" w:space="0" w:color="auto"/>
                              </w:divBdr>
                              <w:divsChild>
                                <w:div w:id="897786555">
                                  <w:marLeft w:val="0"/>
                                  <w:marRight w:val="0"/>
                                  <w:marTop w:val="0"/>
                                  <w:marBottom w:val="0"/>
                                  <w:divBdr>
                                    <w:top w:val="none" w:sz="0" w:space="0" w:color="auto"/>
                                    <w:left w:val="none" w:sz="0" w:space="0" w:color="auto"/>
                                    <w:bottom w:val="none" w:sz="0" w:space="0" w:color="auto"/>
                                    <w:right w:val="none" w:sz="0" w:space="0" w:color="auto"/>
                                  </w:divBdr>
                                </w:div>
                                <w:div w:id="205091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1296633">
                  <w:marLeft w:val="0"/>
                  <w:marRight w:val="0"/>
                  <w:marTop w:val="0"/>
                  <w:marBottom w:val="0"/>
                  <w:divBdr>
                    <w:top w:val="none" w:sz="0" w:space="0" w:color="auto"/>
                    <w:left w:val="none" w:sz="0" w:space="0" w:color="auto"/>
                    <w:bottom w:val="none" w:sz="0" w:space="0" w:color="auto"/>
                    <w:right w:val="none" w:sz="0" w:space="0" w:color="auto"/>
                  </w:divBdr>
                  <w:divsChild>
                    <w:div w:id="301890554">
                      <w:marLeft w:val="0"/>
                      <w:marRight w:val="0"/>
                      <w:marTop w:val="0"/>
                      <w:marBottom w:val="0"/>
                      <w:divBdr>
                        <w:top w:val="none" w:sz="0" w:space="0" w:color="auto"/>
                        <w:left w:val="none" w:sz="0" w:space="0" w:color="auto"/>
                        <w:bottom w:val="none" w:sz="0" w:space="0" w:color="auto"/>
                        <w:right w:val="none" w:sz="0" w:space="0" w:color="auto"/>
                      </w:divBdr>
                      <w:divsChild>
                        <w:div w:id="153494572">
                          <w:marLeft w:val="0"/>
                          <w:marRight w:val="0"/>
                          <w:marTop w:val="0"/>
                          <w:marBottom w:val="0"/>
                          <w:divBdr>
                            <w:top w:val="none" w:sz="0" w:space="0" w:color="auto"/>
                            <w:left w:val="none" w:sz="0" w:space="0" w:color="auto"/>
                            <w:bottom w:val="none" w:sz="0" w:space="0" w:color="auto"/>
                            <w:right w:val="none" w:sz="0" w:space="0" w:color="auto"/>
                          </w:divBdr>
                          <w:divsChild>
                            <w:div w:id="1119295216">
                              <w:marLeft w:val="0"/>
                              <w:marRight w:val="0"/>
                              <w:marTop w:val="0"/>
                              <w:marBottom w:val="0"/>
                              <w:divBdr>
                                <w:top w:val="none" w:sz="0" w:space="0" w:color="auto"/>
                                <w:left w:val="none" w:sz="0" w:space="0" w:color="auto"/>
                                <w:bottom w:val="single" w:sz="6" w:space="0" w:color="EAEAEA"/>
                                <w:right w:val="none" w:sz="0" w:space="0" w:color="auto"/>
                              </w:divBdr>
                              <w:divsChild>
                                <w:div w:id="151264156">
                                  <w:marLeft w:val="0"/>
                                  <w:marRight w:val="0"/>
                                  <w:marTop w:val="0"/>
                                  <w:marBottom w:val="0"/>
                                  <w:divBdr>
                                    <w:top w:val="none" w:sz="0" w:space="0" w:color="auto"/>
                                    <w:left w:val="none" w:sz="0" w:space="0" w:color="auto"/>
                                    <w:bottom w:val="none" w:sz="0" w:space="0" w:color="auto"/>
                                    <w:right w:val="none" w:sz="0" w:space="0" w:color="auto"/>
                                  </w:divBdr>
                                </w:div>
                                <w:div w:id="152092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0401">
                          <w:marLeft w:val="0"/>
                          <w:marRight w:val="0"/>
                          <w:marTop w:val="0"/>
                          <w:marBottom w:val="0"/>
                          <w:divBdr>
                            <w:top w:val="none" w:sz="0" w:space="0" w:color="auto"/>
                            <w:left w:val="none" w:sz="0" w:space="0" w:color="auto"/>
                            <w:bottom w:val="none" w:sz="0" w:space="0" w:color="auto"/>
                            <w:right w:val="none" w:sz="0" w:space="0" w:color="auto"/>
                          </w:divBdr>
                          <w:divsChild>
                            <w:div w:id="638222002">
                              <w:marLeft w:val="0"/>
                              <w:marRight w:val="0"/>
                              <w:marTop w:val="0"/>
                              <w:marBottom w:val="0"/>
                              <w:divBdr>
                                <w:top w:val="none" w:sz="0" w:space="0" w:color="auto"/>
                                <w:left w:val="none" w:sz="0" w:space="0" w:color="auto"/>
                                <w:bottom w:val="single" w:sz="6" w:space="0" w:color="EAEAEA"/>
                                <w:right w:val="none" w:sz="0" w:space="0" w:color="auto"/>
                              </w:divBdr>
                              <w:divsChild>
                                <w:div w:id="653998011">
                                  <w:marLeft w:val="0"/>
                                  <w:marRight w:val="0"/>
                                  <w:marTop w:val="0"/>
                                  <w:marBottom w:val="0"/>
                                  <w:divBdr>
                                    <w:top w:val="none" w:sz="0" w:space="0" w:color="auto"/>
                                    <w:left w:val="none" w:sz="0" w:space="0" w:color="auto"/>
                                    <w:bottom w:val="none" w:sz="0" w:space="0" w:color="auto"/>
                                    <w:right w:val="none" w:sz="0" w:space="0" w:color="auto"/>
                                  </w:divBdr>
                                </w:div>
                                <w:div w:id="71408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344156">
                          <w:marLeft w:val="0"/>
                          <w:marRight w:val="0"/>
                          <w:marTop w:val="0"/>
                          <w:marBottom w:val="0"/>
                          <w:divBdr>
                            <w:top w:val="none" w:sz="0" w:space="0" w:color="auto"/>
                            <w:left w:val="none" w:sz="0" w:space="0" w:color="auto"/>
                            <w:bottom w:val="none" w:sz="0" w:space="0" w:color="auto"/>
                            <w:right w:val="none" w:sz="0" w:space="0" w:color="auto"/>
                          </w:divBdr>
                          <w:divsChild>
                            <w:div w:id="271480761">
                              <w:marLeft w:val="0"/>
                              <w:marRight w:val="0"/>
                              <w:marTop w:val="0"/>
                              <w:marBottom w:val="0"/>
                              <w:divBdr>
                                <w:top w:val="none" w:sz="0" w:space="0" w:color="auto"/>
                                <w:left w:val="none" w:sz="0" w:space="0" w:color="auto"/>
                                <w:bottom w:val="single" w:sz="6" w:space="0" w:color="EAEAEA"/>
                                <w:right w:val="none" w:sz="0" w:space="0" w:color="auto"/>
                              </w:divBdr>
                              <w:divsChild>
                                <w:div w:id="416098226">
                                  <w:marLeft w:val="0"/>
                                  <w:marRight w:val="0"/>
                                  <w:marTop w:val="0"/>
                                  <w:marBottom w:val="0"/>
                                  <w:divBdr>
                                    <w:top w:val="none" w:sz="0" w:space="0" w:color="auto"/>
                                    <w:left w:val="none" w:sz="0" w:space="0" w:color="auto"/>
                                    <w:bottom w:val="none" w:sz="0" w:space="0" w:color="auto"/>
                                    <w:right w:val="none" w:sz="0" w:space="0" w:color="auto"/>
                                  </w:divBdr>
                                </w:div>
                                <w:div w:id="192468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862554">
                          <w:marLeft w:val="0"/>
                          <w:marRight w:val="0"/>
                          <w:marTop w:val="0"/>
                          <w:marBottom w:val="0"/>
                          <w:divBdr>
                            <w:top w:val="none" w:sz="0" w:space="0" w:color="auto"/>
                            <w:left w:val="none" w:sz="0" w:space="0" w:color="auto"/>
                            <w:bottom w:val="none" w:sz="0" w:space="0" w:color="auto"/>
                            <w:right w:val="none" w:sz="0" w:space="0" w:color="auto"/>
                          </w:divBdr>
                          <w:divsChild>
                            <w:div w:id="1950234919">
                              <w:marLeft w:val="0"/>
                              <w:marRight w:val="0"/>
                              <w:marTop w:val="0"/>
                              <w:marBottom w:val="0"/>
                              <w:divBdr>
                                <w:top w:val="none" w:sz="0" w:space="0" w:color="auto"/>
                                <w:left w:val="none" w:sz="0" w:space="0" w:color="auto"/>
                                <w:bottom w:val="single" w:sz="6" w:space="0" w:color="EAEAEA"/>
                                <w:right w:val="none" w:sz="0" w:space="0" w:color="auto"/>
                              </w:divBdr>
                              <w:divsChild>
                                <w:div w:id="686179846">
                                  <w:marLeft w:val="0"/>
                                  <w:marRight w:val="0"/>
                                  <w:marTop w:val="0"/>
                                  <w:marBottom w:val="0"/>
                                  <w:divBdr>
                                    <w:top w:val="none" w:sz="0" w:space="0" w:color="auto"/>
                                    <w:left w:val="none" w:sz="0" w:space="0" w:color="auto"/>
                                    <w:bottom w:val="none" w:sz="0" w:space="0" w:color="auto"/>
                                    <w:right w:val="none" w:sz="0" w:space="0" w:color="auto"/>
                                  </w:divBdr>
                                </w:div>
                                <w:div w:id="204683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566551">
                          <w:marLeft w:val="0"/>
                          <w:marRight w:val="0"/>
                          <w:marTop w:val="0"/>
                          <w:marBottom w:val="0"/>
                          <w:divBdr>
                            <w:top w:val="none" w:sz="0" w:space="0" w:color="auto"/>
                            <w:left w:val="none" w:sz="0" w:space="0" w:color="auto"/>
                            <w:bottom w:val="none" w:sz="0" w:space="0" w:color="auto"/>
                            <w:right w:val="none" w:sz="0" w:space="0" w:color="auto"/>
                          </w:divBdr>
                          <w:divsChild>
                            <w:div w:id="1488354027">
                              <w:marLeft w:val="0"/>
                              <w:marRight w:val="0"/>
                              <w:marTop w:val="0"/>
                              <w:marBottom w:val="0"/>
                              <w:divBdr>
                                <w:top w:val="none" w:sz="0" w:space="0" w:color="auto"/>
                                <w:left w:val="none" w:sz="0" w:space="0" w:color="auto"/>
                                <w:bottom w:val="single" w:sz="6" w:space="0" w:color="EAEAEA"/>
                                <w:right w:val="none" w:sz="0" w:space="0" w:color="auto"/>
                              </w:divBdr>
                              <w:divsChild>
                                <w:div w:id="481627106">
                                  <w:marLeft w:val="0"/>
                                  <w:marRight w:val="0"/>
                                  <w:marTop w:val="0"/>
                                  <w:marBottom w:val="0"/>
                                  <w:divBdr>
                                    <w:top w:val="none" w:sz="0" w:space="0" w:color="auto"/>
                                    <w:left w:val="none" w:sz="0" w:space="0" w:color="auto"/>
                                    <w:bottom w:val="none" w:sz="0" w:space="0" w:color="auto"/>
                                    <w:right w:val="none" w:sz="0" w:space="0" w:color="auto"/>
                                  </w:divBdr>
                                </w:div>
                                <w:div w:id="79699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857566">
                          <w:marLeft w:val="0"/>
                          <w:marRight w:val="0"/>
                          <w:marTop w:val="0"/>
                          <w:marBottom w:val="0"/>
                          <w:divBdr>
                            <w:top w:val="none" w:sz="0" w:space="0" w:color="auto"/>
                            <w:left w:val="none" w:sz="0" w:space="0" w:color="auto"/>
                            <w:bottom w:val="none" w:sz="0" w:space="0" w:color="auto"/>
                            <w:right w:val="none" w:sz="0" w:space="0" w:color="auto"/>
                          </w:divBdr>
                          <w:divsChild>
                            <w:div w:id="204562400">
                              <w:marLeft w:val="0"/>
                              <w:marRight w:val="0"/>
                              <w:marTop w:val="0"/>
                              <w:marBottom w:val="0"/>
                              <w:divBdr>
                                <w:top w:val="none" w:sz="0" w:space="0" w:color="auto"/>
                                <w:left w:val="none" w:sz="0" w:space="0" w:color="auto"/>
                                <w:bottom w:val="single" w:sz="6" w:space="0" w:color="EAEAEA"/>
                                <w:right w:val="none" w:sz="0" w:space="0" w:color="auto"/>
                              </w:divBdr>
                              <w:divsChild>
                                <w:div w:id="149712926">
                                  <w:marLeft w:val="0"/>
                                  <w:marRight w:val="0"/>
                                  <w:marTop w:val="0"/>
                                  <w:marBottom w:val="0"/>
                                  <w:divBdr>
                                    <w:top w:val="none" w:sz="0" w:space="0" w:color="auto"/>
                                    <w:left w:val="none" w:sz="0" w:space="0" w:color="auto"/>
                                    <w:bottom w:val="none" w:sz="0" w:space="0" w:color="auto"/>
                                    <w:right w:val="none" w:sz="0" w:space="0" w:color="auto"/>
                                  </w:divBdr>
                                </w:div>
                                <w:div w:id="146007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893944">
                          <w:marLeft w:val="0"/>
                          <w:marRight w:val="0"/>
                          <w:marTop w:val="0"/>
                          <w:marBottom w:val="0"/>
                          <w:divBdr>
                            <w:top w:val="none" w:sz="0" w:space="0" w:color="auto"/>
                            <w:left w:val="none" w:sz="0" w:space="0" w:color="auto"/>
                            <w:bottom w:val="none" w:sz="0" w:space="0" w:color="auto"/>
                            <w:right w:val="none" w:sz="0" w:space="0" w:color="auto"/>
                          </w:divBdr>
                          <w:divsChild>
                            <w:div w:id="1805350148">
                              <w:marLeft w:val="0"/>
                              <w:marRight w:val="0"/>
                              <w:marTop w:val="0"/>
                              <w:marBottom w:val="0"/>
                              <w:divBdr>
                                <w:top w:val="none" w:sz="0" w:space="0" w:color="auto"/>
                                <w:left w:val="none" w:sz="0" w:space="0" w:color="auto"/>
                                <w:bottom w:val="single" w:sz="6" w:space="0" w:color="EAEAEA"/>
                                <w:right w:val="none" w:sz="0" w:space="0" w:color="auto"/>
                              </w:divBdr>
                              <w:divsChild>
                                <w:div w:id="1240402190">
                                  <w:marLeft w:val="0"/>
                                  <w:marRight w:val="0"/>
                                  <w:marTop w:val="0"/>
                                  <w:marBottom w:val="0"/>
                                  <w:divBdr>
                                    <w:top w:val="none" w:sz="0" w:space="0" w:color="auto"/>
                                    <w:left w:val="none" w:sz="0" w:space="0" w:color="auto"/>
                                    <w:bottom w:val="none" w:sz="0" w:space="0" w:color="auto"/>
                                    <w:right w:val="none" w:sz="0" w:space="0" w:color="auto"/>
                                  </w:divBdr>
                                </w:div>
                                <w:div w:id="135449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109438">
                          <w:marLeft w:val="0"/>
                          <w:marRight w:val="0"/>
                          <w:marTop w:val="0"/>
                          <w:marBottom w:val="0"/>
                          <w:divBdr>
                            <w:top w:val="none" w:sz="0" w:space="0" w:color="auto"/>
                            <w:left w:val="none" w:sz="0" w:space="0" w:color="auto"/>
                            <w:bottom w:val="none" w:sz="0" w:space="0" w:color="auto"/>
                            <w:right w:val="none" w:sz="0" w:space="0" w:color="auto"/>
                          </w:divBdr>
                          <w:divsChild>
                            <w:div w:id="413747323">
                              <w:marLeft w:val="0"/>
                              <w:marRight w:val="0"/>
                              <w:marTop w:val="0"/>
                              <w:marBottom w:val="0"/>
                              <w:divBdr>
                                <w:top w:val="none" w:sz="0" w:space="0" w:color="auto"/>
                                <w:left w:val="none" w:sz="0" w:space="0" w:color="auto"/>
                                <w:bottom w:val="single" w:sz="6" w:space="0" w:color="EAEAEA"/>
                                <w:right w:val="none" w:sz="0" w:space="0" w:color="auto"/>
                              </w:divBdr>
                              <w:divsChild>
                                <w:div w:id="576402417">
                                  <w:marLeft w:val="0"/>
                                  <w:marRight w:val="0"/>
                                  <w:marTop w:val="0"/>
                                  <w:marBottom w:val="0"/>
                                  <w:divBdr>
                                    <w:top w:val="none" w:sz="0" w:space="0" w:color="auto"/>
                                    <w:left w:val="none" w:sz="0" w:space="0" w:color="auto"/>
                                    <w:bottom w:val="none" w:sz="0" w:space="0" w:color="auto"/>
                                    <w:right w:val="none" w:sz="0" w:space="0" w:color="auto"/>
                                  </w:divBdr>
                                </w:div>
                                <w:div w:id="68780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553768">
                          <w:marLeft w:val="0"/>
                          <w:marRight w:val="0"/>
                          <w:marTop w:val="0"/>
                          <w:marBottom w:val="0"/>
                          <w:divBdr>
                            <w:top w:val="none" w:sz="0" w:space="0" w:color="auto"/>
                            <w:left w:val="none" w:sz="0" w:space="0" w:color="auto"/>
                            <w:bottom w:val="none" w:sz="0" w:space="0" w:color="auto"/>
                            <w:right w:val="none" w:sz="0" w:space="0" w:color="auto"/>
                          </w:divBdr>
                          <w:divsChild>
                            <w:div w:id="1536691403">
                              <w:marLeft w:val="0"/>
                              <w:marRight w:val="0"/>
                              <w:marTop w:val="0"/>
                              <w:marBottom w:val="0"/>
                              <w:divBdr>
                                <w:top w:val="none" w:sz="0" w:space="0" w:color="auto"/>
                                <w:left w:val="none" w:sz="0" w:space="0" w:color="auto"/>
                                <w:bottom w:val="single" w:sz="6" w:space="0" w:color="EAEAEA"/>
                                <w:right w:val="none" w:sz="0" w:space="0" w:color="auto"/>
                              </w:divBdr>
                              <w:divsChild>
                                <w:div w:id="113789153">
                                  <w:marLeft w:val="0"/>
                                  <w:marRight w:val="0"/>
                                  <w:marTop w:val="0"/>
                                  <w:marBottom w:val="0"/>
                                  <w:divBdr>
                                    <w:top w:val="none" w:sz="0" w:space="0" w:color="auto"/>
                                    <w:left w:val="none" w:sz="0" w:space="0" w:color="auto"/>
                                    <w:bottom w:val="none" w:sz="0" w:space="0" w:color="auto"/>
                                    <w:right w:val="none" w:sz="0" w:space="0" w:color="auto"/>
                                  </w:divBdr>
                                </w:div>
                                <w:div w:id="24191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207206">
                          <w:marLeft w:val="0"/>
                          <w:marRight w:val="0"/>
                          <w:marTop w:val="0"/>
                          <w:marBottom w:val="0"/>
                          <w:divBdr>
                            <w:top w:val="none" w:sz="0" w:space="0" w:color="auto"/>
                            <w:left w:val="none" w:sz="0" w:space="0" w:color="auto"/>
                            <w:bottom w:val="none" w:sz="0" w:space="0" w:color="auto"/>
                            <w:right w:val="none" w:sz="0" w:space="0" w:color="auto"/>
                          </w:divBdr>
                          <w:divsChild>
                            <w:div w:id="488667598">
                              <w:marLeft w:val="0"/>
                              <w:marRight w:val="0"/>
                              <w:marTop w:val="0"/>
                              <w:marBottom w:val="0"/>
                              <w:divBdr>
                                <w:top w:val="none" w:sz="0" w:space="0" w:color="auto"/>
                                <w:left w:val="none" w:sz="0" w:space="0" w:color="auto"/>
                                <w:bottom w:val="single" w:sz="6" w:space="0" w:color="EAEAEA"/>
                                <w:right w:val="none" w:sz="0" w:space="0" w:color="auto"/>
                              </w:divBdr>
                              <w:divsChild>
                                <w:div w:id="376710969">
                                  <w:marLeft w:val="0"/>
                                  <w:marRight w:val="0"/>
                                  <w:marTop w:val="0"/>
                                  <w:marBottom w:val="0"/>
                                  <w:divBdr>
                                    <w:top w:val="none" w:sz="0" w:space="0" w:color="auto"/>
                                    <w:left w:val="none" w:sz="0" w:space="0" w:color="auto"/>
                                    <w:bottom w:val="none" w:sz="0" w:space="0" w:color="auto"/>
                                    <w:right w:val="none" w:sz="0" w:space="0" w:color="auto"/>
                                  </w:divBdr>
                                </w:div>
                                <w:div w:id="99399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273770">
                          <w:marLeft w:val="0"/>
                          <w:marRight w:val="0"/>
                          <w:marTop w:val="0"/>
                          <w:marBottom w:val="0"/>
                          <w:divBdr>
                            <w:top w:val="none" w:sz="0" w:space="0" w:color="auto"/>
                            <w:left w:val="none" w:sz="0" w:space="0" w:color="auto"/>
                            <w:bottom w:val="none" w:sz="0" w:space="0" w:color="auto"/>
                            <w:right w:val="none" w:sz="0" w:space="0" w:color="auto"/>
                          </w:divBdr>
                          <w:divsChild>
                            <w:div w:id="1824196354">
                              <w:marLeft w:val="0"/>
                              <w:marRight w:val="0"/>
                              <w:marTop w:val="0"/>
                              <w:marBottom w:val="0"/>
                              <w:divBdr>
                                <w:top w:val="none" w:sz="0" w:space="0" w:color="auto"/>
                                <w:left w:val="none" w:sz="0" w:space="0" w:color="auto"/>
                                <w:bottom w:val="single" w:sz="6" w:space="0" w:color="EAEAEA"/>
                                <w:right w:val="none" w:sz="0" w:space="0" w:color="auto"/>
                              </w:divBdr>
                              <w:divsChild>
                                <w:div w:id="173688449">
                                  <w:marLeft w:val="0"/>
                                  <w:marRight w:val="0"/>
                                  <w:marTop w:val="0"/>
                                  <w:marBottom w:val="0"/>
                                  <w:divBdr>
                                    <w:top w:val="none" w:sz="0" w:space="0" w:color="auto"/>
                                    <w:left w:val="none" w:sz="0" w:space="0" w:color="auto"/>
                                    <w:bottom w:val="none" w:sz="0" w:space="0" w:color="auto"/>
                                    <w:right w:val="none" w:sz="0" w:space="0" w:color="auto"/>
                                  </w:divBdr>
                                </w:div>
                                <w:div w:id="125304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202519">
                  <w:marLeft w:val="0"/>
                  <w:marRight w:val="0"/>
                  <w:marTop w:val="0"/>
                  <w:marBottom w:val="0"/>
                  <w:divBdr>
                    <w:top w:val="none" w:sz="0" w:space="0" w:color="auto"/>
                    <w:left w:val="none" w:sz="0" w:space="0" w:color="auto"/>
                    <w:bottom w:val="none" w:sz="0" w:space="0" w:color="auto"/>
                    <w:right w:val="none" w:sz="0" w:space="0" w:color="auto"/>
                  </w:divBdr>
                  <w:divsChild>
                    <w:div w:id="1944721416">
                      <w:marLeft w:val="0"/>
                      <w:marRight w:val="0"/>
                      <w:marTop w:val="0"/>
                      <w:marBottom w:val="0"/>
                      <w:divBdr>
                        <w:top w:val="none" w:sz="0" w:space="0" w:color="auto"/>
                        <w:left w:val="none" w:sz="0" w:space="0" w:color="auto"/>
                        <w:bottom w:val="none" w:sz="0" w:space="0" w:color="auto"/>
                        <w:right w:val="none" w:sz="0" w:space="0" w:color="auto"/>
                      </w:divBdr>
                      <w:divsChild>
                        <w:div w:id="78452353">
                          <w:marLeft w:val="0"/>
                          <w:marRight w:val="0"/>
                          <w:marTop w:val="0"/>
                          <w:marBottom w:val="0"/>
                          <w:divBdr>
                            <w:top w:val="none" w:sz="0" w:space="0" w:color="auto"/>
                            <w:left w:val="none" w:sz="0" w:space="0" w:color="auto"/>
                            <w:bottom w:val="none" w:sz="0" w:space="0" w:color="auto"/>
                            <w:right w:val="none" w:sz="0" w:space="0" w:color="auto"/>
                          </w:divBdr>
                          <w:divsChild>
                            <w:div w:id="490560515">
                              <w:marLeft w:val="0"/>
                              <w:marRight w:val="0"/>
                              <w:marTop w:val="0"/>
                              <w:marBottom w:val="0"/>
                              <w:divBdr>
                                <w:top w:val="none" w:sz="0" w:space="0" w:color="auto"/>
                                <w:left w:val="none" w:sz="0" w:space="0" w:color="auto"/>
                                <w:bottom w:val="single" w:sz="6" w:space="0" w:color="EAEAEA"/>
                                <w:right w:val="none" w:sz="0" w:space="0" w:color="auto"/>
                              </w:divBdr>
                              <w:divsChild>
                                <w:div w:id="1853181071">
                                  <w:marLeft w:val="0"/>
                                  <w:marRight w:val="0"/>
                                  <w:marTop w:val="0"/>
                                  <w:marBottom w:val="0"/>
                                  <w:divBdr>
                                    <w:top w:val="none" w:sz="0" w:space="0" w:color="auto"/>
                                    <w:left w:val="none" w:sz="0" w:space="0" w:color="auto"/>
                                    <w:bottom w:val="none" w:sz="0" w:space="0" w:color="auto"/>
                                    <w:right w:val="none" w:sz="0" w:space="0" w:color="auto"/>
                                  </w:divBdr>
                                </w:div>
                                <w:div w:id="192507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761585">
                          <w:marLeft w:val="0"/>
                          <w:marRight w:val="0"/>
                          <w:marTop w:val="0"/>
                          <w:marBottom w:val="0"/>
                          <w:divBdr>
                            <w:top w:val="none" w:sz="0" w:space="0" w:color="auto"/>
                            <w:left w:val="none" w:sz="0" w:space="0" w:color="auto"/>
                            <w:bottom w:val="none" w:sz="0" w:space="0" w:color="auto"/>
                            <w:right w:val="none" w:sz="0" w:space="0" w:color="auto"/>
                          </w:divBdr>
                          <w:divsChild>
                            <w:div w:id="1490557891">
                              <w:marLeft w:val="0"/>
                              <w:marRight w:val="0"/>
                              <w:marTop w:val="0"/>
                              <w:marBottom w:val="0"/>
                              <w:divBdr>
                                <w:top w:val="none" w:sz="0" w:space="0" w:color="auto"/>
                                <w:left w:val="none" w:sz="0" w:space="0" w:color="auto"/>
                                <w:bottom w:val="single" w:sz="6" w:space="0" w:color="EAEAEA"/>
                                <w:right w:val="none" w:sz="0" w:space="0" w:color="auto"/>
                              </w:divBdr>
                              <w:divsChild>
                                <w:div w:id="1072627744">
                                  <w:marLeft w:val="0"/>
                                  <w:marRight w:val="0"/>
                                  <w:marTop w:val="0"/>
                                  <w:marBottom w:val="0"/>
                                  <w:divBdr>
                                    <w:top w:val="none" w:sz="0" w:space="0" w:color="auto"/>
                                    <w:left w:val="none" w:sz="0" w:space="0" w:color="auto"/>
                                    <w:bottom w:val="none" w:sz="0" w:space="0" w:color="auto"/>
                                    <w:right w:val="none" w:sz="0" w:space="0" w:color="auto"/>
                                  </w:divBdr>
                                </w:div>
                                <w:div w:id="133268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952673">
                          <w:marLeft w:val="0"/>
                          <w:marRight w:val="0"/>
                          <w:marTop w:val="0"/>
                          <w:marBottom w:val="0"/>
                          <w:divBdr>
                            <w:top w:val="none" w:sz="0" w:space="0" w:color="auto"/>
                            <w:left w:val="none" w:sz="0" w:space="0" w:color="auto"/>
                            <w:bottom w:val="none" w:sz="0" w:space="0" w:color="auto"/>
                            <w:right w:val="none" w:sz="0" w:space="0" w:color="auto"/>
                          </w:divBdr>
                          <w:divsChild>
                            <w:div w:id="2061635212">
                              <w:marLeft w:val="0"/>
                              <w:marRight w:val="0"/>
                              <w:marTop w:val="0"/>
                              <w:marBottom w:val="0"/>
                              <w:divBdr>
                                <w:top w:val="none" w:sz="0" w:space="0" w:color="auto"/>
                                <w:left w:val="none" w:sz="0" w:space="0" w:color="auto"/>
                                <w:bottom w:val="single" w:sz="6" w:space="0" w:color="EAEAEA"/>
                                <w:right w:val="none" w:sz="0" w:space="0" w:color="auto"/>
                              </w:divBdr>
                              <w:divsChild>
                                <w:div w:id="942033174">
                                  <w:marLeft w:val="0"/>
                                  <w:marRight w:val="0"/>
                                  <w:marTop w:val="0"/>
                                  <w:marBottom w:val="0"/>
                                  <w:divBdr>
                                    <w:top w:val="none" w:sz="0" w:space="0" w:color="auto"/>
                                    <w:left w:val="none" w:sz="0" w:space="0" w:color="auto"/>
                                    <w:bottom w:val="none" w:sz="0" w:space="0" w:color="auto"/>
                                    <w:right w:val="none" w:sz="0" w:space="0" w:color="auto"/>
                                  </w:divBdr>
                                </w:div>
                                <w:div w:id="208301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94365">
                          <w:marLeft w:val="0"/>
                          <w:marRight w:val="0"/>
                          <w:marTop w:val="0"/>
                          <w:marBottom w:val="0"/>
                          <w:divBdr>
                            <w:top w:val="none" w:sz="0" w:space="0" w:color="auto"/>
                            <w:left w:val="none" w:sz="0" w:space="0" w:color="auto"/>
                            <w:bottom w:val="none" w:sz="0" w:space="0" w:color="auto"/>
                            <w:right w:val="none" w:sz="0" w:space="0" w:color="auto"/>
                          </w:divBdr>
                          <w:divsChild>
                            <w:div w:id="1687290124">
                              <w:marLeft w:val="0"/>
                              <w:marRight w:val="0"/>
                              <w:marTop w:val="0"/>
                              <w:marBottom w:val="0"/>
                              <w:divBdr>
                                <w:top w:val="none" w:sz="0" w:space="0" w:color="auto"/>
                                <w:left w:val="none" w:sz="0" w:space="0" w:color="auto"/>
                                <w:bottom w:val="single" w:sz="6" w:space="0" w:color="EAEAEA"/>
                                <w:right w:val="none" w:sz="0" w:space="0" w:color="auto"/>
                              </w:divBdr>
                              <w:divsChild>
                                <w:div w:id="357388076">
                                  <w:marLeft w:val="0"/>
                                  <w:marRight w:val="0"/>
                                  <w:marTop w:val="0"/>
                                  <w:marBottom w:val="0"/>
                                  <w:divBdr>
                                    <w:top w:val="none" w:sz="0" w:space="0" w:color="auto"/>
                                    <w:left w:val="none" w:sz="0" w:space="0" w:color="auto"/>
                                    <w:bottom w:val="none" w:sz="0" w:space="0" w:color="auto"/>
                                    <w:right w:val="none" w:sz="0" w:space="0" w:color="auto"/>
                                  </w:divBdr>
                                </w:div>
                                <w:div w:id="17443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469605">
                          <w:marLeft w:val="0"/>
                          <w:marRight w:val="0"/>
                          <w:marTop w:val="0"/>
                          <w:marBottom w:val="0"/>
                          <w:divBdr>
                            <w:top w:val="none" w:sz="0" w:space="0" w:color="auto"/>
                            <w:left w:val="none" w:sz="0" w:space="0" w:color="auto"/>
                            <w:bottom w:val="none" w:sz="0" w:space="0" w:color="auto"/>
                            <w:right w:val="none" w:sz="0" w:space="0" w:color="auto"/>
                          </w:divBdr>
                          <w:divsChild>
                            <w:div w:id="2079667945">
                              <w:marLeft w:val="0"/>
                              <w:marRight w:val="0"/>
                              <w:marTop w:val="0"/>
                              <w:marBottom w:val="0"/>
                              <w:divBdr>
                                <w:top w:val="none" w:sz="0" w:space="0" w:color="auto"/>
                                <w:left w:val="none" w:sz="0" w:space="0" w:color="auto"/>
                                <w:bottom w:val="single" w:sz="6" w:space="0" w:color="EAEAEA"/>
                                <w:right w:val="none" w:sz="0" w:space="0" w:color="auto"/>
                              </w:divBdr>
                              <w:divsChild>
                                <w:div w:id="212665661">
                                  <w:marLeft w:val="0"/>
                                  <w:marRight w:val="0"/>
                                  <w:marTop w:val="0"/>
                                  <w:marBottom w:val="0"/>
                                  <w:divBdr>
                                    <w:top w:val="none" w:sz="0" w:space="0" w:color="auto"/>
                                    <w:left w:val="none" w:sz="0" w:space="0" w:color="auto"/>
                                    <w:bottom w:val="none" w:sz="0" w:space="0" w:color="auto"/>
                                    <w:right w:val="none" w:sz="0" w:space="0" w:color="auto"/>
                                  </w:divBdr>
                                </w:div>
                                <w:div w:id="101379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012624">
                          <w:marLeft w:val="0"/>
                          <w:marRight w:val="0"/>
                          <w:marTop w:val="0"/>
                          <w:marBottom w:val="0"/>
                          <w:divBdr>
                            <w:top w:val="none" w:sz="0" w:space="0" w:color="auto"/>
                            <w:left w:val="none" w:sz="0" w:space="0" w:color="auto"/>
                            <w:bottom w:val="none" w:sz="0" w:space="0" w:color="auto"/>
                            <w:right w:val="none" w:sz="0" w:space="0" w:color="auto"/>
                          </w:divBdr>
                          <w:divsChild>
                            <w:div w:id="981151535">
                              <w:marLeft w:val="0"/>
                              <w:marRight w:val="0"/>
                              <w:marTop w:val="0"/>
                              <w:marBottom w:val="0"/>
                              <w:divBdr>
                                <w:top w:val="none" w:sz="0" w:space="0" w:color="auto"/>
                                <w:left w:val="none" w:sz="0" w:space="0" w:color="auto"/>
                                <w:bottom w:val="single" w:sz="6" w:space="0" w:color="EAEAEA"/>
                                <w:right w:val="none" w:sz="0" w:space="0" w:color="auto"/>
                              </w:divBdr>
                              <w:divsChild>
                                <w:div w:id="194587716">
                                  <w:marLeft w:val="0"/>
                                  <w:marRight w:val="0"/>
                                  <w:marTop w:val="0"/>
                                  <w:marBottom w:val="0"/>
                                  <w:divBdr>
                                    <w:top w:val="none" w:sz="0" w:space="0" w:color="auto"/>
                                    <w:left w:val="none" w:sz="0" w:space="0" w:color="auto"/>
                                    <w:bottom w:val="none" w:sz="0" w:space="0" w:color="auto"/>
                                    <w:right w:val="none" w:sz="0" w:space="0" w:color="auto"/>
                                  </w:divBdr>
                                </w:div>
                                <w:div w:id="88383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518297">
                          <w:marLeft w:val="0"/>
                          <w:marRight w:val="0"/>
                          <w:marTop w:val="0"/>
                          <w:marBottom w:val="0"/>
                          <w:divBdr>
                            <w:top w:val="none" w:sz="0" w:space="0" w:color="auto"/>
                            <w:left w:val="none" w:sz="0" w:space="0" w:color="auto"/>
                            <w:bottom w:val="none" w:sz="0" w:space="0" w:color="auto"/>
                            <w:right w:val="none" w:sz="0" w:space="0" w:color="auto"/>
                          </w:divBdr>
                          <w:divsChild>
                            <w:div w:id="1977099458">
                              <w:marLeft w:val="0"/>
                              <w:marRight w:val="0"/>
                              <w:marTop w:val="0"/>
                              <w:marBottom w:val="0"/>
                              <w:divBdr>
                                <w:top w:val="none" w:sz="0" w:space="0" w:color="auto"/>
                                <w:left w:val="none" w:sz="0" w:space="0" w:color="auto"/>
                                <w:bottom w:val="single" w:sz="6" w:space="0" w:color="EAEAEA"/>
                                <w:right w:val="none" w:sz="0" w:space="0" w:color="auto"/>
                              </w:divBdr>
                              <w:divsChild>
                                <w:div w:id="102961723">
                                  <w:marLeft w:val="0"/>
                                  <w:marRight w:val="0"/>
                                  <w:marTop w:val="0"/>
                                  <w:marBottom w:val="0"/>
                                  <w:divBdr>
                                    <w:top w:val="none" w:sz="0" w:space="0" w:color="auto"/>
                                    <w:left w:val="none" w:sz="0" w:space="0" w:color="auto"/>
                                    <w:bottom w:val="none" w:sz="0" w:space="0" w:color="auto"/>
                                    <w:right w:val="none" w:sz="0" w:space="0" w:color="auto"/>
                                  </w:divBdr>
                                </w:div>
                                <w:div w:id="213124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576497">
                          <w:marLeft w:val="0"/>
                          <w:marRight w:val="0"/>
                          <w:marTop w:val="0"/>
                          <w:marBottom w:val="0"/>
                          <w:divBdr>
                            <w:top w:val="none" w:sz="0" w:space="0" w:color="auto"/>
                            <w:left w:val="none" w:sz="0" w:space="0" w:color="auto"/>
                            <w:bottom w:val="none" w:sz="0" w:space="0" w:color="auto"/>
                            <w:right w:val="none" w:sz="0" w:space="0" w:color="auto"/>
                          </w:divBdr>
                          <w:divsChild>
                            <w:div w:id="1358239571">
                              <w:marLeft w:val="0"/>
                              <w:marRight w:val="0"/>
                              <w:marTop w:val="0"/>
                              <w:marBottom w:val="0"/>
                              <w:divBdr>
                                <w:top w:val="none" w:sz="0" w:space="0" w:color="auto"/>
                                <w:left w:val="none" w:sz="0" w:space="0" w:color="auto"/>
                                <w:bottom w:val="single" w:sz="6" w:space="0" w:color="EAEAEA"/>
                                <w:right w:val="none" w:sz="0" w:space="0" w:color="auto"/>
                              </w:divBdr>
                              <w:divsChild>
                                <w:div w:id="252127864">
                                  <w:marLeft w:val="0"/>
                                  <w:marRight w:val="0"/>
                                  <w:marTop w:val="0"/>
                                  <w:marBottom w:val="0"/>
                                  <w:divBdr>
                                    <w:top w:val="none" w:sz="0" w:space="0" w:color="auto"/>
                                    <w:left w:val="none" w:sz="0" w:space="0" w:color="auto"/>
                                    <w:bottom w:val="none" w:sz="0" w:space="0" w:color="auto"/>
                                    <w:right w:val="none" w:sz="0" w:space="0" w:color="auto"/>
                                  </w:divBdr>
                                </w:div>
                                <w:div w:id="193431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1158655">
                  <w:marLeft w:val="0"/>
                  <w:marRight w:val="0"/>
                  <w:marTop w:val="0"/>
                  <w:marBottom w:val="0"/>
                  <w:divBdr>
                    <w:top w:val="none" w:sz="0" w:space="0" w:color="auto"/>
                    <w:left w:val="none" w:sz="0" w:space="0" w:color="auto"/>
                    <w:bottom w:val="none" w:sz="0" w:space="0" w:color="auto"/>
                    <w:right w:val="none" w:sz="0" w:space="0" w:color="auto"/>
                  </w:divBdr>
                  <w:divsChild>
                    <w:div w:id="353960659">
                      <w:marLeft w:val="0"/>
                      <w:marRight w:val="0"/>
                      <w:marTop w:val="0"/>
                      <w:marBottom w:val="0"/>
                      <w:divBdr>
                        <w:top w:val="none" w:sz="0" w:space="0" w:color="auto"/>
                        <w:left w:val="none" w:sz="0" w:space="0" w:color="auto"/>
                        <w:bottom w:val="none" w:sz="0" w:space="0" w:color="auto"/>
                        <w:right w:val="none" w:sz="0" w:space="0" w:color="auto"/>
                      </w:divBdr>
                      <w:divsChild>
                        <w:div w:id="1206678802">
                          <w:marLeft w:val="0"/>
                          <w:marRight w:val="0"/>
                          <w:marTop w:val="0"/>
                          <w:marBottom w:val="0"/>
                          <w:divBdr>
                            <w:top w:val="none" w:sz="0" w:space="0" w:color="auto"/>
                            <w:left w:val="none" w:sz="0" w:space="0" w:color="auto"/>
                            <w:bottom w:val="none" w:sz="0" w:space="0" w:color="auto"/>
                            <w:right w:val="none" w:sz="0" w:space="0" w:color="auto"/>
                          </w:divBdr>
                          <w:divsChild>
                            <w:div w:id="1744643947">
                              <w:marLeft w:val="0"/>
                              <w:marRight w:val="0"/>
                              <w:marTop w:val="0"/>
                              <w:marBottom w:val="0"/>
                              <w:divBdr>
                                <w:top w:val="none" w:sz="0" w:space="0" w:color="auto"/>
                                <w:left w:val="none" w:sz="0" w:space="0" w:color="auto"/>
                                <w:bottom w:val="single" w:sz="6" w:space="0" w:color="EAEAEA"/>
                                <w:right w:val="none" w:sz="0" w:space="0" w:color="auto"/>
                              </w:divBdr>
                              <w:divsChild>
                                <w:div w:id="641270121">
                                  <w:marLeft w:val="0"/>
                                  <w:marRight w:val="0"/>
                                  <w:marTop w:val="0"/>
                                  <w:marBottom w:val="0"/>
                                  <w:divBdr>
                                    <w:top w:val="none" w:sz="0" w:space="0" w:color="auto"/>
                                    <w:left w:val="none" w:sz="0" w:space="0" w:color="auto"/>
                                    <w:bottom w:val="none" w:sz="0" w:space="0" w:color="auto"/>
                                    <w:right w:val="none" w:sz="0" w:space="0" w:color="auto"/>
                                  </w:divBdr>
                                </w:div>
                                <w:div w:id="746532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20078">
                          <w:marLeft w:val="0"/>
                          <w:marRight w:val="0"/>
                          <w:marTop w:val="0"/>
                          <w:marBottom w:val="0"/>
                          <w:divBdr>
                            <w:top w:val="none" w:sz="0" w:space="0" w:color="auto"/>
                            <w:left w:val="none" w:sz="0" w:space="0" w:color="auto"/>
                            <w:bottom w:val="none" w:sz="0" w:space="0" w:color="auto"/>
                            <w:right w:val="none" w:sz="0" w:space="0" w:color="auto"/>
                          </w:divBdr>
                          <w:divsChild>
                            <w:div w:id="741371928">
                              <w:marLeft w:val="0"/>
                              <w:marRight w:val="0"/>
                              <w:marTop w:val="0"/>
                              <w:marBottom w:val="0"/>
                              <w:divBdr>
                                <w:top w:val="none" w:sz="0" w:space="0" w:color="auto"/>
                                <w:left w:val="none" w:sz="0" w:space="0" w:color="auto"/>
                                <w:bottom w:val="single" w:sz="6" w:space="0" w:color="EAEAEA"/>
                                <w:right w:val="none" w:sz="0" w:space="0" w:color="auto"/>
                              </w:divBdr>
                              <w:divsChild>
                                <w:div w:id="928658443">
                                  <w:marLeft w:val="0"/>
                                  <w:marRight w:val="0"/>
                                  <w:marTop w:val="0"/>
                                  <w:marBottom w:val="0"/>
                                  <w:divBdr>
                                    <w:top w:val="none" w:sz="0" w:space="0" w:color="auto"/>
                                    <w:left w:val="none" w:sz="0" w:space="0" w:color="auto"/>
                                    <w:bottom w:val="none" w:sz="0" w:space="0" w:color="auto"/>
                                    <w:right w:val="none" w:sz="0" w:space="0" w:color="auto"/>
                                  </w:divBdr>
                                </w:div>
                                <w:div w:id="150793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299767">
                          <w:marLeft w:val="0"/>
                          <w:marRight w:val="0"/>
                          <w:marTop w:val="0"/>
                          <w:marBottom w:val="0"/>
                          <w:divBdr>
                            <w:top w:val="none" w:sz="0" w:space="0" w:color="auto"/>
                            <w:left w:val="none" w:sz="0" w:space="0" w:color="auto"/>
                            <w:bottom w:val="none" w:sz="0" w:space="0" w:color="auto"/>
                            <w:right w:val="none" w:sz="0" w:space="0" w:color="auto"/>
                          </w:divBdr>
                          <w:divsChild>
                            <w:div w:id="1358968065">
                              <w:marLeft w:val="0"/>
                              <w:marRight w:val="0"/>
                              <w:marTop w:val="0"/>
                              <w:marBottom w:val="0"/>
                              <w:divBdr>
                                <w:top w:val="none" w:sz="0" w:space="0" w:color="auto"/>
                                <w:left w:val="none" w:sz="0" w:space="0" w:color="auto"/>
                                <w:bottom w:val="single" w:sz="6" w:space="0" w:color="EAEAEA"/>
                                <w:right w:val="none" w:sz="0" w:space="0" w:color="auto"/>
                              </w:divBdr>
                              <w:divsChild>
                                <w:div w:id="688332407">
                                  <w:marLeft w:val="0"/>
                                  <w:marRight w:val="0"/>
                                  <w:marTop w:val="0"/>
                                  <w:marBottom w:val="0"/>
                                  <w:divBdr>
                                    <w:top w:val="none" w:sz="0" w:space="0" w:color="auto"/>
                                    <w:left w:val="none" w:sz="0" w:space="0" w:color="auto"/>
                                    <w:bottom w:val="none" w:sz="0" w:space="0" w:color="auto"/>
                                    <w:right w:val="none" w:sz="0" w:space="0" w:color="auto"/>
                                  </w:divBdr>
                                </w:div>
                                <w:div w:id="164288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365803">
                          <w:marLeft w:val="0"/>
                          <w:marRight w:val="0"/>
                          <w:marTop w:val="0"/>
                          <w:marBottom w:val="0"/>
                          <w:divBdr>
                            <w:top w:val="none" w:sz="0" w:space="0" w:color="auto"/>
                            <w:left w:val="none" w:sz="0" w:space="0" w:color="auto"/>
                            <w:bottom w:val="none" w:sz="0" w:space="0" w:color="auto"/>
                            <w:right w:val="none" w:sz="0" w:space="0" w:color="auto"/>
                          </w:divBdr>
                          <w:divsChild>
                            <w:div w:id="1757097193">
                              <w:marLeft w:val="0"/>
                              <w:marRight w:val="0"/>
                              <w:marTop w:val="0"/>
                              <w:marBottom w:val="0"/>
                              <w:divBdr>
                                <w:top w:val="none" w:sz="0" w:space="0" w:color="auto"/>
                                <w:left w:val="none" w:sz="0" w:space="0" w:color="auto"/>
                                <w:bottom w:val="single" w:sz="6" w:space="0" w:color="EAEAEA"/>
                                <w:right w:val="none" w:sz="0" w:space="0" w:color="auto"/>
                              </w:divBdr>
                              <w:divsChild>
                                <w:div w:id="77144784">
                                  <w:marLeft w:val="0"/>
                                  <w:marRight w:val="0"/>
                                  <w:marTop w:val="0"/>
                                  <w:marBottom w:val="0"/>
                                  <w:divBdr>
                                    <w:top w:val="none" w:sz="0" w:space="0" w:color="auto"/>
                                    <w:left w:val="none" w:sz="0" w:space="0" w:color="auto"/>
                                    <w:bottom w:val="none" w:sz="0" w:space="0" w:color="auto"/>
                                    <w:right w:val="none" w:sz="0" w:space="0" w:color="auto"/>
                                  </w:divBdr>
                                </w:div>
                                <w:div w:id="36270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152140">
                  <w:marLeft w:val="0"/>
                  <w:marRight w:val="0"/>
                  <w:marTop w:val="0"/>
                  <w:marBottom w:val="0"/>
                  <w:divBdr>
                    <w:top w:val="none" w:sz="0" w:space="0" w:color="auto"/>
                    <w:left w:val="none" w:sz="0" w:space="0" w:color="auto"/>
                    <w:bottom w:val="none" w:sz="0" w:space="0" w:color="auto"/>
                    <w:right w:val="none" w:sz="0" w:space="0" w:color="auto"/>
                  </w:divBdr>
                  <w:divsChild>
                    <w:div w:id="1816415667">
                      <w:marLeft w:val="0"/>
                      <w:marRight w:val="0"/>
                      <w:marTop w:val="0"/>
                      <w:marBottom w:val="0"/>
                      <w:divBdr>
                        <w:top w:val="none" w:sz="0" w:space="0" w:color="auto"/>
                        <w:left w:val="none" w:sz="0" w:space="0" w:color="auto"/>
                        <w:bottom w:val="single" w:sz="6" w:space="0" w:color="777777"/>
                        <w:right w:val="none" w:sz="0" w:space="0" w:color="auto"/>
                      </w:divBdr>
                    </w:div>
                  </w:divsChild>
                </w:div>
              </w:divsChild>
            </w:div>
          </w:divsChild>
        </w:div>
      </w:divsChild>
    </w:div>
    <w:div w:id="1734424705">
      <w:bodyDiv w:val="1"/>
      <w:marLeft w:val="0"/>
      <w:marRight w:val="0"/>
      <w:marTop w:val="0"/>
      <w:marBottom w:val="0"/>
      <w:divBdr>
        <w:top w:val="none" w:sz="0" w:space="0" w:color="auto"/>
        <w:left w:val="none" w:sz="0" w:space="0" w:color="auto"/>
        <w:bottom w:val="none" w:sz="0" w:space="0" w:color="auto"/>
        <w:right w:val="none" w:sz="0" w:space="0" w:color="auto"/>
      </w:divBdr>
    </w:div>
    <w:div w:id="1781489984">
      <w:bodyDiv w:val="1"/>
      <w:marLeft w:val="0"/>
      <w:marRight w:val="0"/>
      <w:marTop w:val="0"/>
      <w:marBottom w:val="0"/>
      <w:divBdr>
        <w:top w:val="none" w:sz="0" w:space="0" w:color="auto"/>
        <w:left w:val="none" w:sz="0" w:space="0" w:color="auto"/>
        <w:bottom w:val="none" w:sz="0" w:space="0" w:color="auto"/>
        <w:right w:val="none" w:sz="0" w:space="0" w:color="auto"/>
      </w:divBdr>
    </w:div>
    <w:div w:id="1820607805">
      <w:bodyDiv w:val="1"/>
      <w:marLeft w:val="0"/>
      <w:marRight w:val="0"/>
      <w:marTop w:val="0"/>
      <w:marBottom w:val="0"/>
      <w:divBdr>
        <w:top w:val="none" w:sz="0" w:space="0" w:color="auto"/>
        <w:left w:val="none" w:sz="0" w:space="0" w:color="auto"/>
        <w:bottom w:val="none" w:sz="0" w:space="0" w:color="auto"/>
        <w:right w:val="none" w:sz="0" w:space="0" w:color="auto"/>
      </w:divBdr>
    </w:div>
    <w:div w:id="1902598420">
      <w:bodyDiv w:val="1"/>
      <w:marLeft w:val="0"/>
      <w:marRight w:val="0"/>
      <w:marTop w:val="0"/>
      <w:marBottom w:val="0"/>
      <w:divBdr>
        <w:top w:val="none" w:sz="0" w:space="0" w:color="auto"/>
        <w:left w:val="none" w:sz="0" w:space="0" w:color="auto"/>
        <w:bottom w:val="none" w:sz="0" w:space="0" w:color="auto"/>
        <w:right w:val="none" w:sz="0" w:space="0" w:color="auto"/>
      </w:divBdr>
      <w:divsChild>
        <w:div w:id="288173557">
          <w:marLeft w:val="0"/>
          <w:marRight w:val="0"/>
          <w:marTop w:val="0"/>
          <w:marBottom w:val="75"/>
          <w:divBdr>
            <w:top w:val="single" w:sz="12" w:space="0" w:color="87D300"/>
            <w:left w:val="none" w:sz="0" w:space="0" w:color="auto"/>
            <w:bottom w:val="none" w:sz="0" w:space="0" w:color="auto"/>
            <w:right w:val="none" w:sz="0" w:space="0" w:color="auto"/>
          </w:divBdr>
          <w:divsChild>
            <w:div w:id="482353368">
              <w:marLeft w:val="0"/>
              <w:marRight w:val="0"/>
              <w:marTop w:val="0"/>
              <w:marBottom w:val="0"/>
              <w:divBdr>
                <w:top w:val="none" w:sz="0" w:space="0" w:color="auto"/>
                <w:left w:val="single" w:sz="6" w:space="8" w:color="CFCFCF"/>
                <w:bottom w:val="none" w:sz="0" w:space="0" w:color="auto"/>
                <w:right w:val="single" w:sz="6" w:space="0" w:color="CFCFCF"/>
              </w:divBdr>
              <w:divsChild>
                <w:div w:id="516191729">
                  <w:marLeft w:val="0"/>
                  <w:marRight w:val="0"/>
                  <w:marTop w:val="0"/>
                  <w:marBottom w:val="0"/>
                  <w:divBdr>
                    <w:top w:val="none" w:sz="0" w:space="0" w:color="auto"/>
                    <w:left w:val="none" w:sz="0" w:space="0" w:color="auto"/>
                    <w:bottom w:val="none" w:sz="0" w:space="0" w:color="auto"/>
                    <w:right w:val="none" w:sz="0" w:space="0" w:color="auto"/>
                  </w:divBdr>
                  <w:divsChild>
                    <w:div w:id="1132821306">
                      <w:marLeft w:val="0"/>
                      <w:marRight w:val="0"/>
                      <w:marTop w:val="0"/>
                      <w:marBottom w:val="0"/>
                      <w:divBdr>
                        <w:top w:val="none" w:sz="0" w:space="0" w:color="auto"/>
                        <w:left w:val="none" w:sz="0" w:space="0" w:color="auto"/>
                        <w:bottom w:val="single" w:sz="6" w:space="0" w:color="777777"/>
                        <w:right w:val="none" w:sz="0" w:space="0" w:color="auto"/>
                      </w:divBdr>
                    </w:div>
                  </w:divsChild>
                </w:div>
                <w:div w:id="620572948">
                  <w:marLeft w:val="0"/>
                  <w:marRight w:val="0"/>
                  <w:marTop w:val="0"/>
                  <w:marBottom w:val="0"/>
                  <w:divBdr>
                    <w:top w:val="none" w:sz="0" w:space="0" w:color="auto"/>
                    <w:left w:val="none" w:sz="0" w:space="0" w:color="auto"/>
                    <w:bottom w:val="none" w:sz="0" w:space="0" w:color="auto"/>
                    <w:right w:val="none" w:sz="0" w:space="0" w:color="auto"/>
                  </w:divBdr>
                  <w:divsChild>
                    <w:div w:id="378213478">
                      <w:marLeft w:val="0"/>
                      <w:marRight w:val="0"/>
                      <w:marTop w:val="0"/>
                      <w:marBottom w:val="0"/>
                      <w:divBdr>
                        <w:top w:val="none" w:sz="0" w:space="0" w:color="auto"/>
                        <w:left w:val="none" w:sz="0" w:space="0" w:color="auto"/>
                        <w:bottom w:val="single" w:sz="6" w:space="0" w:color="777777"/>
                        <w:right w:val="none" w:sz="0" w:space="0" w:color="auto"/>
                      </w:divBdr>
                    </w:div>
                  </w:divsChild>
                </w:div>
                <w:div w:id="744036951">
                  <w:marLeft w:val="0"/>
                  <w:marRight w:val="0"/>
                  <w:marTop w:val="0"/>
                  <w:marBottom w:val="0"/>
                  <w:divBdr>
                    <w:top w:val="none" w:sz="0" w:space="0" w:color="auto"/>
                    <w:left w:val="none" w:sz="0" w:space="0" w:color="auto"/>
                    <w:bottom w:val="none" w:sz="0" w:space="0" w:color="auto"/>
                    <w:right w:val="none" w:sz="0" w:space="0" w:color="auto"/>
                  </w:divBdr>
                  <w:divsChild>
                    <w:div w:id="1833057899">
                      <w:marLeft w:val="0"/>
                      <w:marRight w:val="0"/>
                      <w:marTop w:val="0"/>
                      <w:marBottom w:val="0"/>
                      <w:divBdr>
                        <w:top w:val="none" w:sz="0" w:space="0" w:color="auto"/>
                        <w:left w:val="none" w:sz="0" w:space="0" w:color="auto"/>
                        <w:bottom w:val="none" w:sz="0" w:space="0" w:color="auto"/>
                        <w:right w:val="none" w:sz="0" w:space="0" w:color="auto"/>
                      </w:divBdr>
                      <w:divsChild>
                        <w:div w:id="866603152">
                          <w:marLeft w:val="0"/>
                          <w:marRight w:val="0"/>
                          <w:marTop w:val="0"/>
                          <w:marBottom w:val="0"/>
                          <w:divBdr>
                            <w:top w:val="none" w:sz="0" w:space="0" w:color="auto"/>
                            <w:left w:val="none" w:sz="0" w:space="0" w:color="auto"/>
                            <w:bottom w:val="none" w:sz="0" w:space="0" w:color="auto"/>
                            <w:right w:val="none" w:sz="0" w:space="0" w:color="auto"/>
                          </w:divBdr>
                          <w:divsChild>
                            <w:div w:id="883713763">
                              <w:marLeft w:val="0"/>
                              <w:marRight w:val="0"/>
                              <w:marTop w:val="0"/>
                              <w:marBottom w:val="0"/>
                              <w:divBdr>
                                <w:top w:val="none" w:sz="0" w:space="0" w:color="auto"/>
                                <w:left w:val="none" w:sz="0" w:space="0" w:color="auto"/>
                                <w:bottom w:val="single" w:sz="6" w:space="0" w:color="EAEAEA"/>
                                <w:right w:val="none" w:sz="0" w:space="0" w:color="auto"/>
                              </w:divBdr>
                              <w:divsChild>
                                <w:div w:id="466515000">
                                  <w:marLeft w:val="0"/>
                                  <w:marRight w:val="0"/>
                                  <w:marTop w:val="0"/>
                                  <w:marBottom w:val="0"/>
                                  <w:divBdr>
                                    <w:top w:val="none" w:sz="0" w:space="0" w:color="auto"/>
                                    <w:left w:val="none" w:sz="0" w:space="0" w:color="auto"/>
                                    <w:bottom w:val="none" w:sz="0" w:space="0" w:color="auto"/>
                                    <w:right w:val="none" w:sz="0" w:space="0" w:color="auto"/>
                                  </w:divBdr>
                                </w:div>
                                <w:div w:id="86359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741971">
                          <w:marLeft w:val="0"/>
                          <w:marRight w:val="0"/>
                          <w:marTop w:val="0"/>
                          <w:marBottom w:val="0"/>
                          <w:divBdr>
                            <w:top w:val="none" w:sz="0" w:space="0" w:color="auto"/>
                            <w:left w:val="none" w:sz="0" w:space="0" w:color="auto"/>
                            <w:bottom w:val="none" w:sz="0" w:space="0" w:color="auto"/>
                            <w:right w:val="none" w:sz="0" w:space="0" w:color="auto"/>
                          </w:divBdr>
                          <w:divsChild>
                            <w:div w:id="860777292">
                              <w:marLeft w:val="0"/>
                              <w:marRight w:val="0"/>
                              <w:marTop w:val="0"/>
                              <w:marBottom w:val="0"/>
                              <w:divBdr>
                                <w:top w:val="none" w:sz="0" w:space="0" w:color="auto"/>
                                <w:left w:val="none" w:sz="0" w:space="0" w:color="auto"/>
                                <w:bottom w:val="single" w:sz="6" w:space="0" w:color="EAEAEA"/>
                                <w:right w:val="none" w:sz="0" w:space="0" w:color="auto"/>
                              </w:divBdr>
                              <w:divsChild>
                                <w:div w:id="418409771">
                                  <w:marLeft w:val="0"/>
                                  <w:marRight w:val="0"/>
                                  <w:marTop w:val="0"/>
                                  <w:marBottom w:val="0"/>
                                  <w:divBdr>
                                    <w:top w:val="none" w:sz="0" w:space="0" w:color="auto"/>
                                    <w:left w:val="none" w:sz="0" w:space="0" w:color="auto"/>
                                    <w:bottom w:val="none" w:sz="0" w:space="0" w:color="auto"/>
                                    <w:right w:val="none" w:sz="0" w:space="0" w:color="auto"/>
                                  </w:divBdr>
                                </w:div>
                                <w:div w:id="116381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363211">
                  <w:marLeft w:val="0"/>
                  <w:marRight w:val="0"/>
                  <w:marTop w:val="0"/>
                  <w:marBottom w:val="0"/>
                  <w:divBdr>
                    <w:top w:val="none" w:sz="0" w:space="0" w:color="auto"/>
                    <w:left w:val="none" w:sz="0" w:space="0" w:color="auto"/>
                    <w:bottom w:val="none" w:sz="0" w:space="0" w:color="auto"/>
                    <w:right w:val="none" w:sz="0" w:space="0" w:color="auto"/>
                  </w:divBdr>
                  <w:divsChild>
                    <w:div w:id="1160004023">
                      <w:marLeft w:val="0"/>
                      <w:marRight w:val="0"/>
                      <w:marTop w:val="0"/>
                      <w:marBottom w:val="0"/>
                      <w:divBdr>
                        <w:top w:val="none" w:sz="0" w:space="0" w:color="auto"/>
                        <w:left w:val="none" w:sz="0" w:space="0" w:color="auto"/>
                        <w:bottom w:val="none" w:sz="0" w:space="0" w:color="auto"/>
                        <w:right w:val="none" w:sz="0" w:space="0" w:color="auto"/>
                      </w:divBdr>
                      <w:divsChild>
                        <w:div w:id="46689207">
                          <w:marLeft w:val="0"/>
                          <w:marRight w:val="0"/>
                          <w:marTop w:val="0"/>
                          <w:marBottom w:val="0"/>
                          <w:divBdr>
                            <w:top w:val="none" w:sz="0" w:space="0" w:color="auto"/>
                            <w:left w:val="none" w:sz="0" w:space="0" w:color="auto"/>
                            <w:bottom w:val="none" w:sz="0" w:space="0" w:color="auto"/>
                            <w:right w:val="none" w:sz="0" w:space="0" w:color="auto"/>
                          </w:divBdr>
                          <w:divsChild>
                            <w:div w:id="1227183540">
                              <w:marLeft w:val="0"/>
                              <w:marRight w:val="0"/>
                              <w:marTop w:val="0"/>
                              <w:marBottom w:val="0"/>
                              <w:divBdr>
                                <w:top w:val="none" w:sz="0" w:space="0" w:color="auto"/>
                                <w:left w:val="none" w:sz="0" w:space="0" w:color="auto"/>
                                <w:bottom w:val="single" w:sz="6" w:space="0" w:color="EAEAEA"/>
                                <w:right w:val="none" w:sz="0" w:space="0" w:color="auto"/>
                              </w:divBdr>
                              <w:divsChild>
                                <w:div w:id="150685240">
                                  <w:marLeft w:val="0"/>
                                  <w:marRight w:val="0"/>
                                  <w:marTop w:val="0"/>
                                  <w:marBottom w:val="0"/>
                                  <w:divBdr>
                                    <w:top w:val="none" w:sz="0" w:space="0" w:color="auto"/>
                                    <w:left w:val="none" w:sz="0" w:space="0" w:color="auto"/>
                                    <w:bottom w:val="none" w:sz="0" w:space="0" w:color="auto"/>
                                    <w:right w:val="none" w:sz="0" w:space="0" w:color="auto"/>
                                  </w:divBdr>
                                </w:div>
                                <w:div w:id="211439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59423">
                          <w:marLeft w:val="0"/>
                          <w:marRight w:val="0"/>
                          <w:marTop w:val="0"/>
                          <w:marBottom w:val="0"/>
                          <w:divBdr>
                            <w:top w:val="none" w:sz="0" w:space="0" w:color="auto"/>
                            <w:left w:val="none" w:sz="0" w:space="0" w:color="auto"/>
                            <w:bottom w:val="none" w:sz="0" w:space="0" w:color="auto"/>
                            <w:right w:val="none" w:sz="0" w:space="0" w:color="auto"/>
                          </w:divBdr>
                          <w:divsChild>
                            <w:div w:id="983852443">
                              <w:marLeft w:val="0"/>
                              <w:marRight w:val="0"/>
                              <w:marTop w:val="0"/>
                              <w:marBottom w:val="0"/>
                              <w:divBdr>
                                <w:top w:val="none" w:sz="0" w:space="0" w:color="auto"/>
                                <w:left w:val="none" w:sz="0" w:space="0" w:color="auto"/>
                                <w:bottom w:val="single" w:sz="6" w:space="0" w:color="EAEAEA"/>
                                <w:right w:val="none" w:sz="0" w:space="0" w:color="auto"/>
                              </w:divBdr>
                              <w:divsChild>
                                <w:div w:id="39669497">
                                  <w:marLeft w:val="0"/>
                                  <w:marRight w:val="0"/>
                                  <w:marTop w:val="0"/>
                                  <w:marBottom w:val="0"/>
                                  <w:divBdr>
                                    <w:top w:val="none" w:sz="0" w:space="0" w:color="auto"/>
                                    <w:left w:val="none" w:sz="0" w:space="0" w:color="auto"/>
                                    <w:bottom w:val="none" w:sz="0" w:space="0" w:color="auto"/>
                                    <w:right w:val="none" w:sz="0" w:space="0" w:color="auto"/>
                                  </w:divBdr>
                                </w:div>
                                <w:div w:id="128912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11691">
                          <w:marLeft w:val="0"/>
                          <w:marRight w:val="0"/>
                          <w:marTop w:val="0"/>
                          <w:marBottom w:val="0"/>
                          <w:divBdr>
                            <w:top w:val="none" w:sz="0" w:space="0" w:color="auto"/>
                            <w:left w:val="none" w:sz="0" w:space="0" w:color="auto"/>
                            <w:bottom w:val="none" w:sz="0" w:space="0" w:color="auto"/>
                            <w:right w:val="none" w:sz="0" w:space="0" w:color="auto"/>
                          </w:divBdr>
                          <w:divsChild>
                            <w:div w:id="2035842360">
                              <w:marLeft w:val="0"/>
                              <w:marRight w:val="0"/>
                              <w:marTop w:val="0"/>
                              <w:marBottom w:val="0"/>
                              <w:divBdr>
                                <w:top w:val="none" w:sz="0" w:space="0" w:color="auto"/>
                                <w:left w:val="none" w:sz="0" w:space="0" w:color="auto"/>
                                <w:bottom w:val="single" w:sz="6" w:space="0" w:color="EAEAEA"/>
                                <w:right w:val="none" w:sz="0" w:space="0" w:color="auto"/>
                              </w:divBdr>
                              <w:divsChild>
                                <w:div w:id="668142480">
                                  <w:marLeft w:val="0"/>
                                  <w:marRight w:val="0"/>
                                  <w:marTop w:val="0"/>
                                  <w:marBottom w:val="0"/>
                                  <w:divBdr>
                                    <w:top w:val="none" w:sz="0" w:space="0" w:color="auto"/>
                                    <w:left w:val="none" w:sz="0" w:space="0" w:color="auto"/>
                                    <w:bottom w:val="none" w:sz="0" w:space="0" w:color="auto"/>
                                    <w:right w:val="none" w:sz="0" w:space="0" w:color="auto"/>
                                  </w:divBdr>
                                </w:div>
                                <w:div w:id="82084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675304">
                          <w:marLeft w:val="0"/>
                          <w:marRight w:val="0"/>
                          <w:marTop w:val="0"/>
                          <w:marBottom w:val="0"/>
                          <w:divBdr>
                            <w:top w:val="none" w:sz="0" w:space="0" w:color="auto"/>
                            <w:left w:val="none" w:sz="0" w:space="0" w:color="auto"/>
                            <w:bottom w:val="none" w:sz="0" w:space="0" w:color="auto"/>
                            <w:right w:val="none" w:sz="0" w:space="0" w:color="auto"/>
                          </w:divBdr>
                          <w:divsChild>
                            <w:div w:id="1394698901">
                              <w:marLeft w:val="0"/>
                              <w:marRight w:val="0"/>
                              <w:marTop w:val="0"/>
                              <w:marBottom w:val="0"/>
                              <w:divBdr>
                                <w:top w:val="none" w:sz="0" w:space="0" w:color="auto"/>
                                <w:left w:val="none" w:sz="0" w:space="0" w:color="auto"/>
                                <w:bottom w:val="single" w:sz="6" w:space="0" w:color="EAEAEA"/>
                                <w:right w:val="none" w:sz="0" w:space="0" w:color="auto"/>
                              </w:divBdr>
                              <w:divsChild>
                                <w:div w:id="928925530">
                                  <w:marLeft w:val="0"/>
                                  <w:marRight w:val="0"/>
                                  <w:marTop w:val="0"/>
                                  <w:marBottom w:val="0"/>
                                  <w:divBdr>
                                    <w:top w:val="none" w:sz="0" w:space="0" w:color="auto"/>
                                    <w:left w:val="none" w:sz="0" w:space="0" w:color="auto"/>
                                    <w:bottom w:val="none" w:sz="0" w:space="0" w:color="auto"/>
                                    <w:right w:val="none" w:sz="0" w:space="0" w:color="auto"/>
                                  </w:divBdr>
                                </w:div>
                                <w:div w:id="140333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330245">
                          <w:marLeft w:val="0"/>
                          <w:marRight w:val="0"/>
                          <w:marTop w:val="0"/>
                          <w:marBottom w:val="0"/>
                          <w:divBdr>
                            <w:top w:val="none" w:sz="0" w:space="0" w:color="auto"/>
                            <w:left w:val="none" w:sz="0" w:space="0" w:color="auto"/>
                            <w:bottom w:val="none" w:sz="0" w:space="0" w:color="auto"/>
                            <w:right w:val="none" w:sz="0" w:space="0" w:color="auto"/>
                          </w:divBdr>
                          <w:divsChild>
                            <w:div w:id="1561549114">
                              <w:marLeft w:val="0"/>
                              <w:marRight w:val="0"/>
                              <w:marTop w:val="0"/>
                              <w:marBottom w:val="0"/>
                              <w:divBdr>
                                <w:top w:val="none" w:sz="0" w:space="0" w:color="auto"/>
                                <w:left w:val="none" w:sz="0" w:space="0" w:color="auto"/>
                                <w:bottom w:val="single" w:sz="6" w:space="0" w:color="EAEAEA"/>
                                <w:right w:val="none" w:sz="0" w:space="0" w:color="auto"/>
                              </w:divBdr>
                              <w:divsChild>
                                <w:div w:id="714499822">
                                  <w:marLeft w:val="0"/>
                                  <w:marRight w:val="0"/>
                                  <w:marTop w:val="0"/>
                                  <w:marBottom w:val="0"/>
                                  <w:divBdr>
                                    <w:top w:val="none" w:sz="0" w:space="0" w:color="auto"/>
                                    <w:left w:val="none" w:sz="0" w:space="0" w:color="auto"/>
                                    <w:bottom w:val="none" w:sz="0" w:space="0" w:color="auto"/>
                                    <w:right w:val="none" w:sz="0" w:space="0" w:color="auto"/>
                                  </w:divBdr>
                                </w:div>
                                <w:div w:id="105022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308305">
                          <w:marLeft w:val="0"/>
                          <w:marRight w:val="0"/>
                          <w:marTop w:val="0"/>
                          <w:marBottom w:val="0"/>
                          <w:divBdr>
                            <w:top w:val="none" w:sz="0" w:space="0" w:color="auto"/>
                            <w:left w:val="none" w:sz="0" w:space="0" w:color="auto"/>
                            <w:bottom w:val="none" w:sz="0" w:space="0" w:color="auto"/>
                            <w:right w:val="none" w:sz="0" w:space="0" w:color="auto"/>
                          </w:divBdr>
                          <w:divsChild>
                            <w:div w:id="72242289">
                              <w:marLeft w:val="0"/>
                              <w:marRight w:val="0"/>
                              <w:marTop w:val="0"/>
                              <w:marBottom w:val="0"/>
                              <w:divBdr>
                                <w:top w:val="none" w:sz="0" w:space="0" w:color="auto"/>
                                <w:left w:val="none" w:sz="0" w:space="0" w:color="auto"/>
                                <w:bottom w:val="single" w:sz="6" w:space="0" w:color="EAEAEA"/>
                                <w:right w:val="none" w:sz="0" w:space="0" w:color="auto"/>
                              </w:divBdr>
                              <w:divsChild>
                                <w:div w:id="1606427002">
                                  <w:marLeft w:val="0"/>
                                  <w:marRight w:val="0"/>
                                  <w:marTop w:val="0"/>
                                  <w:marBottom w:val="0"/>
                                  <w:divBdr>
                                    <w:top w:val="none" w:sz="0" w:space="0" w:color="auto"/>
                                    <w:left w:val="none" w:sz="0" w:space="0" w:color="auto"/>
                                    <w:bottom w:val="none" w:sz="0" w:space="0" w:color="auto"/>
                                    <w:right w:val="none" w:sz="0" w:space="0" w:color="auto"/>
                                  </w:divBdr>
                                </w:div>
                                <w:div w:id="166346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247099">
                          <w:marLeft w:val="0"/>
                          <w:marRight w:val="0"/>
                          <w:marTop w:val="0"/>
                          <w:marBottom w:val="0"/>
                          <w:divBdr>
                            <w:top w:val="none" w:sz="0" w:space="0" w:color="auto"/>
                            <w:left w:val="none" w:sz="0" w:space="0" w:color="auto"/>
                            <w:bottom w:val="none" w:sz="0" w:space="0" w:color="auto"/>
                            <w:right w:val="none" w:sz="0" w:space="0" w:color="auto"/>
                          </w:divBdr>
                          <w:divsChild>
                            <w:div w:id="2143645135">
                              <w:marLeft w:val="0"/>
                              <w:marRight w:val="0"/>
                              <w:marTop w:val="0"/>
                              <w:marBottom w:val="0"/>
                              <w:divBdr>
                                <w:top w:val="none" w:sz="0" w:space="0" w:color="auto"/>
                                <w:left w:val="none" w:sz="0" w:space="0" w:color="auto"/>
                                <w:bottom w:val="single" w:sz="6" w:space="0" w:color="EAEAEA"/>
                                <w:right w:val="none" w:sz="0" w:space="0" w:color="auto"/>
                              </w:divBdr>
                              <w:divsChild>
                                <w:div w:id="1315456128">
                                  <w:marLeft w:val="0"/>
                                  <w:marRight w:val="0"/>
                                  <w:marTop w:val="0"/>
                                  <w:marBottom w:val="0"/>
                                  <w:divBdr>
                                    <w:top w:val="none" w:sz="0" w:space="0" w:color="auto"/>
                                    <w:left w:val="none" w:sz="0" w:space="0" w:color="auto"/>
                                    <w:bottom w:val="none" w:sz="0" w:space="0" w:color="auto"/>
                                    <w:right w:val="none" w:sz="0" w:space="0" w:color="auto"/>
                                  </w:divBdr>
                                </w:div>
                                <w:div w:id="149009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098032">
                          <w:marLeft w:val="0"/>
                          <w:marRight w:val="0"/>
                          <w:marTop w:val="0"/>
                          <w:marBottom w:val="0"/>
                          <w:divBdr>
                            <w:top w:val="none" w:sz="0" w:space="0" w:color="auto"/>
                            <w:left w:val="none" w:sz="0" w:space="0" w:color="auto"/>
                            <w:bottom w:val="none" w:sz="0" w:space="0" w:color="auto"/>
                            <w:right w:val="none" w:sz="0" w:space="0" w:color="auto"/>
                          </w:divBdr>
                          <w:divsChild>
                            <w:div w:id="1752199091">
                              <w:marLeft w:val="0"/>
                              <w:marRight w:val="0"/>
                              <w:marTop w:val="0"/>
                              <w:marBottom w:val="0"/>
                              <w:divBdr>
                                <w:top w:val="none" w:sz="0" w:space="0" w:color="auto"/>
                                <w:left w:val="none" w:sz="0" w:space="0" w:color="auto"/>
                                <w:bottom w:val="single" w:sz="6" w:space="0" w:color="EAEAEA"/>
                                <w:right w:val="none" w:sz="0" w:space="0" w:color="auto"/>
                              </w:divBdr>
                              <w:divsChild>
                                <w:div w:id="1712919726">
                                  <w:marLeft w:val="0"/>
                                  <w:marRight w:val="0"/>
                                  <w:marTop w:val="0"/>
                                  <w:marBottom w:val="0"/>
                                  <w:divBdr>
                                    <w:top w:val="none" w:sz="0" w:space="0" w:color="auto"/>
                                    <w:left w:val="none" w:sz="0" w:space="0" w:color="auto"/>
                                    <w:bottom w:val="none" w:sz="0" w:space="0" w:color="auto"/>
                                    <w:right w:val="none" w:sz="0" w:space="0" w:color="auto"/>
                                  </w:divBdr>
                                </w:div>
                                <w:div w:id="193882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355997">
                          <w:marLeft w:val="0"/>
                          <w:marRight w:val="0"/>
                          <w:marTop w:val="0"/>
                          <w:marBottom w:val="0"/>
                          <w:divBdr>
                            <w:top w:val="none" w:sz="0" w:space="0" w:color="auto"/>
                            <w:left w:val="none" w:sz="0" w:space="0" w:color="auto"/>
                            <w:bottom w:val="none" w:sz="0" w:space="0" w:color="auto"/>
                            <w:right w:val="none" w:sz="0" w:space="0" w:color="auto"/>
                          </w:divBdr>
                          <w:divsChild>
                            <w:div w:id="792288956">
                              <w:marLeft w:val="0"/>
                              <w:marRight w:val="0"/>
                              <w:marTop w:val="0"/>
                              <w:marBottom w:val="0"/>
                              <w:divBdr>
                                <w:top w:val="none" w:sz="0" w:space="0" w:color="auto"/>
                                <w:left w:val="none" w:sz="0" w:space="0" w:color="auto"/>
                                <w:bottom w:val="single" w:sz="6" w:space="0" w:color="EAEAEA"/>
                                <w:right w:val="none" w:sz="0" w:space="0" w:color="auto"/>
                              </w:divBdr>
                              <w:divsChild>
                                <w:div w:id="1506633525">
                                  <w:marLeft w:val="0"/>
                                  <w:marRight w:val="0"/>
                                  <w:marTop w:val="0"/>
                                  <w:marBottom w:val="0"/>
                                  <w:divBdr>
                                    <w:top w:val="none" w:sz="0" w:space="0" w:color="auto"/>
                                    <w:left w:val="none" w:sz="0" w:space="0" w:color="auto"/>
                                    <w:bottom w:val="none" w:sz="0" w:space="0" w:color="auto"/>
                                    <w:right w:val="none" w:sz="0" w:space="0" w:color="auto"/>
                                  </w:divBdr>
                                </w:div>
                                <w:div w:id="193085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89204">
                          <w:marLeft w:val="0"/>
                          <w:marRight w:val="0"/>
                          <w:marTop w:val="0"/>
                          <w:marBottom w:val="0"/>
                          <w:divBdr>
                            <w:top w:val="none" w:sz="0" w:space="0" w:color="auto"/>
                            <w:left w:val="none" w:sz="0" w:space="0" w:color="auto"/>
                            <w:bottom w:val="none" w:sz="0" w:space="0" w:color="auto"/>
                            <w:right w:val="none" w:sz="0" w:space="0" w:color="auto"/>
                          </w:divBdr>
                          <w:divsChild>
                            <w:div w:id="301157898">
                              <w:marLeft w:val="0"/>
                              <w:marRight w:val="0"/>
                              <w:marTop w:val="0"/>
                              <w:marBottom w:val="0"/>
                              <w:divBdr>
                                <w:top w:val="none" w:sz="0" w:space="0" w:color="auto"/>
                                <w:left w:val="none" w:sz="0" w:space="0" w:color="auto"/>
                                <w:bottom w:val="single" w:sz="6" w:space="0" w:color="EAEAEA"/>
                                <w:right w:val="none" w:sz="0" w:space="0" w:color="auto"/>
                              </w:divBdr>
                              <w:divsChild>
                                <w:div w:id="1028219634">
                                  <w:marLeft w:val="0"/>
                                  <w:marRight w:val="0"/>
                                  <w:marTop w:val="0"/>
                                  <w:marBottom w:val="0"/>
                                  <w:divBdr>
                                    <w:top w:val="none" w:sz="0" w:space="0" w:color="auto"/>
                                    <w:left w:val="none" w:sz="0" w:space="0" w:color="auto"/>
                                    <w:bottom w:val="none" w:sz="0" w:space="0" w:color="auto"/>
                                    <w:right w:val="none" w:sz="0" w:space="0" w:color="auto"/>
                                  </w:divBdr>
                                </w:div>
                                <w:div w:id="172336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106531">
                          <w:marLeft w:val="0"/>
                          <w:marRight w:val="0"/>
                          <w:marTop w:val="0"/>
                          <w:marBottom w:val="0"/>
                          <w:divBdr>
                            <w:top w:val="none" w:sz="0" w:space="0" w:color="auto"/>
                            <w:left w:val="none" w:sz="0" w:space="0" w:color="auto"/>
                            <w:bottom w:val="none" w:sz="0" w:space="0" w:color="auto"/>
                            <w:right w:val="none" w:sz="0" w:space="0" w:color="auto"/>
                          </w:divBdr>
                          <w:divsChild>
                            <w:div w:id="975530418">
                              <w:marLeft w:val="0"/>
                              <w:marRight w:val="0"/>
                              <w:marTop w:val="0"/>
                              <w:marBottom w:val="0"/>
                              <w:divBdr>
                                <w:top w:val="none" w:sz="0" w:space="0" w:color="auto"/>
                                <w:left w:val="none" w:sz="0" w:space="0" w:color="auto"/>
                                <w:bottom w:val="single" w:sz="6" w:space="0" w:color="EAEAEA"/>
                                <w:right w:val="none" w:sz="0" w:space="0" w:color="auto"/>
                              </w:divBdr>
                              <w:divsChild>
                                <w:div w:id="27536689">
                                  <w:marLeft w:val="0"/>
                                  <w:marRight w:val="0"/>
                                  <w:marTop w:val="0"/>
                                  <w:marBottom w:val="0"/>
                                  <w:divBdr>
                                    <w:top w:val="none" w:sz="0" w:space="0" w:color="auto"/>
                                    <w:left w:val="none" w:sz="0" w:space="0" w:color="auto"/>
                                    <w:bottom w:val="none" w:sz="0" w:space="0" w:color="auto"/>
                                    <w:right w:val="none" w:sz="0" w:space="0" w:color="auto"/>
                                  </w:divBdr>
                                </w:div>
                                <w:div w:id="205646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475852">
                  <w:marLeft w:val="0"/>
                  <w:marRight w:val="0"/>
                  <w:marTop w:val="0"/>
                  <w:marBottom w:val="0"/>
                  <w:divBdr>
                    <w:top w:val="none" w:sz="0" w:space="0" w:color="auto"/>
                    <w:left w:val="none" w:sz="0" w:space="0" w:color="auto"/>
                    <w:bottom w:val="none" w:sz="0" w:space="0" w:color="auto"/>
                    <w:right w:val="none" w:sz="0" w:space="0" w:color="auto"/>
                  </w:divBdr>
                  <w:divsChild>
                    <w:div w:id="344602656">
                      <w:marLeft w:val="0"/>
                      <w:marRight w:val="0"/>
                      <w:marTop w:val="0"/>
                      <w:marBottom w:val="0"/>
                      <w:divBdr>
                        <w:top w:val="none" w:sz="0" w:space="0" w:color="auto"/>
                        <w:left w:val="none" w:sz="0" w:space="0" w:color="auto"/>
                        <w:bottom w:val="single" w:sz="6" w:space="0" w:color="777777"/>
                        <w:right w:val="none" w:sz="0" w:space="0" w:color="auto"/>
                      </w:divBdr>
                    </w:div>
                  </w:divsChild>
                </w:div>
                <w:div w:id="1182889770">
                  <w:marLeft w:val="0"/>
                  <w:marRight w:val="0"/>
                  <w:marTop w:val="0"/>
                  <w:marBottom w:val="0"/>
                  <w:divBdr>
                    <w:top w:val="none" w:sz="0" w:space="0" w:color="auto"/>
                    <w:left w:val="none" w:sz="0" w:space="0" w:color="auto"/>
                    <w:bottom w:val="none" w:sz="0" w:space="0" w:color="auto"/>
                    <w:right w:val="none" w:sz="0" w:space="0" w:color="auto"/>
                  </w:divBdr>
                  <w:divsChild>
                    <w:div w:id="1856994761">
                      <w:marLeft w:val="0"/>
                      <w:marRight w:val="0"/>
                      <w:marTop w:val="0"/>
                      <w:marBottom w:val="0"/>
                      <w:divBdr>
                        <w:top w:val="none" w:sz="0" w:space="0" w:color="auto"/>
                        <w:left w:val="none" w:sz="0" w:space="0" w:color="auto"/>
                        <w:bottom w:val="single" w:sz="6" w:space="0" w:color="777777"/>
                        <w:right w:val="none" w:sz="0" w:space="0" w:color="auto"/>
                      </w:divBdr>
                    </w:div>
                  </w:divsChild>
                </w:div>
                <w:div w:id="1288701533">
                  <w:marLeft w:val="0"/>
                  <w:marRight w:val="0"/>
                  <w:marTop w:val="0"/>
                  <w:marBottom w:val="0"/>
                  <w:divBdr>
                    <w:top w:val="none" w:sz="0" w:space="0" w:color="auto"/>
                    <w:left w:val="none" w:sz="0" w:space="0" w:color="auto"/>
                    <w:bottom w:val="none" w:sz="0" w:space="0" w:color="auto"/>
                    <w:right w:val="none" w:sz="0" w:space="0" w:color="auto"/>
                  </w:divBdr>
                  <w:divsChild>
                    <w:div w:id="1797068006">
                      <w:marLeft w:val="0"/>
                      <w:marRight w:val="0"/>
                      <w:marTop w:val="0"/>
                      <w:marBottom w:val="0"/>
                      <w:divBdr>
                        <w:top w:val="none" w:sz="0" w:space="0" w:color="auto"/>
                        <w:left w:val="none" w:sz="0" w:space="0" w:color="auto"/>
                        <w:bottom w:val="none" w:sz="0" w:space="0" w:color="auto"/>
                        <w:right w:val="none" w:sz="0" w:space="0" w:color="auto"/>
                      </w:divBdr>
                      <w:divsChild>
                        <w:div w:id="601576274">
                          <w:marLeft w:val="0"/>
                          <w:marRight w:val="0"/>
                          <w:marTop w:val="0"/>
                          <w:marBottom w:val="0"/>
                          <w:divBdr>
                            <w:top w:val="none" w:sz="0" w:space="0" w:color="auto"/>
                            <w:left w:val="none" w:sz="0" w:space="0" w:color="auto"/>
                            <w:bottom w:val="none" w:sz="0" w:space="0" w:color="auto"/>
                            <w:right w:val="none" w:sz="0" w:space="0" w:color="auto"/>
                          </w:divBdr>
                          <w:divsChild>
                            <w:div w:id="1857499120">
                              <w:marLeft w:val="0"/>
                              <w:marRight w:val="0"/>
                              <w:marTop w:val="0"/>
                              <w:marBottom w:val="0"/>
                              <w:divBdr>
                                <w:top w:val="none" w:sz="0" w:space="0" w:color="auto"/>
                                <w:left w:val="none" w:sz="0" w:space="0" w:color="auto"/>
                                <w:bottom w:val="single" w:sz="6" w:space="0" w:color="EAEAEA"/>
                                <w:right w:val="none" w:sz="0" w:space="0" w:color="auto"/>
                              </w:divBdr>
                              <w:divsChild>
                                <w:div w:id="27072950">
                                  <w:marLeft w:val="0"/>
                                  <w:marRight w:val="0"/>
                                  <w:marTop w:val="0"/>
                                  <w:marBottom w:val="0"/>
                                  <w:divBdr>
                                    <w:top w:val="none" w:sz="0" w:space="0" w:color="auto"/>
                                    <w:left w:val="none" w:sz="0" w:space="0" w:color="auto"/>
                                    <w:bottom w:val="none" w:sz="0" w:space="0" w:color="auto"/>
                                    <w:right w:val="none" w:sz="0" w:space="0" w:color="auto"/>
                                  </w:divBdr>
                                </w:div>
                                <w:div w:id="73154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288165">
                          <w:marLeft w:val="0"/>
                          <w:marRight w:val="0"/>
                          <w:marTop w:val="0"/>
                          <w:marBottom w:val="0"/>
                          <w:divBdr>
                            <w:top w:val="none" w:sz="0" w:space="0" w:color="auto"/>
                            <w:left w:val="none" w:sz="0" w:space="0" w:color="auto"/>
                            <w:bottom w:val="none" w:sz="0" w:space="0" w:color="auto"/>
                            <w:right w:val="none" w:sz="0" w:space="0" w:color="auto"/>
                          </w:divBdr>
                          <w:divsChild>
                            <w:div w:id="560333018">
                              <w:marLeft w:val="0"/>
                              <w:marRight w:val="0"/>
                              <w:marTop w:val="0"/>
                              <w:marBottom w:val="0"/>
                              <w:divBdr>
                                <w:top w:val="none" w:sz="0" w:space="0" w:color="auto"/>
                                <w:left w:val="none" w:sz="0" w:space="0" w:color="auto"/>
                                <w:bottom w:val="single" w:sz="6" w:space="0" w:color="EAEAEA"/>
                                <w:right w:val="none" w:sz="0" w:space="0" w:color="auto"/>
                              </w:divBdr>
                              <w:divsChild>
                                <w:div w:id="1033965680">
                                  <w:marLeft w:val="0"/>
                                  <w:marRight w:val="0"/>
                                  <w:marTop w:val="0"/>
                                  <w:marBottom w:val="0"/>
                                  <w:divBdr>
                                    <w:top w:val="none" w:sz="0" w:space="0" w:color="auto"/>
                                    <w:left w:val="none" w:sz="0" w:space="0" w:color="auto"/>
                                    <w:bottom w:val="none" w:sz="0" w:space="0" w:color="auto"/>
                                    <w:right w:val="none" w:sz="0" w:space="0" w:color="auto"/>
                                  </w:divBdr>
                                </w:div>
                                <w:div w:id="200004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031065">
                          <w:marLeft w:val="0"/>
                          <w:marRight w:val="0"/>
                          <w:marTop w:val="0"/>
                          <w:marBottom w:val="0"/>
                          <w:divBdr>
                            <w:top w:val="none" w:sz="0" w:space="0" w:color="auto"/>
                            <w:left w:val="none" w:sz="0" w:space="0" w:color="auto"/>
                            <w:bottom w:val="none" w:sz="0" w:space="0" w:color="auto"/>
                            <w:right w:val="none" w:sz="0" w:space="0" w:color="auto"/>
                          </w:divBdr>
                          <w:divsChild>
                            <w:div w:id="1250700123">
                              <w:marLeft w:val="0"/>
                              <w:marRight w:val="0"/>
                              <w:marTop w:val="0"/>
                              <w:marBottom w:val="0"/>
                              <w:divBdr>
                                <w:top w:val="none" w:sz="0" w:space="0" w:color="auto"/>
                                <w:left w:val="none" w:sz="0" w:space="0" w:color="auto"/>
                                <w:bottom w:val="single" w:sz="6" w:space="0" w:color="EAEAEA"/>
                                <w:right w:val="none" w:sz="0" w:space="0" w:color="auto"/>
                              </w:divBdr>
                              <w:divsChild>
                                <w:div w:id="1331367345">
                                  <w:marLeft w:val="0"/>
                                  <w:marRight w:val="0"/>
                                  <w:marTop w:val="0"/>
                                  <w:marBottom w:val="0"/>
                                  <w:divBdr>
                                    <w:top w:val="none" w:sz="0" w:space="0" w:color="auto"/>
                                    <w:left w:val="none" w:sz="0" w:space="0" w:color="auto"/>
                                    <w:bottom w:val="none" w:sz="0" w:space="0" w:color="auto"/>
                                    <w:right w:val="none" w:sz="0" w:space="0" w:color="auto"/>
                                  </w:divBdr>
                                </w:div>
                                <w:div w:id="190139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871656">
                          <w:marLeft w:val="0"/>
                          <w:marRight w:val="0"/>
                          <w:marTop w:val="0"/>
                          <w:marBottom w:val="0"/>
                          <w:divBdr>
                            <w:top w:val="none" w:sz="0" w:space="0" w:color="auto"/>
                            <w:left w:val="none" w:sz="0" w:space="0" w:color="auto"/>
                            <w:bottom w:val="none" w:sz="0" w:space="0" w:color="auto"/>
                            <w:right w:val="none" w:sz="0" w:space="0" w:color="auto"/>
                          </w:divBdr>
                          <w:divsChild>
                            <w:div w:id="1704204789">
                              <w:marLeft w:val="0"/>
                              <w:marRight w:val="0"/>
                              <w:marTop w:val="0"/>
                              <w:marBottom w:val="0"/>
                              <w:divBdr>
                                <w:top w:val="none" w:sz="0" w:space="0" w:color="auto"/>
                                <w:left w:val="none" w:sz="0" w:space="0" w:color="auto"/>
                                <w:bottom w:val="single" w:sz="6" w:space="0" w:color="EAEAEA"/>
                                <w:right w:val="none" w:sz="0" w:space="0" w:color="auto"/>
                              </w:divBdr>
                              <w:divsChild>
                                <w:div w:id="166793239">
                                  <w:marLeft w:val="0"/>
                                  <w:marRight w:val="0"/>
                                  <w:marTop w:val="0"/>
                                  <w:marBottom w:val="0"/>
                                  <w:divBdr>
                                    <w:top w:val="none" w:sz="0" w:space="0" w:color="auto"/>
                                    <w:left w:val="none" w:sz="0" w:space="0" w:color="auto"/>
                                    <w:bottom w:val="none" w:sz="0" w:space="0" w:color="auto"/>
                                    <w:right w:val="none" w:sz="0" w:space="0" w:color="auto"/>
                                  </w:divBdr>
                                </w:div>
                                <w:div w:id="103319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451359">
                          <w:marLeft w:val="0"/>
                          <w:marRight w:val="0"/>
                          <w:marTop w:val="0"/>
                          <w:marBottom w:val="0"/>
                          <w:divBdr>
                            <w:top w:val="none" w:sz="0" w:space="0" w:color="auto"/>
                            <w:left w:val="none" w:sz="0" w:space="0" w:color="auto"/>
                            <w:bottom w:val="none" w:sz="0" w:space="0" w:color="auto"/>
                            <w:right w:val="none" w:sz="0" w:space="0" w:color="auto"/>
                          </w:divBdr>
                          <w:divsChild>
                            <w:div w:id="1056441003">
                              <w:marLeft w:val="0"/>
                              <w:marRight w:val="0"/>
                              <w:marTop w:val="0"/>
                              <w:marBottom w:val="0"/>
                              <w:divBdr>
                                <w:top w:val="none" w:sz="0" w:space="0" w:color="auto"/>
                                <w:left w:val="none" w:sz="0" w:space="0" w:color="auto"/>
                                <w:bottom w:val="single" w:sz="6" w:space="0" w:color="EAEAEA"/>
                                <w:right w:val="none" w:sz="0" w:space="0" w:color="auto"/>
                              </w:divBdr>
                              <w:divsChild>
                                <w:div w:id="923222396">
                                  <w:marLeft w:val="0"/>
                                  <w:marRight w:val="0"/>
                                  <w:marTop w:val="0"/>
                                  <w:marBottom w:val="0"/>
                                  <w:divBdr>
                                    <w:top w:val="none" w:sz="0" w:space="0" w:color="auto"/>
                                    <w:left w:val="none" w:sz="0" w:space="0" w:color="auto"/>
                                    <w:bottom w:val="none" w:sz="0" w:space="0" w:color="auto"/>
                                    <w:right w:val="none" w:sz="0" w:space="0" w:color="auto"/>
                                  </w:divBdr>
                                </w:div>
                                <w:div w:id="138159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273618">
                          <w:marLeft w:val="0"/>
                          <w:marRight w:val="0"/>
                          <w:marTop w:val="0"/>
                          <w:marBottom w:val="0"/>
                          <w:divBdr>
                            <w:top w:val="none" w:sz="0" w:space="0" w:color="auto"/>
                            <w:left w:val="none" w:sz="0" w:space="0" w:color="auto"/>
                            <w:bottom w:val="none" w:sz="0" w:space="0" w:color="auto"/>
                            <w:right w:val="none" w:sz="0" w:space="0" w:color="auto"/>
                          </w:divBdr>
                          <w:divsChild>
                            <w:div w:id="1939023858">
                              <w:marLeft w:val="0"/>
                              <w:marRight w:val="0"/>
                              <w:marTop w:val="0"/>
                              <w:marBottom w:val="0"/>
                              <w:divBdr>
                                <w:top w:val="none" w:sz="0" w:space="0" w:color="auto"/>
                                <w:left w:val="none" w:sz="0" w:space="0" w:color="auto"/>
                                <w:bottom w:val="single" w:sz="6" w:space="0" w:color="EAEAEA"/>
                                <w:right w:val="none" w:sz="0" w:space="0" w:color="auto"/>
                              </w:divBdr>
                              <w:divsChild>
                                <w:div w:id="289434384">
                                  <w:marLeft w:val="0"/>
                                  <w:marRight w:val="0"/>
                                  <w:marTop w:val="0"/>
                                  <w:marBottom w:val="0"/>
                                  <w:divBdr>
                                    <w:top w:val="none" w:sz="0" w:space="0" w:color="auto"/>
                                    <w:left w:val="none" w:sz="0" w:space="0" w:color="auto"/>
                                    <w:bottom w:val="none" w:sz="0" w:space="0" w:color="auto"/>
                                    <w:right w:val="none" w:sz="0" w:space="0" w:color="auto"/>
                                  </w:divBdr>
                                </w:div>
                                <w:div w:id="33935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021679">
                          <w:marLeft w:val="0"/>
                          <w:marRight w:val="0"/>
                          <w:marTop w:val="0"/>
                          <w:marBottom w:val="0"/>
                          <w:divBdr>
                            <w:top w:val="none" w:sz="0" w:space="0" w:color="auto"/>
                            <w:left w:val="none" w:sz="0" w:space="0" w:color="auto"/>
                            <w:bottom w:val="none" w:sz="0" w:space="0" w:color="auto"/>
                            <w:right w:val="none" w:sz="0" w:space="0" w:color="auto"/>
                          </w:divBdr>
                          <w:divsChild>
                            <w:div w:id="1919904719">
                              <w:marLeft w:val="0"/>
                              <w:marRight w:val="0"/>
                              <w:marTop w:val="0"/>
                              <w:marBottom w:val="0"/>
                              <w:divBdr>
                                <w:top w:val="none" w:sz="0" w:space="0" w:color="auto"/>
                                <w:left w:val="none" w:sz="0" w:space="0" w:color="auto"/>
                                <w:bottom w:val="single" w:sz="6" w:space="0" w:color="EAEAEA"/>
                                <w:right w:val="none" w:sz="0" w:space="0" w:color="auto"/>
                              </w:divBdr>
                              <w:divsChild>
                                <w:div w:id="493648194">
                                  <w:marLeft w:val="0"/>
                                  <w:marRight w:val="0"/>
                                  <w:marTop w:val="0"/>
                                  <w:marBottom w:val="0"/>
                                  <w:divBdr>
                                    <w:top w:val="none" w:sz="0" w:space="0" w:color="auto"/>
                                    <w:left w:val="none" w:sz="0" w:space="0" w:color="auto"/>
                                    <w:bottom w:val="none" w:sz="0" w:space="0" w:color="auto"/>
                                    <w:right w:val="none" w:sz="0" w:space="0" w:color="auto"/>
                                  </w:divBdr>
                                </w:div>
                                <w:div w:id="63760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925791">
                          <w:marLeft w:val="0"/>
                          <w:marRight w:val="0"/>
                          <w:marTop w:val="0"/>
                          <w:marBottom w:val="0"/>
                          <w:divBdr>
                            <w:top w:val="none" w:sz="0" w:space="0" w:color="auto"/>
                            <w:left w:val="none" w:sz="0" w:space="0" w:color="auto"/>
                            <w:bottom w:val="none" w:sz="0" w:space="0" w:color="auto"/>
                            <w:right w:val="none" w:sz="0" w:space="0" w:color="auto"/>
                          </w:divBdr>
                          <w:divsChild>
                            <w:div w:id="1986929886">
                              <w:marLeft w:val="0"/>
                              <w:marRight w:val="0"/>
                              <w:marTop w:val="0"/>
                              <w:marBottom w:val="0"/>
                              <w:divBdr>
                                <w:top w:val="none" w:sz="0" w:space="0" w:color="auto"/>
                                <w:left w:val="none" w:sz="0" w:space="0" w:color="auto"/>
                                <w:bottom w:val="single" w:sz="6" w:space="0" w:color="EAEAEA"/>
                                <w:right w:val="none" w:sz="0" w:space="0" w:color="auto"/>
                              </w:divBdr>
                              <w:divsChild>
                                <w:div w:id="74283199">
                                  <w:marLeft w:val="0"/>
                                  <w:marRight w:val="0"/>
                                  <w:marTop w:val="0"/>
                                  <w:marBottom w:val="0"/>
                                  <w:divBdr>
                                    <w:top w:val="none" w:sz="0" w:space="0" w:color="auto"/>
                                    <w:left w:val="none" w:sz="0" w:space="0" w:color="auto"/>
                                    <w:bottom w:val="none" w:sz="0" w:space="0" w:color="auto"/>
                                    <w:right w:val="none" w:sz="0" w:space="0" w:color="auto"/>
                                  </w:divBdr>
                                </w:div>
                                <w:div w:id="77825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684857">
                  <w:marLeft w:val="0"/>
                  <w:marRight w:val="0"/>
                  <w:marTop w:val="0"/>
                  <w:marBottom w:val="0"/>
                  <w:divBdr>
                    <w:top w:val="none" w:sz="0" w:space="0" w:color="auto"/>
                    <w:left w:val="none" w:sz="0" w:space="0" w:color="auto"/>
                    <w:bottom w:val="none" w:sz="0" w:space="0" w:color="auto"/>
                    <w:right w:val="none" w:sz="0" w:space="0" w:color="auto"/>
                  </w:divBdr>
                  <w:divsChild>
                    <w:div w:id="855388636">
                      <w:marLeft w:val="0"/>
                      <w:marRight w:val="0"/>
                      <w:marTop w:val="0"/>
                      <w:marBottom w:val="0"/>
                      <w:divBdr>
                        <w:top w:val="none" w:sz="0" w:space="0" w:color="auto"/>
                        <w:left w:val="none" w:sz="0" w:space="0" w:color="auto"/>
                        <w:bottom w:val="single" w:sz="6" w:space="0" w:color="777777"/>
                        <w:right w:val="none" w:sz="0" w:space="0" w:color="auto"/>
                      </w:divBdr>
                    </w:div>
                  </w:divsChild>
                </w:div>
                <w:div w:id="1605531699">
                  <w:marLeft w:val="0"/>
                  <w:marRight w:val="0"/>
                  <w:marTop w:val="0"/>
                  <w:marBottom w:val="0"/>
                  <w:divBdr>
                    <w:top w:val="none" w:sz="0" w:space="0" w:color="auto"/>
                    <w:left w:val="none" w:sz="0" w:space="0" w:color="auto"/>
                    <w:bottom w:val="none" w:sz="0" w:space="0" w:color="auto"/>
                    <w:right w:val="none" w:sz="0" w:space="0" w:color="auto"/>
                  </w:divBdr>
                  <w:divsChild>
                    <w:div w:id="1674919863">
                      <w:marLeft w:val="0"/>
                      <w:marRight w:val="0"/>
                      <w:marTop w:val="0"/>
                      <w:marBottom w:val="0"/>
                      <w:divBdr>
                        <w:top w:val="none" w:sz="0" w:space="0" w:color="auto"/>
                        <w:left w:val="none" w:sz="0" w:space="0" w:color="auto"/>
                        <w:bottom w:val="none" w:sz="0" w:space="0" w:color="auto"/>
                        <w:right w:val="none" w:sz="0" w:space="0" w:color="auto"/>
                      </w:divBdr>
                      <w:divsChild>
                        <w:div w:id="170877151">
                          <w:marLeft w:val="0"/>
                          <w:marRight w:val="0"/>
                          <w:marTop w:val="0"/>
                          <w:marBottom w:val="0"/>
                          <w:divBdr>
                            <w:top w:val="none" w:sz="0" w:space="0" w:color="auto"/>
                            <w:left w:val="none" w:sz="0" w:space="0" w:color="auto"/>
                            <w:bottom w:val="none" w:sz="0" w:space="0" w:color="auto"/>
                            <w:right w:val="none" w:sz="0" w:space="0" w:color="auto"/>
                          </w:divBdr>
                          <w:divsChild>
                            <w:div w:id="663512728">
                              <w:marLeft w:val="0"/>
                              <w:marRight w:val="0"/>
                              <w:marTop w:val="0"/>
                              <w:marBottom w:val="0"/>
                              <w:divBdr>
                                <w:top w:val="none" w:sz="0" w:space="0" w:color="auto"/>
                                <w:left w:val="none" w:sz="0" w:space="0" w:color="auto"/>
                                <w:bottom w:val="single" w:sz="6" w:space="0" w:color="EAEAEA"/>
                                <w:right w:val="none" w:sz="0" w:space="0" w:color="auto"/>
                              </w:divBdr>
                              <w:divsChild>
                                <w:div w:id="1001663340">
                                  <w:marLeft w:val="0"/>
                                  <w:marRight w:val="0"/>
                                  <w:marTop w:val="0"/>
                                  <w:marBottom w:val="0"/>
                                  <w:divBdr>
                                    <w:top w:val="none" w:sz="0" w:space="0" w:color="auto"/>
                                    <w:left w:val="none" w:sz="0" w:space="0" w:color="auto"/>
                                    <w:bottom w:val="none" w:sz="0" w:space="0" w:color="auto"/>
                                    <w:right w:val="none" w:sz="0" w:space="0" w:color="auto"/>
                                  </w:divBdr>
                                </w:div>
                                <w:div w:id="183305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56309">
                          <w:marLeft w:val="0"/>
                          <w:marRight w:val="0"/>
                          <w:marTop w:val="0"/>
                          <w:marBottom w:val="0"/>
                          <w:divBdr>
                            <w:top w:val="none" w:sz="0" w:space="0" w:color="auto"/>
                            <w:left w:val="none" w:sz="0" w:space="0" w:color="auto"/>
                            <w:bottom w:val="none" w:sz="0" w:space="0" w:color="auto"/>
                            <w:right w:val="none" w:sz="0" w:space="0" w:color="auto"/>
                          </w:divBdr>
                          <w:divsChild>
                            <w:div w:id="1709992338">
                              <w:marLeft w:val="0"/>
                              <w:marRight w:val="0"/>
                              <w:marTop w:val="0"/>
                              <w:marBottom w:val="0"/>
                              <w:divBdr>
                                <w:top w:val="none" w:sz="0" w:space="0" w:color="auto"/>
                                <w:left w:val="none" w:sz="0" w:space="0" w:color="auto"/>
                                <w:bottom w:val="single" w:sz="6" w:space="0" w:color="EAEAEA"/>
                                <w:right w:val="none" w:sz="0" w:space="0" w:color="auto"/>
                              </w:divBdr>
                              <w:divsChild>
                                <w:div w:id="160855038">
                                  <w:marLeft w:val="0"/>
                                  <w:marRight w:val="0"/>
                                  <w:marTop w:val="0"/>
                                  <w:marBottom w:val="0"/>
                                  <w:divBdr>
                                    <w:top w:val="none" w:sz="0" w:space="0" w:color="auto"/>
                                    <w:left w:val="none" w:sz="0" w:space="0" w:color="auto"/>
                                    <w:bottom w:val="none" w:sz="0" w:space="0" w:color="auto"/>
                                    <w:right w:val="none" w:sz="0" w:space="0" w:color="auto"/>
                                  </w:divBdr>
                                </w:div>
                                <w:div w:id="213825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60619">
                          <w:marLeft w:val="0"/>
                          <w:marRight w:val="0"/>
                          <w:marTop w:val="0"/>
                          <w:marBottom w:val="0"/>
                          <w:divBdr>
                            <w:top w:val="none" w:sz="0" w:space="0" w:color="auto"/>
                            <w:left w:val="none" w:sz="0" w:space="0" w:color="auto"/>
                            <w:bottom w:val="none" w:sz="0" w:space="0" w:color="auto"/>
                            <w:right w:val="none" w:sz="0" w:space="0" w:color="auto"/>
                          </w:divBdr>
                          <w:divsChild>
                            <w:div w:id="1489781603">
                              <w:marLeft w:val="0"/>
                              <w:marRight w:val="0"/>
                              <w:marTop w:val="0"/>
                              <w:marBottom w:val="0"/>
                              <w:divBdr>
                                <w:top w:val="none" w:sz="0" w:space="0" w:color="auto"/>
                                <w:left w:val="none" w:sz="0" w:space="0" w:color="auto"/>
                                <w:bottom w:val="single" w:sz="6" w:space="0" w:color="EAEAEA"/>
                                <w:right w:val="none" w:sz="0" w:space="0" w:color="auto"/>
                              </w:divBdr>
                              <w:divsChild>
                                <w:div w:id="169299992">
                                  <w:marLeft w:val="0"/>
                                  <w:marRight w:val="0"/>
                                  <w:marTop w:val="0"/>
                                  <w:marBottom w:val="0"/>
                                  <w:divBdr>
                                    <w:top w:val="none" w:sz="0" w:space="0" w:color="auto"/>
                                    <w:left w:val="none" w:sz="0" w:space="0" w:color="auto"/>
                                    <w:bottom w:val="none" w:sz="0" w:space="0" w:color="auto"/>
                                    <w:right w:val="none" w:sz="0" w:space="0" w:color="auto"/>
                                  </w:divBdr>
                                </w:div>
                                <w:div w:id="37828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179412">
                          <w:marLeft w:val="0"/>
                          <w:marRight w:val="0"/>
                          <w:marTop w:val="0"/>
                          <w:marBottom w:val="0"/>
                          <w:divBdr>
                            <w:top w:val="none" w:sz="0" w:space="0" w:color="auto"/>
                            <w:left w:val="none" w:sz="0" w:space="0" w:color="auto"/>
                            <w:bottom w:val="none" w:sz="0" w:space="0" w:color="auto"/>
                            <w:right w:val="none" w:sz="0" w:space="0" w:color="auto"/>
                          </w:divBdr>
                          <w:divsChild>
                            <w:div w:id="419375456">
                              <w:marLeft w:val="0"/>
                              <w:marRight w:val="0"/>
                              <w:marTop w:val="0"/>
                              <w:marBottom w:val="0"/>
                              <w:divBdr>
                                <w:top w:val="none" w:sz="0" w:space="0" w:color="auto"/>
                                <w:left w:val="none" w:sz="0" w:space="0" w:color="auto"/>
                                <w:bottom w:val="single" w:sz="6" w:space="0" w:color="EAEAEA"/>
                                <w:right w:val="none" w:sz="0" w:space="0" w:color="auto"/>
                              </w:divBdr>
                              <w:divsChild>
                                <w:div w:id="942423869">
                                  <w:marLeft w:val="0"/>
                                  <w:marRight w:val="0"/>
                                  <w:marTop w:val="0"/>
                                  <w:marBottom w:val="0"/>
                                  <w:divBdr>
                                    <w:top w:val="none" w:sz="0" w:space="0" w:color="auto"/>
                                    <w:left w:val="none" w:sz="0" w:space="0" w:color="auto"/>
                                    <w:bottom w:val="none" w:sz="0" w:space="0" w:color="auto"/>
                                    <w:right w:val="none" w:sz="0" w:space="0" w:color="auto"/>
                                  </w:divBdr>
                                </w:div>
                                <w:div w:id="187095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433606">
                  <w:marLeft w:val="0"/>
                  <w:marRight w:val="0"/>
                  <w:marTop w:val="0"/>
                  <w:marBottom w:val="0"/>
                  <w:divBdr>
                    <w:top w:val="none" w:sz="0" w:space="0" w:color="auto"/>
                    <w:left w:val="none" w:sz="0" w:space="0" w:color="auto"/>
                    <w:bottom w:val="none" w:sz="0" w:space="0" w:color="auto"/>
                    <w:right w:val="none" w:sz="0" w:space="0" w:color="auto"/>
                  </w:divBdr>
                  <w:divsChild>
                    <w:div w:id="296255063">
                      <w:marLeft w:val="0"/>
                      <w:marRight w:val="0"/>
                      <w:marTop w:val="0"/>
                      <w:marBottom w:val="0"/>
                      <w:divBdr>
                        <w:top w:val="none" w:sz="0" w:space="0" w:color="auto"/>
                        <w:left w:val="none" w:sz="0" w:space="0" w:color="auto"/>
                        <w:bottom w:val="none" w:sz="0" w:space="0" w:color="auto"/>
                        <w:right w:val="none" w:sz="0" w:space="0" w:color="auto"/>
                      </w:divBdr>
                      <w:divsChild>
                        <w:div w:id="489834321">
                          <w:marLeft w:val="0"/>
                          <w:marRight w:val="0"/>
                          <w:marTop w:val="0"/>
                          <w:marBottom w:val="0"/>
                          <w:divBdr>
                            <w:top w:val="none" w:sz="0" w:space="0" w:color="auto"/>
                            <w:left w:val="none" w:sz="0" w:space="0" w:color="auto"/>
                            <w:bottom w:val="none" w:sz="0" w:space="0" w:color="auto"/>
                            <w:right w:val="none" w:sz="0" w:space="0" w:color="auto"/>
                          </w:divBdr>
                          <w:divsChild>
                            <w:div w:id="1183283900">
                              <w:marLeft w:val="0"/>
                              <w:marRight w:val="0"/>
                              <w:marTop w:val="0"/>
                              <w:marBottom w:val="0"/>
                              <w:divBdr>
                                <w:top w:val="none" w:sz="0" w:space="0" w:color="auto"/>
                                <w:left w:val="none" w:sz="0" w:space="0" w:color="auto"/>
                                <w:bottom w:val="single" w:sz="6" w:space="0" w:color="EAEAEA"/>
                                <w:right w:val="none" w:sz="0" w:space="0" w:color="auto"/>
                              </w:divBdr>
                              <w:divsChild>
                                <w:div w:id="374887138">
                                  <w:marLeft w:val="0"/>
                                  <w:marRight w:val="0"/>
                                  <w:marTop w:val="0"/>
                                  <w:marBottom w:val="0"/>
                                  <w:divBdr>
                                    <w:top w:val="none" w:sz="0" w:space="0" w:color="auto"/>
                                    <w:left w:val="none" w:sz="0" w:space="0" w:color="auto"/>
                                    <w:bottom w:val="none" w:sz="0" w:space="0" w:color="auto"/>
                                    <w:right w:val="none" w:sz="0" w:space="0" w:color="auto"/>
                                  </w:divBdr>
                                </w:div>
                                <w:div w:id="93305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386240">
                          <w:marLeft w:val="0"/>
                          <w:marRight w:val="0"/>
                          <w:marTop w:val="0"/>
                          <w:marBottom w:val="0"/>
                          <w:divBdr>
                            <w:top w:val="none" w:sz="0" w:space="0" w:color="auto"/>
                            <w:left w:val="none" w:sz="0" w:space="0" w:color="auto"/>
                            <w:bottom w:val="none" w:sz="0" w:space="0" w:color="auto"/>
                            <w:right w:val="none" w:sz="0" w:space="0" w:color="auto"/>
                          </w:divBdr>
                          <w:divsChild>
                            <w:div w:id="1297251915">
                              <w:marLeft w:val="0"/>
                              <w:marRight w:val="0"/>
                              <w:marTop w:val="0"/>
                              <w:marBottom w:val="0"/>
                              <w:divBdr>
                                <w:top w:val="none" w:sz="0" w:space="0" w:color="auto"/>
                                <w:left w:val="none" w:sz="0" w:space="0" w:color="auto"/>
                                <w:bottom w:val="single" w:sz="6" w:space="0" w:color="EAEAEA"/>
                                <w:right w:val="none" w:sz="0" w:space="0" w:color="auto"/>
                              </w:divBdr>
                              <w:divsChild>
                                <w:div w:id="1036807041">
                                  <w:marLeft w:val="0"/>
                                  <w:marRight w:val="0"/>
                                  <w:marTop w:val="0"/>
                                  <w:marBottom w:val="0"/>
                                  <w:divBdr>
                                    <w:top w:val="none" w:sz="0" w:space="0" w:color="auto"/>
                                    <w:left w:val="none" w:sz="0" w:space="0" w:color="auto"/>
                                    <w:bottom w:val="none" w:sz="0" w:space="0" w:color="auto"/>
                                    <w:right w:val="none" w:sz="0" w:space="0" w:color="auto"/>
                                  </w:divBdr>
                                </w:div>
                                <w:div w:id="117653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09060">
                          <w:marLeft w:val="0"/>
                          <w:marRight w:val="0"/>
                          <w:marTop w:val="0"/>
                          <w:marBottom w:val="0"/>
                          <w:divBdr>
                            <w:top w:val="none" w:sz="0" w:space="0" w:color="auto"/>
                            <w:left w:val="none" w:sz="0" w:space="0" w:color="auto"/>
                            <w:bottom w:val="none" w:sz="0" w:space="0" w:color="auto"/>
                            <w:right w:val="none" w:sz="0" w:space="0" w:color="auto"/>
                          </w:divBdr>
                          <w:divsChild>
                            <w:div w:id="587693123">
                              <w:marLeft w:val="0"/>
                              <w:marRight w:val="0"/>
                              <w:marTop w:val="0"/>
                              <w:marBottom w:val="0"/>
                              <w:divBdr>
                                <w:top w:val="none" w:sz="0" w:space="0" w:color="auto"/>
                                <w:left w:val="none" w:sz="0" w:space="0" w:color="auto"/>
                                <w:bottom w:val="single" w:sz="6" w:space="0" w:color="EAEAEA"/>
                                <w:right w:val="none" w:sz="0" w:space="0" w:color="auto"/>
                              </w:divBdr>
                              <w:divsChild>
                                <w:div w:id="983049705">
                                  <w:marLeft w:val="0"/>
                                  <w:marRight w:val="0"/>
                                  <w:marTop w:val="0"/>
                                  <w:marBottom w:val="0"/>
                                  <w:divBdr>
                                    <w:top w:val="none" w:sz="0" w:space="0" w:color="auto"/>
                                    <w:left w:val="none" w:sz="0" w:space="0" w:color="auto"/>
                                    <w:bottom w:val="none" w:sz="0" w:space="0" w:color="auto"/>
                                    <w:right w:val="none" w:sz="0" w:space="0" w:color="auto"/>
                                  </w:divBdr>
                                </w:div>
                                <w:div w:id="173273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464541">
                  <w:marLeft w:val="0"/>
                  <w:marRight w:val="0"/>
                  <w:marTop w:val="0"/>
                  <w:marBottom w:val="0"/>
                  <w:divBdr>
                    <w:top w:val="none" w:sz="0" w:space="0" w:color="auto"/>
                    <w:left w:val="none" w:sz="0" w:space="0" w:color="auto"/>
                    <w:bottom w:val="none" w:sz="0" w:space="0" w:color="auto"/>
                    <w:right w:val="none" w:sz="0" w:space="0" w:color="auto"/>
                  </w:divBdr>
                  <w:divsChild>
                    <w:div w:id="252783905">
                      <w:marLeft w:val="0"/>
                      <w:marRight w:val="0"/>
                      <w:marTop w:val="0"/>
                      <w:marBottom w:val="0"/>
                      <w:divBdr>
                        <w:top w:val="none" w:sz="0" w:space="0" w:color="auto"/>
                        <w:left w:val="none" w:sz="0" w:space="0" w:color="auto"/>
                        <w:bottom w:val="none" w:sz="0" w:space="0" w:color="auto"/>
                        <w:right w:val="none" w:sz="0" w:space="0" w:color="auto"/>
                      </w:divBdr>
                      <w:divsChild>
                        <w:div w:id="10886765">
                          <w:marLeft w:val="0"/>
                          <w:marRight w:val="0"/>
                          <w:marTop w:val="0"/>
                          <w:marBottom w:val="0"/>
                          <w:divBdr>
                            <w:top w:val="none" w:sz="0" w:space="0" w:color="auto"/>
                            <w:left w:val="none" w:sz="0" w:space="0" w:color="auto"/>
                            <w:bottom w:val="none" w:sz="0" w:space="0" w:color="auto"/>
                            <w:right w:val="none" w:sz="0" w:space="0" w:color="auto"/>
                          </w:divBdr>
                          <w:divsChild>
                            <w:div w:id="1247106718">
                              <w:marLeft w:val="0"/>
                              <w:marRight w:val="0"/>
                              <w:marTop w:val="0"/>
                              <w:marBottom w:val="0"/>
                              <w:divBdr>
                                <w:top w:val="none" w:sz="0" w:space="0" w:color="auto"/>
                                <w:left w:val="none" w:sz="0" w:space="0" w:color="auto"/>
                                <w:bottom w:val="single" w:sz="6" w:space="0" w:color="EAEAEA"/>
                                <w:right w:val="none" w:sz="0" w:space="0" w:color="auto"/>
                              </w:divBdr>
                              <w:divsChild>
                                <w:div w:id="1294140325">
                                  <w:marLeft w:val="0"/>
                                  <w:marRight w:val="0"/>
                                  <w:marTop w:val="0"/>
                                  <w:marBottom w:val="0"/>
                                  <w:divBdr>
                                    <w:top w:val="none" w:sz="0" w:space="0" w:color="auto"/>
                                    <w:left w:val="none" w:sz="0" w:space="0" w:color="auto"/>
                                    <w:bottom w:val="none" w:sz="0" w:space="0" w:color="auto"/>
                                    <w:right w:val="none" w:sz="0" w:space="0" w:color="auto"/>
                                  </w:divBdr>
                                </w:div>
                                <w:div w:id="172563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75848">
                          <w:marLeft w:val="0"/>
                          <w:marRight w:val="0"/>
                          <w:marTop w:val="0"/>
                          <w:marBottom w:val="0"/>
                          <w:divBdr>
                            <w:top w:val="none" w:sz="0" w:space="0" w:color="auto"/>
                            <w:left w:val="none" w:sz="0" w:space="0" w:color="auto"/>
                            <w:bottom w:val="none" w:sz="0" w:space="0" w:color="auto"/>
                            <w:right w:val="none" w:sz="0" w:space="0" w:color="auto"/>
                          </w:divBdr>
                          <w:divsChild>
                            <w:div w:id="241112579">
                              <w:marLeft w:val="0"/>
                              <w:marRight w:val="0"/>
                              <w:marTop w:val="0"/>
                              <w:marBottom w:val="0"/>
                              <w:divBdr>
                                <w:top w:val="none" w:sz="0" w:space="0" w:color="auto"/>
                                <w:left w:val="none" w:sz="0" w:space="0" w:color="auto"/>
                                <w:bottom w:val="single" w:sz="6" w:space="0" w:color="EAEAEA"/>
                                <w:right w:val="none" w:sz="0" w:space="0" w:color="auto"/>
                              </w:divBdr>
                              <w:divsChild>
                                <w:div w:id="1140343104">
                                  <w:marLeft w:val="0"/>
                                  <w:marRight w:val="0"/>
                                  <w:marTop w:val="0"/>
                                  <w:marBottom w:val="0"/>
                                  <w:divBdr>
                                    <w:top w:val="none" w:sz="0" w:space="0" w:color="auto"/>
                                    <w:left w:val="none" w:sz="0" w:space="0" w:color="auto"/>
                                    <w:bottom w:val="none" w:sz="0" w:space="0" w:color="auto"/>
                                    <w:right w:val="none" w:sz="0" w:space="0" w:color="auto"/>
                                  </w:divBdr>
                                </w:div>
                                <w:div w:id="121650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23309">
                          <w:marLeft w:val="0"/>
                          <w:marRight w:val="0"/>
                          <w:marTop w:val="0"/>
                          <w:marBottom w:val="0"/>
                          <w:divBdr>
                            <w:top w:val="none" w:sz="0" w:space="0" w:color="auto"/>
                            <w:left w:val="none" w:sz="0" w:space="0" w:color="auto"/>
                            <w:bottom w:val="none" w:sz="0" w:space="0" w:color="auto"/>
                            <w:right w:val="none" w:sz="0" w:space="0" w:color="auto"/>
                          </w:divBdr>
                          <w:divsChild>
                            <w:div w:id="1451558195">
                              <w:marLeft w:val="0"/>
                              <w:marRight w:val="0"/>
                              <w:marTop w:val="0"/>
                              <w:marBottom w:val="0"/>
                              <w:divBdr>
                                <w:top w:val="none" w:sz="0" w:space="0" w:color="auto"/>
                                <w:left w:val="none" w:sz="0" w:space="0" w:color="auto"/>
                                <w:bottom w:val="single" w:sz="6" w:space="0" w:color="EAEAEA"/>
                                <w:right w:val="none" w:sz="0" w:space="0" w:color="auto"/>
                              </w:divBdr>
                              <w:divsChild>
                                <w:div w:id="90053658">
                                  <w:marLeft w:val="0"/>
                                  <w:marRight w:val="0"/>
                                  <w:marTop w:val="0"/>
                                  <w:marBottom w:val="0"/>
                                  <w:divBdr>
                                    <w:top w:val="none" w:sz="0" w:space="0" w:color="auto"/>
                                    <w:left w:val="none" w:sz="0" w:space="0" w:color="auto"/>
                                    <w:bottom w:val="none" w:sz="0" w:space="0" w:color="auto"/>
                                    <w:right w:val="none" w:sz="0" w:space="0" w:color="auto"/>
                                  </w:divBdr>
                                </w:div>
                                <w:div w:id="41074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03777">
                          <w:marLeft w:val="0"/>
                          <w:marRight w:val="0"/>
                          <w:marTop w:val="0"/>
                          <w:marBottom w:val="0"/>
                          <w:divBdr>
                            <w:top w:val="none" w:sz="0" w:space="0" w:color="auto"/>
                            <w:left w:val="none" w:sz="0" w:space="0" w:color="auto"/>
                            <w:bottom w:val="none" w:sz="0" w:space="0" w:color="auto"/>
                            <w:right w:val="none" w:sz="0" w:space="0" w:color="auto"/>
                          </w:divBdr>
                          <w:divsChild>
                            <w:div w:id="689064241">
                              <w:marLeft w:val="0"/>
                              <w:marRight w:val="0"/>
                              <w:marTop w:val="0"/>
                              <w:marBottom w:val="0"/>
                              <w:divBdr>
                                <w:top w:val="none" w:sz="0" w:space="0" w:color="auto"/>
                                <w:left w:val="none" w:sz="0" w:space="0" w:color="auto"/>
                                <w:bottom w:val="single" w:sz="6" w:space="0" w:color="EAEAEA"/>
                                <w:right w:val="none" w:sz="0" w:space="0" w:color="auto"/>
                              </w:divBdr>
                              <w:divsChild>
                                <w:div w:id="166335146">
                                  <w:marLeft w:val="0"/>
                                  <w:marRight w:val="0"/>
                                  <w:marTop w:val="0"/>
                                  <w:marBottom w:val="0"/>
                                  <w:divBdr>
                                    <w:top w:val="none" w:sz="0" w:space="0" w:color="auto"/>
                                    <w:left w:val="none" w:sz="0" w:space="0" w:color="auto"/>
                                    <w:bottom w:val="none" w:sz="0" w:space="0" w:color="auto"/>
                                    <w:right w:val="none" w:sz="0" w:space="0" w:color="auto"/>
                                  </w:divBdr>
                                </w:div>
                                <w:div w:id="41170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175673">
                          <w:marLeft w:val="0"/>
                          <w:marRight w:val="0"/>
                          <w:marTop w:val="0"/>
                          <w:marBottom w:val="0"/>
                          <w:divBdr>
                            <w:top w:val="none" w:sz="0" w:space="0" w:color="auto"/>
                            <w:left w:val="none" w:sz="0" w:space="0" w:color="auto"/>
                            <w:bottom w:val="none" w:sz="0" w:space="0" w:color="auto"/>
                            <w:right w:val="none" w:sz="0" w:space="0" w:color="auto"/>
                          </w:divBdr>
                          <w:divsChild>
                            <w:div w:id="327902926">
                              <w:marLeft w:val="0"/>
                              <w:marRight w:val="0"/>
                              <w:marTop w:val="0"/>
                              <w:marBottom w:val="0"/>
                              <w:divBdr>
                                <w:top w:val="none" w:sz="0" w:space="0" w:color="auto"/>
                                <w:left w:val="none" w:sz="0" w:space="0" w:color="auto"/>
                                <w:bottom w:val="single" w:sz="6" w:space="0" w:color="EAEAEA"/>
                                <w:right w:val="none" w:sz="0" w:space="0" w:color="auto"/>
                              </w:divBdr>
                              <w:divsChild>
                                <w:div w:id="1575512231">
                                  <w:marLeft w:val="0"/>
                                  <w:marRight w:val="0"/>
                                  <w:marTop w:val="0"/>
                                  <w:marBottom w:val="0"/>
                                  <w:divBdr>
                                    <w:top w:val="none" w:sz="0" w:space="0" w:color="auto"/>
                                    <w:left w:val="none" w:sz="0" w:space="0" w:color="auto"/>
                                    <w:bottom w:val="none" w:sz="0" w:space="0" w:color="auto"/>
                                    <w:right w:val="none" w:sz="0" w:space="0" w:color="auto"/>
                                  </w:divBdr>
                                </w:div>
                                <w:div w:id="186616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135679">
                          <w:marLeft w:val="0"/>
                          <w:marRight w:val="0"/>
                          <w:marTop w:val="0"/>
                          <w:marBottom w:val="0"/>
                          <w:divBdr>
                            <w:top w:val="none" w:sz="0" w:space="0" w:color="auto"/>
                            <w:left w:val="none" w:sz="0" w:space="0" w:color="auto"/>
                            <w:bottom w:val="none" w:sz="0" w:space="0" w:color="auto"/>
                            <w:right w:val="none" w:sz="0" w:space="0" w:color="auto"/>
                          </w:divBdr>
                          <w:divsChild>
                            <w:div w:id="2109307139">
                              <w:marLeft w:val="0"/>
                              <w:marRight w:val="0"/>
                              <w:marTop w:val="0"/>
                              <w:marBottom w:val="0"/>
                              <w:divBdr>
                                <w:top w:val="none" w:sz="0" w:space="0" w:color="auto"/>
                                <w:left w:val="none" w:sz="0" w:space="0" w:color="auto"/>
                                <w:bottom w:val="single" w:sz="6" w:space="0" w:color="EAEAEA"/>
                                <w:right w:val="none" w:sz="0" w:space="0" w:color="auto"/>
                              </w:divBdr>
                              <w:divsChild>
                                <w:div w:id="261180982">
                                  <w:marLeft w:val="0"/>
                                  <w:marRight w:val="0"/>
                                  <w:marTop w:val="0"/>
                                  <w:marBottom w:val="0"/>
                                  <w:divBdr>
                                    <w:top w:val="none" w:sz="0" w:space="0" w:color="auto"/>
                                    <w:left w:val="none" w:sz="0" w:space="0" w:color="auto"/>
                                    <w:bottom w:val="none" w:sz="0" w:space="0" w:color="auto"/>
                                    <w:right w:val="none" w:sz="0" w:space="0" w:color="auto"/>
                                  </w:divBdr>
                                </w:div>
                                <w:div w:id="142731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095644">
                          <w:marLeft w:val="0"/>
                          <w:marRight w:val="0"/>
                          <w:marTop w:val="0"/>
                          <w:marBottom w:val="0"/>
                          <w:divBdr>
                            <w:top w:val="none" w:sz="0" w:space="0" w:color="auto"/>
                            <w:left w:val="none" w:sz="0" w:space="0" w:color="auto"/>
                            <w:bottom w:val="none" w:sz="0" w:space="0" w:color="auto"/>
                            <w:right w:val="none" w:sz="0" w:space="0" w:color="auto"/>
                          </w:divBdr>
                          <w:divsChild>
                            <w:div w:id="1419211488">
                              <w:marLeft w:val="0"/>
                              <w:marRight w:val="0"/>
                              <w:marTop w:val="0"/>
                              <w:marBottom w:val="0"/>
                              <w:divBdr>
                                <w:top w:val="none" w:sz="0" w:space="0" w:color="auto"/>
                                <w:left w:val="none" w:sz="0" w:space="0" w:color="auto"/>
                                <w:bottom w:val="single" w:sz="6" w:space="0" w:color="EAEAEA"/>
                                <w:right w:val="none" w:sz="0" w:space="0" w:color="auto"/>
                              </w:divBdr>
                              <w:divsChild>
                                <w:div w:id="298726929">
                                  <w:marLeft w:val="0"/>
                                  <w:marRight w:val="0"/>
                                  <w:marTop w:val="0"/>
                                  <w:marBottom w:val="0"/>
                                  <w:divBdr>
                                    <w:top w:val="none" w:sz="0" w:space="0" w:color="auto"/>
                                    <w:left w:val="none" w:sz="0" w:space="0" w:color="auto"/>
                                    <w:bottom w:val="none" w:sz="0" w:space="0" w:color="auto"/>
                                    <w:right w:val="none" w:sz="0" w:space="0" w:color="auto"/>
                                  </w:divBdr>
                                </w:div>
                                <w:div w:id="194703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938915">
                          <w:marLeft w:val="0"/>
                          <w:marRight w:val="0"/>
                          <w:marTop w:val="0"/>
                          <w:marBottom w:val="0"/>
                          <w:divBdr>
                            <w:top w:val="none" w:sz="0" w:space="0" w:color="auto"/>
                            <w:left w:val="none" w:sz="0" w:space="0" w:color="auto"/>
                            <w:bottom w:val="none" w:sz="0" w:space="0" w:color="auto"/>
                            <w:right w:val="none" w:sz="0" w:space="0" w:color="auto"/>
                          </w:divBdr>
                          <w:divsChild>
                            <w:div w:id="1544977815">
                              <w:marLeft w:val="0"/>
                              <w:marRight w:val="0"/>
                              <w:marTop w:val="0"/>
                              <w:marBottom w:val="0"/>
                              <w:divBdr>
                                <w:top w:val="none" w:sz="0" w:space="0" w:color="auto"/>
                                <w:left w:val="none" w:sz="0" w:space="0" w:color="auto"/>
                                <w:bottom w:val="single" w:sz="6" w:space="0" w:color="EAEAEA"/>
                                <w:right w:val="none" w:sz="0" w:space="0" w:color="auto"/>
                              </w:divBdr>
                              <w:divsChild>
                                <w:div w:id="1744377107">
                                  <w:marLeft w:val="0"/>
                                  <w:marRight w:val="0"/>
                                  <w:marTop w:val="0"/>
                                  <w:marBottom w:val="0"/>
                                  <w:divBdr>
                                    <w:top w:val="none" w:sz="0" w:space="0" w:color="auto"/>
                                    <w:left w:val="none" w:sz="0" w:space="0" w:color="auto"/>
                                    <w:bottom w:val="none" w:sz="0" w:space="0" w:color="auto"/>
                                    <w:right w:val="none" w:sz="0" w:space="0" w:color="auto"/>
                                  </w:divBdr>
                                </w:div>
                                <w:div w:id="202474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44560">
                          <w:marLeft w:val="0"/>
                          <w:marRight w:val="0"/>
                          <w:marTop w:val="0"/>
                          <w:marBottom w:val="0"/>
                          <w:divBdr>
                            <w:top w:val="none" w:sz="0" w:space="0" w:color="auto"/>
                            <w:left w:val="none" w:sz="0" w:space="0" w:color="auto"/>
                            <w:bottom w:val="none" w:sz="0" w:space="0" w:color="auto"/>
                            <w:right w:val="none" w:sz="0" w:space="0" w:color="auto"/>
                          </w:divBdr>
                          <w:divsChild>
                            <w:div w:id="873078815">
                              <w:marLeft w:val="0"/>
                              <w:marRight w:val="0"/>
                              <w:marTop w:val="0"/>
                              <w:marBottom w:val="0"/>
                              <w:divBdr>
                                <w:top w:val="none" w:sz="0" w:space="0" w:color="auto"/>
                                <w:left w:val="none" w:sz="0" w:space="0" w:color="auto"/>
                                <w:bottom w:val="single" w:sz="6" w:space="0" w:color="EAEAEA"/>
                                <w:right w:val="none" w:sz="0" w:space="0" w:color="auto"/>
                              </w:divBdr>
                              <w:divsChild>
                                <w:div w:id="872033907">
                                  <w:marLeft w:val="0"/>
                                  <w:marRight w:val="0"/>
                                  <w:marTop w:val="0"/>
                                  <w:marBottom w:val="0"/>
                                  <w:divBdr>
                                    <w:top w:val="none" w:sz="0" w:space="0" w:color="auto"/>
                                    <w:left w:val="none" w:sz="0" w:space="0" w:color="auto"/>
                                    <w:bottom w:val="none" w:sz="0" w:space="0" w:color="auto"/>
                                    <w:right w:val="none" w:sz="0" w:space="0" w:color="auto"/>
                                  </w:divBdr>
                                </w:div>
                                <w:div w:id="12570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9746">
                          <w:marLeft w:val="0"/>
                          <w:marRight w:val="0"/>
                          <w:marTop w:val="0"/>
                          <w:marBottom w:val="0"/>
                          <w:divBdr>
                            <w:top w:val="none" w:sz="0" w:space="0" w:color="auto"/>
                            <w:left w:val="none" w:sz="0" w:space="0" w:color="auto"/>
                            <w:bottom w:val="none" w:sz="0" w:space="0" w:color="auto"/>
                            <w:right w:val="none" w:sz="0" w:space="0" w:color="auto"/>
                          </w:divBdr>
                          <w:divsChild>
                            <w:div w:id="1451851267">
                              <w:marLeft w:val="0"/>
                              <w:marRight w:val="0"/>
                              <w:marTop w:val="0"/>
                              <w:marBottom w:val="0"/>
                              <w:divBdr>
                                <w:top w:val="none" w:sz="0" w:space="0" w:color="auto"/>
                                <w:left w:val="none" w:sz="0" w:space="0" w:color="auto"/>
                                <w:bottom w:val="single" w:sz="6" w:space="0" w:color="EAEAEA"/>
                                <w:right w:val="none" w:sz="0" w:space="0" w:color="auto"/>
                              </w:divBdr>
                              <w:divsChild>
                                <w:div w:id="433943032">
                                  <w:marLeft w:val="0"/>
                                  <w:marRight w:val="0"/>
                                  <w:marTop w:val="0"/>
                                  <w:marBottom w:val="0"/>
                                  <w:divBdr>
                                    <w:top w:val="none" w:sz="0" w:space="0" w:color="auto"/>
                                    <w:left w:val="none" w:sz="0" w:space="0" w:color="auto"/>
                                    <w:bottom w:val="none" w:sz="0" w:space="0" w:color="auto"/>
                                    <w:right w:val="none" w:sz="0" w:space="0" w:color="auto"/>
                                  </w:divBdr>
                                </w:div>
                                <w:div w:id="203072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607662">
                          <w:marLeft w:val="0"/>
                          <w:marRight w:val="0"/>
                          <w:marTop w:val="0"/>
                          <w:marBottom w:val="0"/>
                          <w:divBdr>
                            <w:top w:val="none" w:sz="0" w:space="0" w:color="auto"/>
                            <w:left w:val="none" w:sz="0" w:space="0" w:color="auto"/>
                            <w:bottom w:val="none" w:sz="0" w:space="0" w:color="auto"/>
                            <w:right w:val="none" w:sz="0" w:space="0" w:color="auto"/>
                          </w:divBdr>
                          <w:divsChild>
                            <w:div w:id="304437787">
                              <w:marLeft w:val="0"/>
                              <w:marRight w:val="0"/>
                              <w:marTop w:val="0"/>
                              <w:marBottom w:val="0"/>
                              <w:divBdr>
                                <w:top w:val="none" w:sz="0" w:space="0" w:color="auto"/>
                                <w:left w:val="none" w:sz="0" w:space="0" w:color="auto"/>
                                <w:bottom w:val="single" w:sz="6" w:space="0" w:color="EAEAEA"/>
                                <w:right w:val="none" w:sz="0" w:space="0" w:color="auto"/>
                              </w:divBdr>
                              <w:divsChild>
                                <w:div w:id="769400628">
                                  <w:marLeft w:val="0"/>
                                  <w:marRight w:val="0"/>
                                  <w:marTop w:val="0"/>
                                  <w:marBottom w:val="0"/>
                                  <w:divBdr>
                                    <w:top w:val="none" w:sz="0" w:space="0" w:color="auto"/>
                                    <w:left w:val="none" w:sz="0" w:space="0" w:color="auto"/>
                                    <w:bottom w:val="none" w:sz="0" w:space="0" w:color="auto"/>
                                    <w:right w:val="none" w:sz="0" w:space="0" w:color="auto"/>
                                  </w:divBdr>
                                </w:div>
                                <w:div w:id="200739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834149">
                  <w:marLeft w:val="0"/>
                  <w:marRight w:val="0"/>
                  <w:marTop w:val="0"/>
                  <w:marBottom w:val="0"/>
                  <w:divBdr>
                    <w:top w:val="none" w:sz="0" w:space="0" w:color="auto"/>
                    <w:left w:val="none" w:sz="0" w:space="0" w:color="auto"/>
                    <w:bottom w:val="none" w:sz="0" w:space="0" w:color="auto"/>
                    <w:right w:val="none" w:sz="0" w:space="0" w:color="auto"/>
                  </w:divBdr>
                  <w:divsChild>
                    <w:div w:id="1471165320">
                      <w:marLeft w:val="0"/>
                      <w:marRight w:val="0"/>
                      <w:marTop w:val="0"/>
                      <w:marBottom w:val="0"/>
                      <w:divBdr>
                        <w:top w:val="none" w:sz="0" w:space="0" w:color="auto"/>
                        <w:left w:val="none" w:sz="0" w:space="0" w:color="auto"/>
                        <w:bottom w:val="none" w:sz="0" w:space="0" w:color="auto"/>
                        <w:right w:val="none" w:sz="0" w:space="0" w:color="auto"/>
                      </w:divBdr>
                      <w:divsChild>
                        <w:div w:id="537668144">
                          <w:marLeft w:val="0"/>
                          <w:marRight w:val="0"/>
                          <w:marTop w:val="0"/>
                          <w:marBottom w:val="0"/>
                          <w:divBdr>
                            <w:top w:val="none" w:sz="0" w:space="0" w:color="auto"/>
                            <w:left w:val="none" w:sz="0" w:space="0" w:color="auto"/>
                            <w:bottom w:val="none" w:sz="0" w:space="0" w:color="auto"/>
                            <w:right w:val="none" w:sz="0" w:space="0" w:color="auto"/>
                          </w:divBdr>
                          <w:divsChild>
                            <w:div w:id="2000428495">
                              <w:marLeft w:val="0"/>
                              <w:marRight w:val="0"/>
                              <w:marTop w:val="0"/>
                              <w:marBottom w:val="0"/>
                              <w:divBdr>
                                <w:top w:val="none" w:sz="0" w:space="0" w:color="auto"/>
                                <w:left w:val="none" w:sz="0" w:space="0" w:color="auto"/>
                                <w:bottom w:val="single" w:sz="6" w:space="0" w:color="EAEAEA"/>
                                <w:right w:val="none" w:sz="0" w:space="0" w:color="auto"/>
                              </w:divBdr>
                              <w:divsChild>
                                <w:div w:id="1913657272">
                                  <w:marLeft w:val="0"/>
                                  <w:marRight w:val="0"/>
                                  <w:marTop w:val="0"/>
                                  <w:marBottom w:val="0"/>
                                  <w:divBdr>
                                    <w:top w:val="none" w:sz="0" w:space="0" w:color="auto"/>
                                    <w:left w:val="none" w:sz="0" w:space="0" w:color="auto"/>
                                    <w:bottom w:val="none" w:sz="0" w:space="0" w:color="auto"/>
                                    <w:right w:val="none" w:sz="0" w:space="0" w:color="auto"/>
                                  </w:divBdr>
                                </w:div>
                                <w:div w:id="200894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682416">
                          <w:marLeft w:val="0"/>
                          <w:marRight w:val="0"/>
                          <w:marTop w:val="0"/>
                          <w:marBottom w:val="0"/>
                          <w:divBdr>
                            <w:top w:val="none" w:sz="0" w:space="0" w:color="auto"/>
                            <w:left w:val="none" w:sz="0" w:space="0" w:color="auto"/>
                            <w:bottom w:val="none" w:sz="0" w:space="0" w:color="auto"/>
                            <w:right w:val="none" w:sz="0" w:space="0" w:color="auto"/>
                          </w:divBdr>
                          <w:divsChild>
                            <w:div w:id="2139450464">
                              <w:marLeft w:val="0"/>
                              <w:marRight w:val="0"/>
                              <w:marTop w:val="0"/>
                              <w:marBottom w:val="0"/>
                              <w:divBdr>
                                <w:top w:val="none" w:sz="0" w:space="0" w:color="auto"/>
                                <w:left w:val="none" w:sz="0" w:space="0" w:color="auto"/>
                                <w:bottom w:val="single" w:sz="6" w:space="0" w:color="EAEAEA"/>
                                <w:right w:val="none" w:sz="0" w:space="0" w:color="auto"/>
                              </w:divBdr>
                              <w:divsChild>
                                <w:div w:id="782959132">
                                  <w:marLeft w:val="0"/>
                                  <w:marRight w:val="0"/>
                                  <w:marTop w:val="0"/>
                                  <w:marBottom w:val="0"/>
                                  <w:divBdr>
                                    <w:top w:val="none" w:sz="0" w:space="0" w:color="auto"/>
                                    <w:left w:val="none" w:sz="0" w:space="0" w:color="auto"/>
                                    <w:bottom w:val="none" w:sz="0" w:space="0" w:color="auto"/>
                                    <w:right w:val="none" w:sz="0" w:space="0" w:color="auto"/>
                                  </w:divBdr>
                                </w:div>
                                <w:div w:id="196149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920703">
                          <w:marLeft w:val="0"/>
                          <w:marRight w:val="0"/>
                          <w:marTop w:val="0"/>
                          <w:marBottom w:val="0"/>
                          <w:divBdr>
                            <w:top w:val="none" w:sz="0" w:space="0" w:color="auto"/>
                            <w:left w:val="none" w:sz="0" w:space="0" w:color="auto"/>
                            <w:bottom w:val="none" w:sz="0" w:space="0" w:color="auto"/>
                            <w:right w:val="none" w:sz="0" w:space="0" w:color="auto"/>
                          </w:divBdr>
                          <w:divsChild>
                            <w:div w:id="457988975">
                              <w:marLeft w:val="0"/>
                              <w:marRight w:val="0"/>
                              <w:marTop w:val="0"/>
                              <w:marBottom w:val="0"/>
                              <w:divBdr>
                                <w:top w:val="none" w:sz="0" w:space="0" w:color="auto"/>
                                <w:left w:val="none" w:sz="0" w:space="0" w:color="auto"/>
                                <w:bottom w:val="single" w:sz="6" w:space="0" w:color="EAEAEA"/>
                                <w:right w:val="none" w:sz="0" w:space="0" w:color="auto"/>
                              </w:divBdr>
                              <w:divsChild>
                                <w:div w:id="1077702349">
                                  <w:marLeft w:val="0"/>
                                  <w:marRight w:val="0"/>
                                  <w:marTop w:val="0"/>
                                  <w:marBottom w:val="0"/>
                                  <w:divBdr>
                                    <w:top w:val="none" w:sz="0" w:space="0" w:color="auto"/>
                                    <w:left w:val="none" w:sz="0" w:space="0" w:color="auto"/>
                                    <w:bottom w:val="none" w:sz="0" w:space="0" w:color="auto"/>
                                    <w:right w:val="none" w:sz="0" w:space="0" w:color="auto"/>
                                  </w:divBdr>
                                </w:div>
                                <w:div w:id="164804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522937">
                          <w:marLeft w:val="0"/>
                          <w:marRight w:val="0"/>
                          <w:marTop w:val="0"/>
                          <w:marBottom w:val="0"/>
                          <w:divBdr>
                            <w:top w:val="none" w:sz="0" w:space="0" w:color="auto"/>
                            <w:left w:val="none" w:sz="0" w:space="0" w:color="auto"/>
                            <w:bottom w:val="none" w:sz="0" w:space="0" w:color="auto"/>
                            <w:right w:val="none" w:sz="0" w:space="0" w:color="auto"/>
                          </w:divBdr>
                          <w:divsChild>
                            <w:div w:id="468935636">
                              <w:marLeft w:val="0"/>
                              <w:marRight w:val="0"/>
                              <w:marTop w:val="0"/>
                              <w:marBottom w:val="0"/>
                              <w:divBdr>
                                <w:top w:val="none" w:sz="0" w:space="0" w:color="auto"/>
                                <w:left w:val="none" w:sz="0" w:space="0" w:color="auto"/>
                                <w:bottom w:val="single" w:sz="6" w:space="0" w:color="EAEAEA"/>
                                <w:right w:val="none" w:sz="0" w:space="0" w:color="auto"/>
                              </w:divBdr>
                              <w:divsChild>
                                <w:div w:id="843975875">
                                  <w:marLeft w:val="0"/>
                                  <w:marRight w:val="0"/>
                                  <w:marTop w:val="0"/>
                                  <w:marBottom w:val="0"/>
                                  <w:divBdr>
                                    <w:top w:val="none" w:sz="0" w:space="0" w:color="auto"/>
                                    <w:left w:val="none" w:sz="0" w:space="0" w:color="auto"/>
                                    <w:bottom w:val="none" w:sz="0" w:space="0" w:color="auto"/>
                                    <w:right w:val="none" w:sz="0" w:space="0" w:color="auto"/>
                                  </w:divBdr>
                                </w:div>
                                <w:div w:id="103966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323351">
                          <w:marLeft w:val="0"/>
                          <w:marRight w:val="0"/>
                          <w:marTop w:val="0"/>
                          <w:marBottom w:val="0"/>
                          <w:divBdr>
                            <w:top w:val="none" w:sz="0" w:space="0" w:color="auto"/>
                            <w:left w:val="none" w:sz="0" w:space="0" w:color="auto"/>
                            <w:bottom w:val="none" w:sz="0" w:space="0" w:color="auto"/>
                            <w:right w:val="none" w:sz="0" w:space="0" w:color="auto"/>
                          </w:divBdr>
                          <w:divsChild>
                            <w:div w:id="328097104">
                              <w:marLeft w:val="0"/>
                              <w:marRight w:val="0"/>
                              <w:marTop w:val="0"/>
                              <w:marBottom w:val="0"/>
                              <w:divBdr>
                                <w:top w:val="none" w:sz="0" w:space="0" w:color="auto"/>
                                <w:left w:val="none" w:sz="0" w:space="0" w:color="auto"/>
                                <w:bottom w:val="single" w:sz="6" w:space="0" w:color="EAEAEA"/>
                                <w:right w:val="none" w:sz="0" w:space="0" w:color="auto"/>
                              </w:divBdr>
                              <w:divsChild>
                                <w:div w:id="1366713485">
                                  <w:marLeft w:val="0"/>
                                  <w:marRight w:val="0"/>
                                  <w:marTop w:val="0"/>
                                  <w:marBottom w:val="0"/>
                                  <w:divBdr>
                                    <w:top w:val="none" w:sz="0" w:space="0" w:color="auto"/>
                                    <w:left w:val="none" w:sz="0" w:space="0" w:color="auto"/>
                                    <w:bottom w:val="none" w:sz="0" w:space="0" w:color="auto"/>
                                    <w:right w:val="none" w:sz="0" w:space="0" w:color="auto"/>
                                  </w:divBdr>
                                </w:div>
                                <w:div w:id="20643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744585">
                  <w:marLeft w:val="0"/>
                  <w:marRight w:val="0"/>
                  <w:marTop w:val="0"/>
                  <w:marBottom w:val="0"/>
                  <w:divBdr>
                    <w:top w:val="none" w:sz="0" w:space="0" w:color="auto"/>
                    <w:left w:val="none" w:sz="0" w:space="0" w:color="auto"/>
                    <w:bottom w:val="none" w:sz="0" w:space="0" w:color="auto"/>
                    <w:right w:val="none" w:sz="0" w:space="0" w:color="auto"/>
                  </w:divBdr>
                  <w:divsChild>
                    <w:div w:id="1639795153">
                      <w:marLeft w:val="0"/>
                      <w:marRight w:val="0"/>
                      <w:marTop w:val="0"/>
                      <w:marBottom w:val="0"/>
                      <w:divBdr>
                        <w:top w:val="none" w:sz="0" w:space="0" w:color="auto"/>
                        <w:left w:val="none" w:sz="0" w:space="0" w:color="auto"/>
                        <w:bottom w:val="single" w:sz="6" w:space="0" w:color="777777"/>
                        <w:right w:val="none" w:sz="0" w:space="0" w:color="auto"/>
                      </w:divBdr>
                    </w:div>
                  </w:divsChild>
                </w:div>
                <w:div w:id="2045014749">
                  <w:marLeft w:val="0"/>
                  <w:marRight w:val="0"/>
                  <w:marTop w:val="0"/>
                  <w:marBottom w:val="0"/>
                  <w:divBdr>
                    <w:top w:val="none" w:sz="0" w:space="0" w:color="auto"/>
                    <w:left w:val="none" w:sz="0" w:space="0" w:color="auto"/>
                    <w:bottom w:val="none" w:sz="0" w:space="0" w:color="auto"/>
                    <w:right w:val="none" w:sz="0" w:space="0" w:color="auto"/>
                  </w:divBdr>
                  <w:divsChild>
                    <w:div w:id="1534460778">
                      <w:marLeft w:val="0"/>
                      <w:marRight w:val="0"/>
                      <w:marTop w:val="0"/>
                      <w:marBottom w:val="0"/>
                      <w:divBdr>
                        <w:top w:val="none" w:sz="0" w:space="0" w:color="auto"/>
                        <w:left w:val="none" w:sz="0" w:space="0" w:color="auto"/>
                        <w:bottom w:val="none" w:sz="0" w:space="0" w:color="auto"/>
                        <w:right w:val="none" w:sz="0" w:space="0" w:color="auto"/>
                      </w:divBdr>
                      <w:divsChild>
                        <w:div w:id="526918377">
                          <w:marLeft w:val="0"/>
                          <w:marRight w:val="0"/>
                          <w:marTop w:val="0"/>
                          <w:marBottom w:val="0"/>
                          <w:divBdr>
                            <w:top w:val="none" w:sz="0" w:space="0" w:color="auto"/>
                            <w:left w:val="none" w:sz="0" w:space="0" w:color="auto"/>
                            <w:bottom w:val="none" w:sz="0" w:space="0" w:color="auto"/>
                            <w:right w:val="none" w:sz="0" w:space="0" w:color="auto"/>
                          </w:divBdr>
                          <w:divsChild>
                            <w:div w:id="417943392">
                              <w:marLeft w:val="0"/>
                              <w:marRight w:val="0"/>
                              <w:marTop w:val="0"/>
                              <w:marBottom w:val="0"/>
                              <w:divBdr>
                                <w:top w:val="none" w:sz="0" w:space="0" w:color="auto"/>
                                <w:left w:val="none" w:sz="0" w:space="0" w:color="auto"/>
                                <w:bottom w:val="single" w:sz="6" w:space="0" w:color="EAEAEA"/>
                                <w:right w:val="none" w:sz="0" w:space="0" w:color="auto"/>
                              </w:divBdr>
                              <w:divsChild>
                                <w:div w:id="1613589419">
                                  <w:marLeft w:val="0"/>
                                  <w:marRight w:val="0"/>
                                  <w:marTop w:val="0"/>
                                  <w:marBottom w:val="0"/>
                                  <w:divBdr>
                                    <w:top w:val="none" w:sz="0" w:space="0" w:color="auto"/>
                                    <w:left w:val="none" w:sz="0" w:space="0" w:color="auto"/>
                                    <w:bottom w:val="none" w:sz="0" w:space="0" w:color="auto"/>
                                    <w:right w:val="none" w:sz="0" w:space="0" w:color="auto"/>
                                  </w:divBdr>
                                </w:div>
                              </w:divsChild>
                            </w:div>
                            <w:div w:id="1247885360">
                              <w:marLeft w:val="0"/>
                              <w:marRight w:val="0"/>
                              <w:marTop w:val="0"/>
                              <w:marBottom w:val="0"/>
                              <w:divBdr>
                                <w:top w:val="none" w:sz="0" w:space="0" w:color="auto"/>
                                <w:left w:val="none" w:sz="0" w:space="0" w:color="auto"/>
                                <w:bottom w:val="single" w:sz="6" w:space="0" w:color="EAEAEA"/>
                                <w:right w:val="none" w:sz="0" w:space="0" w:color="auto"/>
                              </w:divBdr>
                              <w:divsChild>
                                <w:div w:id="1167093506">
                                  <w:marLeft w:val="0"/>
                                  <w:marRight w:val="0"/>
                                  <w:marTop w:val="0"/>
                                  <w:marBottom w:val="0"/>
                                  <w:divBdr>
                                    <w:top w:val="none" w:sz="0" w:space="0" w:color="auto"/>
                                    <w:left w:val="none" w:sz="0" w:space="0" w:color="auto"/>
                                    <w:bottom w:val="none" w:sz="0" w:space="0" w:color="auto"/>
                                    <w:right w:val="none" w:sz="0" w:space="0" w:color="auto"/>
                                  </w:divBdr>
                                  <w:divsChild>
                                    <w:div w:id="1734354328">
                                      <w:marLeft w:val="180"/>
                                      <w:marRight w:val="180"/>
                                      <w:marTop w:val="180"/>
                                      <w:marBottom w:val="180"/>
                                      <w:divBdr>
                                        <w:top w:val="none" w:sz="0" w:space="0" w:color="auto"/>
                                        <w:left w:val="none" w:sz="0" w:space="0" w:color="auto"/>
                                        <w:bottom w:val="none" w:sz="0" w:space="0" w:color="auto"/>
                                        <w:right w:val="none" w:sz="0" w:space="0" w:color="auto"/>
                                      </w:divBdr>
                                      <w:divsChild>
                                        <w:div w:id="454492523">
                                          <w:marLeft w:val="0"/>
                                          <w:marRight w:val="0"/>
                                          <w:marTop w:val="150"/>
                                          <w:marBottom w:val="150"/>
                                          <w:divBdr>
                                            <w:top w:val="none" w:sz="0" w:space="0" w:color="auto"/>
                                            <w:left w:val="none" w:sz="0" w:space="0" w:color="auto"/>
                                            <w:bottom w:val="none" w:sz="0" w:space="0" w:color="auto"/>
                                            <w:right w:val="none" w:sz="0" w:space="0" w:color="auto"/>
                                          </w:divBdr>
                                          <w:divsChild>
                                            <w:div w:id="529076911">
                                              <w:marLeft w:val="0"/>
                                              <w:marRight w:val="0"/>
                                              <w:marTop w:val="0"/>
                                              <w:marBottom w:val="0"/>
                                              <w:divBdr>
                                                <w:top w:val="none" w:sz="0" w:space="0" w:color="auto"/>
                                                <w:left w:val="none" w:sz="0" w:space="0" w:color="auto"/>
                                                <w:bottom w:val="none" w:sz="0" w:space="0" w:color="auto"/>
                                                <w:right w:val="none" w:sz="0" w:space="0" w:color="auto"/>
                                              </w:divBdr>
                                            </w:div>
                                            <w:div w:id="1563901597">
                                              <w:marLeft w:val="0"/>
                                              <w:marRight w:val="0"/>
                                              <w:marTop w:val="0"/>
                                              <w:marBottom w:val="0"/>
                                              <w:divBdr>
                                                <w:top w:val="none" w:sz="0" w:space="0" w:color="auto"/>
                                                <w:left w:val="none" w:sz="0" w:space="0" w:color="auto"/>
                                                <w:bottom w:val="none" w:sz="0" w:space="0" w:color="auto"/>
                                                <w:right w:val="none" w:sz="0" w:space="0" w:color="auto"/>
                                              </w:divBdr>
                                            </w:div>
                                          </w:divsChild>
                                        </w:div>
                                        <w:div w:id="943457302">
                                          <w:marLeft w:val="0"/>
                                          <w:marRight w:val="0"/>
                                          <w:marTop w:val="150"/>
                                          <w:marBottom w:val="150"/>
                                          <w:divBdr>
                                            <w:top w:val="none" w:sz="0" w:space="0" w:color="auto"/>
                                            <w:left w:val="none" w:sz="0" w:space="0" w:color="auto"/>
                                            <w:bottom w:val="none" w:sz="0" w:space="0" w:color="auto"/>
                                            <w:right w:val="none" w:sz="0" w:space="0" w:color="auto"/>
                                          </w:divBdr>
                                        </w:div>
                                        <w:div w:id="144017623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735319614">
                          <w:marLeft w:val="0"/>
                          <w:marRight w:val="0"/>
                          <w:marTop w:val="0"/>
                          <w:marBottom w:val="0"/>
                          <w:divBdr>
                            <w:top w:val="none" w:sz="0" w:space="0" w:color="auto"/>
                            <w:left w:val="none" w:sz="0" w:space="0" w:color="auto"/>
                            <w:bottom w:val="none" w:sz="0" w:space="0" w:color="auto"/>
                            <w:right w:val="none" w:sz="0" w:space="0" w:color="auto"/>
                          </w:divBdr>
                          <w:divsChild>
                            <w:div w:id="2041005379">
                              <w:marLeft w:val="0"/>
                              <w:marRight w:val="0"/>
                              <w:marTop w:val="0"/>
                              <w:marBottom w:val="0"/>
                              <w:divBdr>
                                <w:top w:val="none" w:sz="0" w:space="0" w:color="auto"/>
                                <w:left w:val="none" w:sz="0" w:space="0" w:color="auto"/>
                                <w:bottom w:val="single" w:sz="6" w:space="0" w:color="EAEAEA"/>
                                <w:right w:val="none" w:sz="0" w:space="0" w:color="auto"/>
                              </w:divBdr>
                              <w:divsChild>
                                <w:div w:id="1400665419">
                                  <w:marLeft w:val="0"/>
                                  <w:marRight w:val="0"/>
                                  <w:marTop w:val="0"/>
                                  <w:marBottom w:val="0"/>
                                  <w:divBdr>
                                    <w:top w:val="none" w:sz="0" w:space="0" w:color="auto"/>
                                    <w:left w:val="none" w:sz="0" w:space="0" w:color="auto"/>
                                    <w:bottom w:val="none" w:sz="0" w:space="0" w:color="auto"/>
                                    <w:right w:val="none" w:sz="0" w:space="0" w:color="auto"/>
                                  </w:divBdr>
                                </w:div>
                                <w:div w:id="168535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453915">
                          <w:marLeft w:val="0"/>
                          <w:marRight w:val="0"/>
                          <w:marTop w:val="0"/>
                          <w:marBottom w:val="0"/>
                          <w:divBdr>
                            <w:top w:val="none" w:sz="0" w:space="0" w:color="auto"/>
                            <w:left w:val="none" w:sz="0" w:space="0" w:color="auto"/>
                            <w:bottom w:val="none" w:sz="0" w:space="0" w:color="auto"/>
                            <w:right w:val="none" w:sz="0" w:space="0" w:color="auto"/>
                          </w:divBdr>
                          <w:divsChild>
                            <w:div w:id="965236270">
                              <w:marLeft w:val="0"/>
                              <w:marRight w:val="0"/>
                              <w:marTop w:val="0"/>
                              <w:marBottom w:val="0"/>
                              <w:divBdr>
                                <w:top w:val="none" w:sz="0" w:space="0" w:color="auto"/>
                                <w:left w:val="none" w:sz="0" w:space="0" w:color="auto"/>
                                <w:bottom w:val="single" w:sz="6" w:space="0" w:color="EAEAEA"/>
                                <w:right w:val="none" w:sz="0" w:space="0" w:color="auto"/>
                              </w:divBdr>
                              <w:divsChild>
                                <w:div w:id="291130225">
                                  <w:marLeft w:val="0"/>
                                  <w:marRight w:val="0"/>
                                  <w:marTop w:val="0"/>
                                  <w:marBottom w:val="0"/>
                                  <w:divBdr>
                                    <w:top w:val="none" w:sz="0" w:space="0" w:color="auto"/>
                                    <w:left w:val="none" w:sz="0" w:space="0" w:color="auto"/>
                                    <w:bottom w:val="none" w:sz="0" w:space="0" w:color="auto"/>
                                    <w:right w:val="none" w:sz="0" w:space="0" w:color="auto"/>
                                  </w:divBdr>
                                </w:div>
                                <w:div w:id="198465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233294">
                          <w:marLeft w:val="0"/>
                          <w:marRight w:val="0"/>
                          <w:marTop w:val="0"/>
                          <w:marBottom w:val="0"/>
                          <w:divBdr>
                            <w:top w:val="none" w:sz="0" w:space="0" w:color="auto"/>
                            <w:left w:val="none" w:sz="0" w:space="0" w:color="auto"/>
                            <w:bottom w:val="none" w:sz="0" w:space="0" w:color="auto"/>
                            <w:right w:val="none" w:sz="0" w:space="0" w:color="auto"/>
                          </w:divBdr>
                          <w:divsChild>
                            <w:div w:id="527572796">
                              <w:marLeft w:val="0"/>
                              <w:marRight w:val="0"/>
                              <w:marTop w:val="0"/>
                              <w:marBottom w:val="0"/>
                              <w:divBdr>
                                <w:top w:val="none" w:sz="0" w:space="0" w:color="auto"/>
                                <w:left w:val="none" w:sz="0" w:space="0" w:color="auto"/>
                                <w:bottom w:val="single" w:sz="6" w:space="0" w:color="EAEAEA"/>
                                <w:right w:val="none" w:sz="0" w:space="0" w:color="auto"/>
                              </w:divBdr>
                              <w:divsChild>
                                <w:div w:id="7412003">
                                  <w:marLeft w:val="0"/>
                                  <w:marRight w:val="0"/>
                                  <w:marTop w:val="0"/>
                                  <w:marBottom w:val="0"/>
                                  <w:divBdr>
                                    <w:top w:val="none" w:sz="0" w:space="0" w:color="auto"/>
                                    <w:left w:val="none" w:sz="0" w:space="0" w:color="auto"/>
                                    <w:bottom w:val="none" w:sz="0" w:space="0" w:color="auto"/>
                                    <w:right w:val="none" w:sz="0" w:space="0" w:color="auto"/>
                                  </w:divBdr>
                                </w:div>
                                <w:div w:id="181097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986235">
                          <w:marLeft w:val="0"/>
                          <w:marRight w:val="0"/>
                          <w:marTop w:val="0"/>
                          <w:marBottom w:val="0"/>
                          <w:divBdr>
                            <w:top w:val="none" w:sz="0" w:space="0" w:color="auto"/>
                            <w:left w:val="none" w:sz="0" w:space="0" w:color="auto"/>
                            <w:bottom w:val="none" w:sz="0" w:space="0" w:color="auto"/>
                            <w:right w:val="none" w:sz="0" w:space="0" w:color="auto"/>
                          </w:divBdr>
                          <w:divsChild>
                            <w:div w:id="1396662447">
                              <w:marLeft w:val="0"/>
                              <w:marRight w:val="0"/>
                              <w:marTop w:val="0"/>
                              <w:marBottom w:val="0"/>
                              <w:divBdr>
                                <w:top w:val="none" w:sz="0" w:space="0" w:color="auto"/>
                                <w:left w:val="none" w:sz="0" w:space="0" w:color="auto"/>
                                <w:bottom w:val="single" w:sz="6" w:space="0" w:color="EAEAEA"/>
                                <w:right w:val="none" w:sz="0" w:space="0" w:color="auto"/>
                              </w:divBdr>
                              <w:divsChild>
                                <w:div w:id="501361186">
                                  <w:marLeft w:val="0"/>
                                  <w:marRight w:val="0"/>
                                  <w:marTop w:val="0"/>
                                  <w:marBottom w:val="0"/>
                                  <w:divBdr>
                                    <w:top w:val="none" w:sz="0" w:space="0" w:color="auto"/>
                                    <w:left w:val="none" w:sz="0" w:space="0" w:color="auto"/>
                                    <w:bottom w:val="none" w:sz="0" w:space="0" w:color="auto"/>
                                    <w:right w:val="none" w:sz="0" w:space="0" w:color="auto"/>
                                  </w:divBdr>
                                </w:div>
                                <w:div w:id="171476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790248">
                  <w:marLeft w:val="0"/>
                  <w:marRight w:val="0"/>
                  <w:marTop w:val="0"/>
                  <w:marBottom w:val="0"/>
                  <w:divBdr>
                    <w:top w:val="none" w:sz="0" w:space="0" w:color="auto"/>
                    <w:left w:val="none" w:sz="0" w:space="0" w:color="auto"/>
                    <w:bottom w:val="none" w:sz="0" w:space="0" w:color="auto"/>
                    <w:right w:val="none" w:sz="0" w:space="0" w:color="auto"/>
                  </w:divBdr>
                  <w:divsChild>
                    <w:div w:id="679820792">
                      <w:marLeft w:val="0"/>
                      <w:marRight w:val="0"/>
                      <w:marTop w:val="0"/>
                      <w:marBottom w:val="0"/>
                      <w:divBdr>
                        <w:top w:val="none" w:sz="0" w:space="0" w:color="auto"/>
                        <w:left w:val="none" w:sz="0" w:space="0" w:color="auto"/>
                        <w:bottom w:val="single" w:sz="6" w:space="0" w:color="777777"/>
                        <w:right w:val="none" w:sz="0" w:space="0" w:color="auto"/>
                      </w:divBdr>
                    </w:div>
                  </w:divsChild>
                </w:div>
              </w:divsChild>
            </w:div>
          </w:divsChild>
        </w:div>
      </w:divsChild>
    </w:div>
    <w:div w:id="2023622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3D223-91EE-4C6E-8CE8-71192D8C6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83</Pages>
  <Words>27537</Words>
  <Characters>165223</Characters>
  <Application>Microsoft Office Word</Application>
  <DocSecurity>0</DocSecurity>
  <Lines>1376</Lines>
  <Paragraphs>384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Kozek</dc:creator>
  <cp:keywords/>
  <dc:description/>
  <cp:lastModifiedBy>piotrkozek@lcproject.pl</cp:lastModifiedBy>
  <cp:revision>7</cp:revision>
  <cp:lastPrinted>2016-12-16T16:14:00Z</cp:lastPrinted>
  <dcterms:created xsi:type="dcterms:W3CDTF">2017-02-25T16:31:00Z</dcterms:created>
  <dcterms:modified xsi:type="dcterms:W3CDTF">2017-02-27T13:14:00Z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